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9D" w:rsidRPr="007743B3" w:rsidRDefault="00350C9D" w:rsidP="00F5209E">
      <w:pPr>
        <w:pStyle w:val="a3"/>
        <w:bidi/>
        <w:spacing w:before="0" w:beforeAutospacing="0" w:after="360" w:afterAutospacing="0"/>
        <w:jc w:val="center"/>
        <w:divId w:val="890115782"/>
        <w:rPr>
          <w:rFonts w:ascii="Simplified Arabic" w:hAnsi="Simplified Arabic" w:cs="Simplified Arabic"/>
          <w:sz w:val="28"/>
          <w:szCs w:val="28"/>
        </w:rPr>
      </w:pPr>
      <w:r w:rsidRPr="007743B3">
        <w:rPr>
          <w:rStyle w:val="a4"/>
          <w:rFonts w:ascii="Simplified Arabic" w:hAnsi="Simplified Arabic" w:cs="Simplified Arabic"/>
          <w:sz w:val="28"/>
          <w:szCs w:val="28"/>
          <w:rtl/>
        </w:rPr>
        <w:t>مفهوم نظرية الالتزام في القانون المدني الجزائري</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lang w:bidi="ar-DZ"/>
        </w:rPr>
      </w:pPr>
      <w:r w:rsidRPr="00F5209E">
        <w:rPr>
          <w:rFonts w:ascii="Simplified Arabic" w:hAnsi="Simplified Arabic" w:cs="Simplified Arabic"/>
          <w:sz w:val="28"/>
          <w:szCs w:val="28"/>
          <w:rtl/>
        </w:rPr>
        <w:t>تُعرف نظرية الالتزام في القانون المدني الجزائري بأنها مجموعة القواعد القانونية التي تنظم العلاقة بين الدائن والمدين، والتي تنشأ عن تصرف قانوني أو عمل غير مشروع أو واقعة مادية.</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Fonts w:ascii="Simplified Arabic" w:hAnsi="Simplified Arabic" w:cs="Simplified Arabic"/>
          <w:sz w:val="28"/>
          <w:szCs w:val="28"/>
          <w:rtl/>
        </w:rPr>
        <w:t>ويمكن تعريف الالتزام أيضًا بأنه رابطة قانونية بين شخصين أو أكثر، أحدهما دائن والآخر مدين، يلزم المدين بالقيام بأداء معين، أو الامتناع عن القيام بفعل معين، لصالح الدائن.</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Fonts w:ascii="Simplified Arabic" w:hAnsi="Simplified Arabic" w:cs="Simplified Arabic"/>
          <w:sz w:val="28"/>
          <w:szCs w:val="28"/>
          <w:rtl/>
        </w:rPr>
        <w:t>وتقوم نظرية الالتزام في القانون المدني الجزائري على مجموعة من الأسس، أهمها:</w:t>
      </w:r>
    </w:p>
    <w:p w:rsidR="00350C9D" w:rsidRPr="00F5209E" w:rsidRDefault="00350C9D" w:rsidP="00F5209E">
      <w:pPr>
        <w:numPr>
          <w:ilvl w:val="0"/>
          <w:numId w:val="12"/>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مبدأ سلطان الإرادة:</w:t>
      </w:r>
      <w:r w:rsidRPr="00F5209E">
        <w:rPr>
          <w:rFonts w:ascii="Simplified Arabic" w:eastAsia="Times New Roman" w:hAnsi="Simplified Arabic" w:cs="Simplified Arabic"/>
          <w:sz w:val="28"/>
          <w:szCs w:val="28"/>
          <w:rtl/>
        </w:rPr>
        <w:t> وهو المبدأ الذي يمنح الأفراد حرية التعاقد وإنشاء الالتزامات وفقًا لإرادتهم.</w:t>
      </w:r>
    </w:p>
    <w:p w:rsidR="00350C9D" w:rsidRPr="00F5209E" w:rsidRDefault="00350C9D" w:rsidP="00F5209E">
      <w:pPr>
        <w:numPr>
          <w:ilvl w:val="0"/>
          <w:numId w:val="12"/>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مبدأ حسن النية:</w:t>
      </w:r>
      <w:r w:rsidRPr="00F5209E">
        <w:rPr>
          <w:rFonts w:ascii="Simplified Arabic" w:eastAsia="Times New Roman" w:hAnsi="Simplified Arabic" w:cs="Simplified Arabic"/>
          <w:sz w:val="28"/>
          <w:szCs w:val="28"/>
          <w:rtl/>
        </w:rPr>
        <w:t> وهو المبدأ الذي يلزم الأفراد بالتصرف بحسن نية في علاقاتهم القانونية.</w:t>
      </w:r>
    </w:p>
    <w:p w:rsidR="00350C9D" w:rsidRPr="00F5209E" w:rsidRDefault="00350C9D" w:rsidP="00F5209E">
      <w:pPr>
        <w:numPr>
          <w:ilvl w:val="0"/>
          <w:numId w:val="12"/>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مبدأ المسؤولية العقدية:</w:t>
      </w:r>
      <w:r w:rsidRPr="00F5209E">
        <w:rPr>
          <w:rFonts w:ascii="Simplified Arabic" w:eastAsia="Times New Roman" w:hAnsi="Simplified Arabic" w:cs="Simplified Arabic"/>
          <w:sz w:val="28"/>
          <w:szCs w:val="28"/>
          <w:rtl/>
        </w:rPr>
        <w:t> وهو المبدأ الذي يقضي بأن الدائن يحق له المطالبة بالتعويض عن الأضرار التي لحقت به بسبب عدم تنفيذ المدين للالتزام.</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Style w:val="a4"/>
          <w:rFonts w:ascii="Simplified Arabic" w:hAnsi="Simplified Arabic" w:cs="Simplified Arabic"/>
          <w:b w:val="0"/>
          <w:bCs w:val="0"/>
          <w:sz w:val="28"/>
          <w:szCs w:val="28"/>
          <w:rtl/>
        </w:rPr>
        <w:t>مصادر الالتزام في القانون المدني الجزائري</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Fonts w:ascii="Simplified Arabic" w:hAnsi="Simplified Arabic" w:cs="Simplified Arabic"/>
          <w:sz w:val="28"/>
          <w:szCs w:val="28"/>
          <w:rtl/>
        </w:rPr>
        <w:t>هناك عدة مصادر للالتزام في القانون المدني الجزائري، أهمها:</w:t>
      </w:r>
    </w:p>
    <w:p w:rsidR="00350C9D" w:rsidRPr="00F5209E" w:rsidRDefault="00350C9D" w:rsidP="00F5209E">
      <w:pPr>
        <w:numPr>
          <w:ilvl w:val="0"/>
          <w:numId w:val="13"/>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العقد:</w:t>
      </w:r>
      <w:r w:rsidRPr="00F5209E">
        <w:rPr>
          <w:rFonts w:ascii="Simplified Arabic" w:eastAsia="Times New Roman" w:hAnsi="Simplified Arabic" w:cs="Simplified Arabic"/>
          <w:sz w:val="28"/>
          <w:szCs w:val="28"/>
          <w:rtl/>
        </w:rPr>
        <w:t> وهو الاتفاق الذي يعقده شخصان أو أكثر، بقصد إنشاء التزام أو نقله أو تعديله أو إنهاؤه.</w:t>
      </w:r>
    </w:p>
    <w:p w:rsidR="00350C9D" w:rsidRPr="00F5209E" w:rsidRDefault="00350C9D" w:rsidP="00F5209E">
      <w:pPr>
        <w:numPr>
          <w:ilvl w:val="0"/>
          <w:numId w:val="13"/>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الفعل الضار:</w:t>
      </w:r>
      <w:r w:rsidRPr="00F5209E">
        <w:rPr>
          <w:rFonts w:ascii="Simplified Arabic" w:eastAsia="Times New Roman" w:hAnsi="Simplified Arabic" w:cs="Simplified Arabic"/>
          <w:sz w:val="28"/>
          <w:szCs w:val="28"/>
          <w:rtl/>
        </w:rPr>
        <w:t> وهو العمل الذي يصدر عن شخص غير مشروع، ويسبب ضررًا للغير.</w:t>
      </w:r>
    </w:p>
    <w:p w:rsidR="00350C9D" w:rsidRPr="00F5209E" w:rsidRDefault="00350C9D" w:rsidP="00F5209E">
      <w:pPr>
        <w:numPr>
          <w:ilvl w:val="0"/>
          <w:numId w:val="13"/>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الواقعة المادية:</w:t>
      </w:r>
      <w:r w:rsidRPr="00F5209E">
        <w:rPr>
          <w:rFonts w:ascii="Simplified Arabic" w:eastAsia="Times New Roman" w:hAnsi="Simplified Arabic" w:cs="Simplified Arabic"/>
          <w:sz w:val="28"/>
          <w:szCs w:val="28"/>
          <w:rtl/>
        </w:rPr>
        <w:t> وهي الحدث الذي يحدث خارج الإرادة البشرية، ويؤدي إلى نشوء الالتزام.</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Style w:val="a4"/>
          <w:rFonts w:ascii="Simplified Arabic" w:hAnsi="Simplified Arabic" w:cs="Simplified Arabic"/>
          <w:b w:val="0"/>
          <w:bCs w:val="0"/>
          <w:sz w:val="28"/>
          <w:szCs w:val="28"/>
          <w:rtl/>
        </w:rPr>
        <w:t>أحكام الالتزام في القانون المدني الجزائري</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Fonts w:ascii="Simplified Arabic" w:hAnsi="Simplified Arabic" w:cs="Simplified Arabic"/>
          <w:sz w:val="28"/>
          <w:szCs w:val="28"/>
          <w:rtl/>
        </w:rPr>
        <w:t>تنظم أحكام الالتزام في القانون المدني الجزائري مجموعة من الأمور، أهمها:</w:t>
      </w:r>
    </w:p>
    <w:p w:rsidR="00350C9D" w:rsidRPr="00F5209E" w:rsidRDefault="00350C9D" w:rsidP="00F5209E">
      <w:pPr>
        <w:numPr>
          <w:ilvl w:val="0"/>
          <w:numId w:val="14"/>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نشأة الالتزام:</w:t>
      </w:r>
      <w:r w:rsidRPr="00F5209E">
        <w:rPr>
          <w:rFonts w:ascii="Simplified Arabic" w:eastAsia="Times New Roman" w:hAnsi="Simplified Arabic" w:cs="Simplified Arabic"/>
          <w:sz w:val="28"/>
          <w:szCs w:val="28"/>
          <w:rtl/>
        </w:rPr>
        <w:t> وتعني تحديد الشروط التي يجب توافرها لنشأة الالتزام.</w:t>
      </w:r>
    </w:p>
    <w:p w:rsidR="00350C9D" w:rsidRPr="00F5209E" w:rsidRDefault="00350C9D" w:rsidP="00F5209E">
      <w:pPr>
        <w:numPr>
          <w:ilvl w:val="0"/>
          <w:numId w:val="14"/>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تنفيذ الالتزام:</w:t>
      </w:r>
      <w:r w:rsidRPr="00F5209E">
        <w:rPr>
          <w:rFonts w:ascii="Simplified Arabic" w:eastAsia="Times New Roman" w:hAnsi="Simplified Arabic" w:cs="Simplified Arabic"/>
          <w:sz w:val="28"/>
          <w:szCs w:val="28"/>
          <w:rtl/>
        </w:rPr>
        <w:t> وتعني بيان كيفية تنفيذ الالتزام من قبل المدين.</w:t>
      </w:r>
    </w:p>
    <w:p w:rsidR="00350C9D" w:rsidRPr="00F5209E" w:rsidRDefault="00350C9D" w:rsidP="00F5209E">
      <w:pPr>
        <w:numPr>
          <w:ilvl w:val="0"/>
          <w:numId w:val="14"/>
        </w:numPr>
        <w:bidi/>
        <w:spacing w:before="100" w:beforeAutospacing="1" w:after="150" w:line="240" w:lineRule="auto"/>
        <w:jc w:val="both"/>
        <w:divId w:val="890115782"/>
        <w:rPr>
          <w:rFonts w:ascii="Simplified Arabic" w:eastAsia="Times New Roman" w:hAnsi="Simplified Arabic" w:cs="Simplified Arabic"/>
          <w:sz w:val="28"/>
          <w:szCs w:val="28"/>
          <w:rtl/>
        </w:rPr>
      </w:pPr>
      <w:r w:rsidRPr="00F5209E">
        <w:rPr>
          <w:rStyle w:val="a4"/>
          <w:rFonts w:ascii="Simplified Arabic" w:eastAsia="Times New Roman" w:hAnsi="Simplified Arabic" w:cs="Simplified Arabic"/>
          <w:b w:val="0"/>
          <w:bCs w:val="0"/>
          <w:sz w:val="28"/>
          <w:szCs w:val="28"/>
          <w:rtl/>
        </w:rPr>
        <w:t>انقضاء الالتزام:</w:t>
      </w:r>
      <w:r w:rsidRPr="00F5209E">
        <w:rPr>
          <w:rFonts w:ascii="Simplified Arabic" w:eastAsia="Times New Roman" w:hAnsi="Simplified Arabic" w:cs="Simplified Arabic"/>
          <w:sz w:val="28"/>
          <w:szCs w:val="28"/>
          <w:rtl/>
        </w:rPr>
        <w:t> وتعني بيان الأسباب التي تؤدي إلى انقضاء الالتزام.</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sz w:val="28"/>
          <w:szCs w:val="28"/>
          <w:rtl/>
        </w:rPr>
      </w:pPr>
      <w:r w:rsidRPr="00F5209E">
        <w:rPr>
          <w:rStyle w:val="a4"/>
          <w:rFonts w:ascii="Simplified Arabic" w:hAnsi="Simplified Arabic" w:cs="Simplified Arabic"/>
          <w:b w:val="0"/>
          <w:bCs w:val="0"/>
          <w:sz w:val="28"/>
          <w:szCs w:val="28"/>
          <w:rtl/>
        </w:rPr>
        <w:lastRenderedPageBreak/>
        <w:t>أهمية نظرية الالتزام في القانون المدني الجزائري</w:t>
      </w:r>
    </w:p>
    <w:p w:rsidR="00350C9D" w:rsidRPr="00F5209E" w:rsidRDefault="00350C9D" w:rsidP="00F5209E">
      <w:pPr>
        <w:pStyle w:val="a3"/>
        <w:bidi/>
        <w:spacing w:before="360" w:beforeAutospacing="0" w:after="360" w:afterAutospacing="0"/>
        <w:jc w:val="both"/>
        <w:divId w:val="890115782"/>
        <w:rPr>
          <w:rFonts w:ascii="Simplified Arabic" w:hAnsi="Simplified Arabic" w:cs="Simplified Arabic" w:hint="cs"/>
          <w:sz w:val="28"/>
          <w:szCs w:val="28"/>
          <w:rtl/>
          <w:lang w:bidi="ar-DZ"/>
        </w:rPr>
      </w:pPr>
      <w:r w:rsidRPr="00F5209E">
        <w:rPr>
          <w:rFonts w:ascii="Simplified Arabic" w:hAnsi="Simplified Arabic" w:cs="Simplified Arabic"/>
          <w:sz w:val="28"/>
          <w:szCs w:val="28"/>
          <w:rtl/>
        </w:rPr>
        <w:t>تُعد نظرية الالتزام من أهم النظريات في القانون المدني الجزائري، لما لها من أهمية بالغة في تنظيم العلاقات القانونية بين الأفراد. فهذه النظرية تحدد حقوق والتزامات الأفراد، وتساعد على حل النزاعات التي قد تنشأ بين الأفراد بسبب هذه الحقوق والالتزامات.</w:t>
      </w:r>
      <w:bookmarkStart w:id="0" w:name="_GoBack"/>
      <w:bookmarkEnd w:id="0"/>
    </w:p>
    <w:p w:rsidR="00F5209E" w:rsidRPr="00721AB0" w:rsidRDefault="00F5209E" w:rsidP="007743B3">
      <w:pPr>
        <w:pStyle w:val="a3"/>
        <w:pBdr>
          <w:top w:val="single" w:sz="2" w:space="0" w:color="D9D9E3"/>
          <w:left w:val="single" w:sz="2" w:space="0" w:color="D9D9E3"/>
          <w:bottom w:val="single" w:sz="2" w:space="0" w:color="D9D9E3"/>
          <w:right w:val="single" w:sz="2" w:space="0" w:color="D9D9E3"/>
        </w:pBdr>
        <w:spacing w:before="300" w:beforeAutospacing="0" w:after="300" w:afterAutospacing="0"/>
        <w:jc w:val="both"/>
        <w:divId w:val="837617509"/>
        <w:rPr>
          <w:rFonts w:ascii="Simplified Arabic" w:hAnsi="Simplified Arabic" w:cs="Simplified Arabic"/>
          <w:color w:val="374151"/>
          <w:sz w:val="28"/>
          <w:szCs w:val="28"/>
          <w:lang w:val="fr-FR"/>
        </w:rPr>
      </w:pPr>
    </w:p>
    <w:p w:rsidR="00F5209E" w:rsidRPr="007743B3" w:rsidRDefault="00F5209E" w:rsidP="00F5209E">
      <w:pPr>
        <w:pStyle w:val="a3"/>
        <w:pBdr>
          <w:top w:val="single" w:sz="2" w:space="0" w:color="D9D9E3"/>
          <w:left w:val="single" w:sz="2" w:space="0" w:color="D9D9E3"/>
          <w:bottom w:val="single" w:sz="2" w:space="0" w:color="D9D9E3"/>
          <w:right w:val="single" w:sz="2" w:space="0" w:color="D9D9E3"/>
        </w:pBdr>
        <w:spacing w:before="0" w:beforeAutospacing="0" w:after="300" w:afterAutospacing="0"/>
        <w:jc w:val="both"/>
        <w:divId w:val="2091002722"/>
        <w:rPr>
          <w:rFonts w:ascii="Simplified Arabic" w:hAnsi="Simplified Arabic" w:cs="Simplified Arabic"/>
          <w:color w:val="000000"/>
          <w:sz w:val="28"/>
          <w:szCs w:val="28"/>
          <w:lang w:val="fr-FR"/>
        </w:rPr>
      </w:pP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Concept of Obligation in Algerian Civil Law:</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The concept of obligation in Algerian civil law is defined as a set of legal rules that govern the relationship between the creditor and the debtor, arising from a legal act, an unlawful act, or a material event.</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Obligation can also be defined as a legal link between two or more persons, one being the creditor and the other the debtor, where the debtor is obliged to perform a specific action or refrain from a specific act for the benefit of the creditor.</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The theory of obligation in Algerian civil law is based on several principles, the most important of which include:</w:t>
      </w:r>
    </w:p>
    <w:p w:rsidR="007743B3" w:rsidRPr="007743B3" w:rsidRDefault="007743B3" w:rsidP="007743B3">
      <w:pPr>
        <w:pStyle w:val="a3"/>
        <w:numPr>
          <w:ilvl w:val="0"/>
          <w:numId w:val="21"/>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Principle of Voluntary Authority:</w:t>
      </w:r>
      <w:r w:rsidRPr="007743B3">
        <w:rPr>
          <w:rFonts w:ascii="Simplified Arabic" w:hAnsi="Simplified Arabic" w:cs="Simplified Arabic"/>
          <w:color w:val="000000"/>
          <w:sz w:val="28"/>
          <w:szCs w:val="28"/>
          <w:lang w:val="en-US"/>
        </w:rPr>
        <w:t xml:space="preserve"> This principle grants individuals the freedom to contract and create obligations according to their will.</w:t>
      </w:r>
    </w:p>
    <w:p w:rsidR="007743B3" w:rsidRPr="007743B3" w:rsidRDefault="007743B3" w:rsidP="007743B3">
      <w:pPr>
        <w:pStyle w:val="a3"/>
        <w:numPr>
          <w:ilvl w:val="0"/>
          <w:numId w:val="21"/>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Principle of Good Faith:</w:t>
      </w:r>
      <w:r w:rsidRPr="007743B3">
        <w:rPr>
          <w:rFonts w:ascii="Simplified Arabic" w:hAnsi="Simplified Arabic" w:cs="Simplified Arabic"/>
          <w:color w:val="000000"/>
          <w:sz w:val="28"/>
          <w:szCs w:val="28"/>
          <w:lang w:val="en-US"/>
        </w:rPr>
        <w:t xml:space="preserve"> This principle obliges individuals to act in good faith in their legal relationships.</w:t>
      </w:r>
    </w:p>
    <w:p w:rsidR="007743B3" w:rsidRPr="007743B3" w:rsidRDefault="007743B3" w:rsidP="007743B3">
      <w:pPr>
        <w:pStyle w:val="a3"/>
        <w:numPr>
          <w:ilvl w:val="0"/>
          <w:numId w:val="21"/>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Principle of Contractual Liability:</w:t>
      </w:r>
      <w:r w:rsidRPr="007743B3">
        <w:rPr>
          <w:rFonts w:ascii="Simplified Arabic" w:hAnsi="Simplified Arabic" w:cs="Simplified Arabic"/>
          <w:color w:val="000000"/>
          <w:sz w:val="28"/>
          <w:szCs w:val="28"/>
          <w:lang w:val="en-US"/>
        </w:rPr>
        <w:t xml:space="preserve"> This principle stipulates that the creditor has the right to claim compensation for damages caused by the debtor's failure to fulfill the obligation.</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lastRenderedPageBreak/>
        <w:t>Sources of Obligation in Algerian Civil Law:</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There are several sources of obligation in Algerian civil law, including:</w:t>
      </w:r>
    </w:p>
    <w:p w:rsidR="007743B3" w:rsidRPr="007743B3" w:rsidRDefault="007743B3" w:rsidP="007743B3">
      <w:pPr>
        <w:pStyle w:val="a3"/>
        <w:numPr>
          <w:ilvl w:val="0"/>
          <w:numId w:val="22"/>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Contract:</w:t>
      </w:r>
      <w:r w:rsidRPr="007743B3">
        <w:rPr>
          <w:rFonts w:ascii="Simplified Arabic" w:hAnsi="Simplified Arabic" w:cs="Simplified Arabic"/>
          <w:color w:val="000000"/>
          <w:sz w:val="28"/>
          <w:szCs w:val="28"/>
          <w:lang w:val="en-US"/>
        </w:rPr>
        <w:t xml:space="preserve"> An agreement entered into by two or more parties with the intention to create, transfer, modify, or terminate an obligation.</w:t>
      </w:r>
    </w:p>
    <w:p w:rsidR="007743B3" w:rsidRPr="007743B3" w:rsidRDefault="007743B3" w:rsidP="007743B3">
      <w:pPr>
        <w:pStyle w:val="a3"/>
        <w:numPr>
          <w:ilvl w:val="0"/>
          <w:numId w:val="22"/>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Harmful Act:</w:t>
      </w:r>
      <w:r w:rsidRPr="007743B3">
        <w:rPr>
          <w:rFonts w:ascii="Simplified Arabic" w:hAnsi="Simplified Arabic" w:cs="Simplified Arabic"/>
          <w:color w:val="000000"/>
          <w:sz w:val="28"/>
          <w:szCs w:val="28"/>
          <w:lang w:val="en-US"/>
        </w:rPr>
        <w:t xml:space="preserve"> An action that emanates from an unlawful person and causes harm to others.</w:t>
      </w:r>
    </w:p>
    <w:p w:rsidR="007743B3" w:rsidRPr="007743B3" w:rsidRDefault="007743B3" w:rsidP="007743B3">
      <w:pPr>
        <w:pStyle w:val="a3"/>
        <w:numPr>
          <w:ilvl w:val="0"/>
          <w:numId w:val="22"/>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Material Event:</w:t>
      </w:r>
      <w:r w:rsidRPr="007743B3">
        <w:rPr>
          <w:rFonts w:ascii="Simplified Arabic" w:hAnsi="Simplified Arabic" w:cs="Simplified Arabic"/>
          <w:color w:val="000000"/>
          <w:sz w:val="28"/>
          <w:szCs w:val="28"/>
          <w:lang w:val="en-US"/>
        </w:rPr>
        <w:t xml:space="preserve"> An incident that occurs outside human intent and leads to the creation of an obligation.</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Provisions of Obligation in Algerian Civil Law:</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The provisions of obligation in Algerian civil law regulate various matters, including:</w:t>
      </w:r>
    </w:p>
    <w:p w:rsidR="007743B3" w:rsidRPr="007743B3" w:rsidRDefault="007743B3" w:rsidP="007743B3">
      <w:pPr>
        <w:pStyle w:val="a3"/>
        <w:numPr>
          <w:ilvl w:val="0"/>
          <w:numId w:val="23"/>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Formation of Obligation:</w:t>
      </w:r>
      <w:r w:rsidRPr="007743B3">
        <w:rPr>
          <w:rFonts w:ascii="Simplified Arabic" w:hAnsi="Simplified Arabic" w:cs="Simplified Arabic"/>
          <w:color w:val="000000"/>
          <w:sz w:val="28"/>
          <w:szCs w:val="28"/>
          <w:lang w:val="en-US"/>
        </w:rPr>
        <w:t xml:space="preserve"> Determining the conditions required for the formation of an obligation.</w:t>
      </w:r>
    </w:p>
    <w:p w:rsidR="007743B3" w:rsidRPr="007743B3" w:rsidRDefault="007743B3" w:rsidP="007743B3">
      <w:pPr>
        <w:pStyle w:val="a3"/>
        <w:numPr>
          <w:ilvl w:val="0"/>
          <w:numId w:val="23"/>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Execution of Obligation:</w:t>
      </w:r>
      <w:r w:rsidRPr="007743B3">
        <w:rPr>
          <w:rFonts w:ascii="Simplified Arabic" w:hAnsi="Simplified Arabic" w:cs="Simplified Arabic"/>
          <w:color w:val="000000"/>
          <w:sz w:val="28"/>
          <w:szCs w:val="28"/>
          <w:lang w:val="en-US"/>
        </w:rPr>
        <w:t xml:space="preserve"> Describing how the obligation is to be fulfilled by the debtor.</w:t>
      </w:r>
    </w:p>
    <w:p w:rsidR="007743B3" w:rsidRPr="007743B3" w:rsidRDefault="007743B3" w:rsidP="007743B3">
      <w:pPr>
        <w:pStyle w:val="a3"/>
        <w:numPr>
          <w:ilvl w:val="0"/>
          <w:numId w:val="23"/>
        </w:numPr>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b/>
          <w:bCs/>
          <w:color w:val="000000"/>
          <w:sz w:val="28"/>
          <w:szCs w:val="28"/>
          <w:lang w:val="en-US"/>
        </w:rPr>
        <w:t>Expiration of Obligation:</w:t>
      </w:r>
      <w:r w:rsidRPr="007743B3">
        <w:rPr>
          <w:rFonts w:ascii="Simplified Arabic" w:hAnsi="Simplified Arabic" w:cs="Simplified Arabic"/>
          <w:color w:val="000000"/>
          <w:sz w:val="28"/>
          <w:szCs w:val="28"/>
          <w:lang w:val="en-US"/>
        </w:rPr>
        <w:t xml:space="preserve"> Outlining the reasons that lead to the expiration of an obligation.</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Importance of the Obligation in Algerian Civil Law:</w:t>
      </w:r>
    </w:p>
    <w:p w:rsidR="007743B3" w:rsidRPr="007743B3"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rPr>
          <w:rFonts w:ascii="Simplified Arabic" w:hAnsi="Simplified Arabic" w:cs="Simplified Arabic"/>
          <w:color w:val="000000"/>
          <w:sz w:val="28"/>
          <w:szCs w:val="28"/>
          <w:lang w:val="en-US"/>
        </w:rPr>
      </w:pPr>
      <w:r w:rsidRPr="007743B3">
        <w:rPr>
          <w:rFonts w:ascii="Simplified Arabic" w:hAnsi="Simplified Arabic" w:cs="Simplified Arabic"/>
          <w:color w:val="000000"/>
          <w:sz w:val="28"/>
          <w:szCs w:val="28"/>
          <w:lang w:val="en-US"/>
        </w:rPr>
        <w:t>The theory of obligation is one of the most crucial theories in Algerian civil law, given its significant role in regulating legal relationships among individuals. This theory defines the rights and obligations of individuals and aids in resolving conflicts that may arise due to these rights and obligations.</w:t>
      </w:r>
    </w:p>
    <w:p w:rsidR="00930437" w:rsidRPr="00721AB0" w:rsidRDefault="007743B3" w:rsidP="007743B3">
      <w:pPr>
        <w:pStyle w:val="a3"/>
        <w:pBdr>
          <w:top w:val="single" w:sz="2" w:space="0" w:color="D9D9E3"/>
          <w:left w:val="single" w:sz="2" w:space="0" w:color="D9D9E3"/>
          <w:bottom w:val="single" w:sz="2" w:space="0" w:color="D9D9E3"/>
          <w:right w:val="single" w:sz="2" w:space="0" w:color="D9D9E3"/>
        </w:pBdr>
        <w:spacing w:after="300"/>
        <w:jc w:val="both"/>
        <w:divId w:val="2091002722"/>
      </w:pPr>
      <w:r w:rsidRPr="007743B3">
        <w:rPr>
          <w:rFonts w:ascii="Simplified Arabic" w:hAnsi="Simplified Arabic" w:cs="Simplified Arabic"/>
          <w:color w:val="000000"/>
          <w:sz w:val="28"/>
          <w:szCs w:val="28"/>
        </w:rPr>
        <w:t>.</w:t>
      </w:r>
    </w:p>
    <w:sectPr w:rsidR="00930437" w:rsidRPr="00721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4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F4D9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A301E"/>
    <w:multiLevelType w:val="multilevel"/>
    <w:tmpl w:val="5EE63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C45D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63C1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722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14629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4E38D0"/>
    <w:multiLevelType w:val="multilevel"/>
    <w:tmpl w:val="A586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B2213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815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685A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A692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932F3E"/>
    <w:multiLevelType w:val="multilevel"/>
    <w:tmpl w:val="331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950F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A252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30D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3877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120F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2A0B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86A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E69D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9847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8E22D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15"/>
  </w:num>
  <w:num w:numId="4">
    <w:abstractNumId w:val="17"/>
  </w:num>
  <w:num w:numId="5">
    <w:abstractNumId w:val="18"/>
  </w:num>
  <w:num w:numId="6">
    <w:abstractNumId w:val="19"/>
  </w:num>
  <w:num w:numId="7">
    <w:abstractNumId w:val="0"/>
  </w:num>
  <w:num w:numId="8">
    <w:abstractNumId w:val="10"/>
  </w:num>
  <w:num w:numId="9">
    <w:abstractNumId w:val="1"/>
  </w:num>
  <w:num w:numId="10">
    <w:abstractNumId w:val="3"/>
  </w:num>
  <w:num w:numId="11">
    <w:abstractNumId w:val="20"/>
  </w:num>
  <w:num w:numId="12">
    <w:abstractNumId w:val="16"/>
  </w:num>
  <w:num w:numId="13">
    <w:abstractNumId w:val="14"/>
  </w:num>
  <w:num w:numId="14">
    <w:abstractNumId w:val="13"/>
  </w:num>
  <w:num w:numId="15">
    <w:abstractNumId w:val="4"/>
  </w:num>
  <w:num w:numId="16">
    <w:abstractNumId w:val="8"/>
  </w:num>
  <w:num w:numId="17">
    <w:abstractNumId w:val="11"/>
  </w:num>
  <w:num w:numId="18">
    <w:abstractNumId w:val="21"/>
  </w:num>
  <w:num w:numId="19">
    <w:abstractNumId w:val="6"/>
  </w:num>
  <w:num w:numId="20">
    <w:abstractNumId w:val="22"/>
  </w:num>
  <w:num w:numId="21">
    <w:abstractNumId w:val="2"/>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9D"/>
    <w:rsid w:val="00224AEE"/>
    <w:rsid w:val="00350C9D"/>
    <w:rsid w:val="0039602C"/>
    <w:rsid w:val="00447438"/>
    <w:rsid w:val="006A0FFA"/>
    <w:rsid w:val="00721AB0"/>
    <w:rsid w:val="007743B3"/>
    <w:rsid w:val="00930437"/>
    <w:rsid w:val="009F7CA3"/>
    <w:rsid w:val="00B563A3"/>
    <w:rsid w:val="00F5209E"/>
  </w:rsids>
  <m:mathPr>
    <m:mathFont m:val="Cambria Math"/>
    <m:brkBin m:val="before"/>
    <m:brkBinSub m:val="--"/>
    <m:smallFrac m:val="0"/>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B3"/>
  </w:style>
  <w:style w:type="paragraph" w:styleId="1">
    <w:name w:val="heading 1"/>
    <w:basedOn w:val="a"/>
    <w:next w:val="a"/>
    <w:link w:val="1Char"/>
    <w:uiPriority w:val="9"/>
    <w:qFormat/>
    <w:rsid w:val="00350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50C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50C9D"/>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350C9D"/>
    <w:rPr>
      <w:rFonts w:asciiTheme="majorHAnsi" w:eastAsiaTheme="majorEastAsia" w:hAnsiTheme="majorHAnsi" w:cstheme="majorBidi"/>
      <w:color w:val="2F5496" w:themeColor="accent1" w:themeShade="BF"/>
      <w:sz w:val="26"/>
      <w:szCs w:val="26"/>
    </w:rPr>
  </w:style>
  <w:style w:type="character" w:customStyle="1" w:styleId="ng-tns-c136678896-10">
    <w:name w:val="ng-tns-c136678896-10"/>
    <w:basedOn w:val="a0"/>
    <w:rsid w:val="00350C9D"/>
  </w:style>
  <w:style w:type="paragraph" w:styleId="a3">
    <w:name w:val="Normal (Web)"/>
    <w:basedOn w:val="a"/>
    <w:uiPriority w:val="99"/>
    <w:unhideWhenUsed/>
    <w:rsid w:val="00350C9D"/>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4">
    <w:name w:val="Strong"/>
    <w:basedOn w:val="a0"/>
    <w:uiPriority w:val="22"/>
    <w:qFormat/>
    <w:rsid w:val="00350C9D"/>
    <w:rPr>
      <w:b/>
      <w:bCs/>
    </w:rPr>
  </w:style>
  <w:style w:type="character" w:customStyle="1" w:styleId="sr-only">
    <w:name w:val="sr-only"/>
    <w:basedOn w:val="a0"/>
    <w:rsid w:val="00447438"/>
  </w:style>
  <w:style w:type="character" w:customStyle="1" w:styleId="text-token-text-secondary">
    <w:name w:val="text-token-text-secondary"/>
    <w:basedOn w:val="a0"/>
    <w:rsid w:val="00447438"/>
  </w:style>
  <w:style w:type="paragraph" w:styleId="a5">
    <w:name w:val="Balloon Text"/>
    <w:basedOn w:val="a"/>
    <w:link w:val="Char"/>
    <w:uiPriority w:val="99"/>
    <w:semiHidden/>
    <w:unhideWhenUsed/>
    <w:rsid w:val="00F5209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2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 w:eastAsia="fr-FR"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3B3"/>
  </w:style>
  <w:style w:type="paragraph" w:styleId="1">
    <w:name w:val="heading 1"/>
    <w:basedOn w:val="a"/>
    <w:next w:val="a"/>
    <w:link w:val="1Char"/>
    <w:uiPriority w:val="9"/>
    <w:qFormat/>
    <w:rsid w:val="00350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350C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50C9D"/>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0"/>
    <w:link w:val="2"/>
    <w:uiPriority w:val="9"/>
    <w:semiHidden/>
    <w:rsid w:val="00350C9D"/>
    <w:rPr>
      <w:rFonts w:asciiTheme="majorHAnsi" w:eastAsiaTheme="majorEastAsia" w:hAnsiTheme="majorHAnsi" w:cstheme="majorBidi"/>
      <w:color w:val="2F5496" w:themeColor="accent1" w:themeShade="BF"/>
      <w:sz w:val="26"/>
      <w:szCs w:val="26"/>
    </w:rPr>
  </w:style>
  <w:style w:type="character" w:customStyle="1" w:styleId="ng-tns-c136678896-10">
    <w:name w:val="ng-tns-c136678896-10"/>
    <w:basedOn w:val="a0"/>
    <w:rsid w:val="00350C9D"/>
  </w:style>
  <w:style w:type="paragraph" w:styleId="a3">
    <w:name w:val="Normal (Web)"/>
    <w:basedOn w:val="a"/>
    <w:uiPriority w:val="99"/>
    <w:unhideWhenUsed/>
    <w:rsid w:val="00350C9D"/>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a4">
    <w:name w:val="Strong"/>
    <w:basedOn w:val="a0"/>
    <w:uiPriority w:val="22"/>
    <w:qFormat/>
    <w:rsid w:val="00350C9D"/>
    <w:rPr>
      <w:b/>
      <w:bCs/>
    </w:rPr>
  </w:style>
  <w:style w:type="character" w:customStyle="1" w:styleId="sr-only">
    <w:name w:val="sr-only"/>
    <w:basedOn w:val="a0"/>
    <w:rsid w:val="00447438"/>
  </w:style>
  <w:style w:type="character" w:customStyle="1" w:styleId="text-token-text-secondary">
    <w:name w:val="text-token-text-secondary"/>
    <w:basedOn w:val="a0"/>
    <w:rsid w:val="00447438"/>
  </w:style>
  <w:style w:type="paragraph" w:styleId="a5">
    <w:name w:val="Balloon Text"/>
    <w:basedOn w:val="a"/>
    <w:link w:val="Char"/>
    <w:uiPriority w:val="99"/>
    <w:semiHidden/>
    <w:unhideWhenUsed/>
    <w:rsid w:val="00F5209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F52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8962">
      <w:marLeft w:val="0"/>
      <w:marRight w:val="0"/>
      <w:marTop w:val="0"/>
      <w:marBottom w:val="0"/>
      <w:divBdr>
        <w:top w:val="none" w:sz="0" w:space="0" w:color="auto"/>
        <w:left w:val="none" w:sz="0" w:space="0" w:color="auto"/>
        <w:bottom w:val="none" w:sz="0" w:space="0" w:color="auto"/>
        <w:right w:val="none" w:sz="0" w:space="0" w:color="auto"/>
      </w:divBdr>
      <w:divsChild>
        <w:div w:id="1204058335">
          <w:marLeft w:val="0"/>
          <w:marRight w:val="0"/>
          <w:marTop w:val="0"/>
          <w:marBottom w:val="0"/>
          <w:divBdr>
            <w:top w:val="none" w:sz="0" w:space="0" w:color="auto"/>
            <w:left w:val="none" w:sz="0" w:space="0" w:color="auto"/>
            <w:bottom w:val="none" w:sz="0" w:space="0" w:color="auto"/>
            <w:right w:val="none" w:sz="0" w:space="0" w:color="auto"/>
          </w:divBdr>
          <w:divsChild>
            <w:div w:id="1132361168">
              <w:marLeft w:val="0"/>
              <w:marRight w:val="0"/>
              <w:marTop w:val="0"/>
              <w:marBottom w:val="0"/>
              <w:divBdr>
                <w:top w:val="none" w:sz="0" w:space="0" w:color="auto"/>
                <w:left w:val="none" w:sz="0" w:space="0" w:color="auto"/>
                <w:bottom w:val="none" w:sz="0" w:space="0" w:color="auto"/>
                <w:right w:val="none" w:sz="0" w:space="0" w:color="auto"/>
              </w:divBdr>
              <w:divsChild>
                <w:div w:id="2134399883">
                  <w:marLeft w:val="0"/>
                  <w:marRight w:val="0"/>
                  <w:marTop w:val="0"/>
                  <w:marBottom w:val="0"/>
                  <w:divBdr>
                    <w:top w:val="none" w:sz="0" w:space="0" w:color="auto"/>
                    <w:left w:val="none" w:sz="0" w:space="0" w:color="auto"/>
                    <w:bottom w:val="none" w:sz="0" w:space="0" w:color="auto"/>
                    <w:right w:val="none" w:sz="0" w:space="0" w:color="auto"/>
                  </w:divBdr>
                  <w:divsChild>
                    <w:div w:id="107480837">
                      <w:marLeft w:val="0"/>
                      <w:marRight w:val="0"/>
                      <w:marTop w:val="0"/>
                      <w:marBottom w:val="0"/>
                      <w:divBdr>
                        <w:top w:val="none" w:sz="0" w:space="0" w:color="auto"/>
                        <w:left w:val="none" w:sz="0" w:space="0" w:color="auto"/>
                        <w:bottom w:val="none" w:sz="0" w:space="0" w:color="auto"/>
                        <w:right w:val="none" w:sz="0" w:space="0" w:color="auto"/>
                      </w:divBdr>
                    </w:div>
                    <w:div w:id="1425691287">
                      <w:marLeft w:val="0"/>
                      <w:marRight w:val="0"/>
                      <w:marTop w:val="0"/>
                      <w:marBottom w:val="0"/>
                      <w:divBdr>
                        <w:top w:val="none" w:sz="0" w:space="0" w:color="auto"/>
                        <w:left w:val="none" w:sz="0" w:space="0" w:color="auto"/>
                        <w:bottom w:val="none" w:sz="0" w:space="0" w:color="auto"/>
                        <w:right w:val="none" w:sz="0" w:space="0" w:color="auto"/>
                      </w:divBdr>
                    </w:div>
                    <w:div w:id="73211379">
                      <w:marLeft w:val="0"/>
                      <w:marRight w:val="0"/>
                      <w:marTop w:val="0"/>
                      <w:marBottom w:val="0"/>
                      <w:divBdr>
                        <w:top w:val="none" w:sz="0" w:space="0" w:color="auto"/>
                        <w:left w:val="none" w:sz="0" w:space="0" w:color="auto"/>
                        <w:bottom w:val="none" w:sz="0" w:space="0" w:color="auto"/>
                        <w:right w:val="none" w:sz="0" w:space="0" w:color="auto"/>
                      </w:divBdr>
                    </w:div>
                  </w:divsChild>
                </w:div>
                <w:div w:id="1440947260">
                  <w:marLeft w:val="0"/>
                  <w:marRight w:val="0"/>
                  <w:marTop w:val="0"/>
                  <w:marBottom w:val="0"/>
                  <w:divBdr>
                    <w:top w:val="none" w:sz="0" w:space="0" w:color="auto"/>
                    <w:left w:val="none" w:sz="0" w:space="0" w:color="auto"/>
                    <w:bottom w:val="none" w:sz="0" w:space="0" w:color="auto"/>
                    <w:right w:val="none" w:sz="0" w:space="0" w:color="auto"/>
                  </w:divBdr>
                  <w:divsChild>
                    <w:div w:id="1323969605">
                      <w:marLeft w:val="0"/>
                      <w:marRight w:val="0"/>
                      <w:marTop w:val="0"/>
                      <w:marBottom w:val="0"/>
                      <w:divBdr>
                        <w:top w:val="none" w:sz="0" w:space="0" w:color="auto"/>
                        <w:left w:val="none" w:sz="0" w:space="0" w:color="auto"/>
                        <w:bottom w:val="none" w:sz="0" w:space="0" w:color="auto"/>
                        <w:right w:val="none" w:sz="0" w:space="0" w:color="auto"/>
                      </w:divBdr>
                      <w:divsChild>
                        <w:div w:id="1237790079">
                          <w:marLeft w:val="0"/>
                          <w:marRight w:val="0"/>
                          <w:marTop w:val="0"/>
                          <w:marBottom w:val="0"/>
                          <w:divBdr>
                            <w:top w:val="none" w:sz="0" w:space="0" w:color="auto"/>
                            <w:left w:val="none" w:sz="0" w:space="0" w:color="auto"/>
                            <w:bottom w:val="none" w:sz="0" w:space="0" w:color="auto"/>
                            <w:right w:val="none" w:sz="0" w:space="0" w:color="auto"/>
                          </w:divBdr>
                          <w:divsChild>
                            <w:div w:id="1844392178">
                              <w:marLeft w:val="0"/>
                              <w:marRight w:val="0"/>
                              <w:marTop w:val="0"/>
                              <w:marBottom w:val="0"/>
                              <w:divBdr>
                                <w:top w:val="none" w:sz="0" w:space="0" w:color="auto"/>
                                <w:left w:val="none" w:sz="0" w:space="0" w:color="auto"/>
                                <w:bottom w:val="none" w:sz="0" w:space="0" w:color="auto"/>
                                <w:right w:val="none" w:sz="0" w:space="0" w:color="auto"/>
                              </w:divBdr>
                              <w:divsChild>
                                <w:div w:id="667247512">
                                  <w:marLeft w:val="-90"/>
                                  <w:marRight w:val="-90"/>
                                  <w:marTop w:val="0"/>
                                  <w:marBottom w:val="0"/>
                                  <w:divBdr>
                                    <w:top w:val="none" w:sz="0" w:space="0" w:color="auto"/>
                                    <w:left w:val="none" w:sz="0" w:space="0" w:color="auto"/>
                                    <w:bottom w:val="none" w:sz="0" w:space="0" w:color="auto"/>
                                    <w:right w:val="none" w:sz="0" w:space="0" w:color="auto"/>
                                  </w:divBdr>
                                  <w:divsChild>
                                    <w:div w:id="1105805784">
                                      <w:marLeft w:val="0"/>
                                      <w:marRight w:val="0"/>
                                      <w:marTop w:val="0"/>
                                      <w:marBottom w:val="0"/>
                                      <w:divBdr>
                                        <w:top w:val="none" w:sz="0" w:space="0" w:color="auto"/>
                                        <w:left w:val="none" w:sz="0" w:space="0" w:color="auto"/>
                                        <w:bottom w:val="none" w:sz="0" w:space="0" w:color="auto"/>
                                        <w:right w:val="none" w:sz="0" w:space="0" w:color="auto"/>
                                      </w:divBdr>
                                      <w:divsChild>
                                        <w:div w:id="1114137546">
                                          <w:marLeft w:val="0"/>
                                          <w:marRight w:val="0"/>
                                          <w:marTop w:val="0"/>
                                          <w:marBottom w:val="0"/>
                                          <w:divBdr>
                                            <w:top w:val="none" w:sz="0" w:space="0" w:color="auto"/>
                                            <w:left w:val="none" w:sz="0" w:space="0" w:color="auto"/>
                                            <w:bottom w:val="none" w:sz="0" w:space="0" w:color="auto"/>
                                            <w:right w:val="none" w:sz="0" w:space="0" w:color="auto"/>
                                          </w:divBdr>
                                        </w:div>
                                        <w:div w:id="100417766">
                                          <w:marLeft w:val="0"/>
                                          <w:marRight w:val="0"/>
                                          <w:marTop w:val="0"/>
                                          <w:marBottom w:val="0"/>
                                          <w:divBdr>
                                            <w:top w:val="none" w:sz="0" w:space="0" w:color="auto"/>
                                            <w:left w:val="none" w:sz="0" w:space="0" w:color="auto"/>
                                            <w:bottom w:val="none" w:sz="0" w:space="0" w:color="auto"/>
                                            <w:right w:val="none" w:sz="0" w:space="0" w:color="auto"/>
                                          </w:divBdr>
                                        </w:div>
                                        <w:div w:id="20548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62780">
                          <w:marLeft w:val="0"/>
                          <w:marRight w:val="0"/>
                          <w:marTop w:val="0"/>
                          <w:marBottom w:val="0"/>
                          <w:divBdr>
                            <w:top w:val="none" w:sz="0" w:space="0" w:color="auto"/>
                            <w:left w:val="none" w:sz="0" w:space="0" w:color="auto"/>
                            <w:bottom w:val="none" w:sz="0" w:space="0" w:color="auto"/>
                            <w:right w:val="none" w:sz="0" w:space="0" w:color="auto"/>
                          </w:divBdr>
                        </w:div>
                        <w:div w:id="251013545">
                          <w:marLeft w:val="0"/>
                          <w:marRight w:val="0"/>
                          <w:marTop w:val="0"/>
                          <w:marBottom w:val="0"/>
                          <w:divBdr>
                            <w:top w:val="none" w:sz="0" w:space="0" w:color="auto"/>
                            <w:left w:val="none" w:sz="0" w:space="0" w:color="auto"/>
                            <w:bottom w:val="none" w:sz="0" w:space="0" w:color="auto"/>
                            <w:right w:val="none" w:sz="0" w:space="0" w:color="auto"/>
                          </w:divBdr>
                          <w:divsChild>
                            <w:div w:id="482357758">
                              <w:marLeft w:val="0"/>
                              <w:marRight w:val="0"/>
                              <w:marTop w:val="0"/>
                              <w:marBottom w:val="0"/>
                              <w:divBdr>
                                <w:top w:val="none" w:sz="0" w:space="0" w:color="auto"/>
                                <w:left w:val="none" w:sz="0" w:space="0" w:color="auto"/>
                                <w:bottom w:val="none" w:sz="0" w:space="0" w:color="auto"/>
                                <w:right w:val="none" w:sz="0" w:space="0" w:color="auto"/>
                              </w:divBdr>
                            </w:div>
                            <w:div w:id="1360086672">
                              <w:marLeft w:val="0"/>
                              <w:marRight w:val="0"/>
                              <w:marTop w:val="0"/>
                              <w:marBottom w:val="0"/>
                              <w:divBdr>
                                <w:top w:val="none" w:sz="0" w:space="0" w:color="auto"/>
                                <w:left w:val="none" w:sz="0" w:space="0" w:color="auto"/>
                                <w:bottom w:val="none" w:sz="0" w:space="0" w:color="auto"/>
                                <w:right w:val="none" w:sz="0" w:space="0" w:color="auto"/>
                              </w:divBdr>
                              <w:divsChild>
                                <w:div w:id="727797884">
                                  <w:marLeft w:val="0"/>
                                  <w:marRight w:val="0"/>
                                  <w:marTop w:val="0"/>
                                  <w:marBottom w:val="0"/>
                                  <w:divBdr>
                                    <w:top w:val="none" w:sz="0" w:space="0" w:color="auto"/>
                                    <w:left w:val="none" w:sz="0" w:space="0" w:color="auto"/>
                                    <w:bottom w:val="none" w:sz="0" w:space="0" w:color="auto"/>
                                    <w:right w:val="none" w:sz="0" w:space="0" w:color="auto"/>
                                  </w:divBdr>
                                  <w:divsChild>
                                    <w:div w:id="890115782">
                                      <w:marLeft w:val="0"/>
                                      <w:marRight w:val="0"/>
                                      <w:marTop w:val="0"/>
                                      <w:marBottom w:val="0"/>
                                      <w:divBdr>
                                        <w:top w:val="none" w:sz="0" w:space="0" w:color="auto"/>
                                        <w:left w:val="none" w:sz="0" w:space="0" w:color="auto"/>
                                        <w:bottom w:val="none" w:sz="0" w:space="0" w:color="auto"/>
                                        <w:right w:val="none" w:sz="0" w:space="0" w:color="auto"/>
                                      </w:divBdr>
                                      <w:divsChild>
                                        <w:div w:id="8376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730839">
      <w:bodyDiv w:val="1"/>
      <w:marLeft w:val="0"/>
      <w:marRight w:val="0"/>
      <w:marTop w:val="0"/>
      <w:marBottom w:val="0"/>
      <w:divBdr>
        <w:top w:val="none" w:sz="0" w:space="0" w:color="auto"/>
        <w:left w:val="none" w:sz="0" w:space="0" w:color="auto"/>
        <w:bottom w:val="none" w:sz="0" w:space="0" w:color="auto"/>
        <w:right w:val="none" w:sz="0" w:space="0" w:color="auto"/>
      </w:divBdr>
      <w:divsChild>
        <w:div w:id="677004158">
          <w:marLeft w:val="0"/>
          <w:marRight w:val="0"/>
          <w:marTop w:val="0"/>
          <w:marBottom w:val="0"/>
          <w:divBdr>
            <w:top w:val="single" w:sz="2" w:space="0" w:color="D9D9E3"/>
            <w:left w:val="single" w:sz="2" w:space="0" w:color="D9D9E3"/>
            <w:bottom w:val="single" w:sz="2" w:space="0" w:color="D9D9E3"/>
            <w:right w:val="single" w:sz="2" w:space="0" w:color="D9D9E3"/>
          </w:divBdr>
          <w:divsChild>
            <w:div w:id="672536402">
              <w:marLeft w:val="0"/>
              <w:marRight w:val="0"/>
              <w:marTop w:val="0"/>
              <w:marBottom w:val="0"/>
              <w:divBdr>
                <w:top w:val="single" w:sz="2" w:space="0" w:color="D9D9E3"/>
                <w:left w:val="single" w:sz="2" w:space="0" w:color="D9D9E3"/>
                <w:bottom w:val="single" w:sz="2" w:space="0" w:color="D9D9E3"/>
                <w:right w:val="single" w:sz="2" w:space="0" w:color="D9D9E3"/>
              </w:divBdr>
              <w:divsChild>
                <w:div w:id="1787504153">
                  <w:marLeft w:val="0"/>
                  <w:marRight w:val="0"/>
                  <w:marTop w:val="0"/>
                  <w:marBottom w:val="0"/>
                  <w:divBdr>
                    <w:top w:val="single" w:sz="2" w:space="0" w:color="D9D9E3"/>
                    <w:left w:val="single" w:sz="2" w:space="0" w:color="D9D9E3"/>
                    <w:bottom w:val="single" w:sz="2" w:space="0" w:color="D9D9E3"/>
                    <w:right w:val="single" w:sz="2" w:space="0" w:color="D9D9E3"/>
                  </w:divBdr>
                  <w:divsChild>
                    <w:div w:id="1630087494">
                      <w:marLeft w:val="0"/>
                      <w:marRight w:val="0"/>
                      <w:marTop w:val="0"/>
                      <w:marBottom w:val="0"/>
                      <w:divBdr>
                        <w:top w:val="single" w:sz="2" w:space="0" w:color="D9D9E3"/>
                        <w:left w:val="single" w:sz="2" w:space="0" w:color="D9D9E3"/>
                        <w:bottom w:val="single" w:sz="2" w:space="0" w:color="D9D9E3"/>
                        <w:right w:val="single" w:sz="2" w:space="0" w:color="D9D9E3"/>
                      </w:divBdr>
                      <w:divsChild>
                        <w:div w:id="739594241">
                          <w:marLeft w:val="0"/>
                          <w:marRight w:val="0"/>
                          <w:marTop w:val="0"/>
                          <w:marBottom w:val="0"/>
                          <w:divBdr>
                            <w:top w:val="single" w:sz="2" w:space="0" w:color="D9D9E3"/>
                            <w:left w:val="single" w:sz="2" w:space="0" w:color="D9D9E3"/>
                            <w:bottom w:val="single" w:sz="2" w:space="0" w:color="D9D9E3"/>
                            <w:right w:val="single" w:sz="2" w:space="0" w:color="D9D9E3"/>
                          </w:divBdr>
                          <w:divsChild>
                            <w:div w:id="1094133957">
                              <w:marLeft w:val="0"/>
                              <w:marRight w:val="0"/>
                              <w:marTop w:val="0"/>
                              <w:marBottom w:val="0"/>
                              <w:divBdr>
                                <w:top w:val="single" w:sz="2" w:space="0" w:color="D9D9E3"/>
                                <w:left w:val="single" w:sz="2" w:space="0" w:color="D9D9E3"/>
                                <w:bottom w:val="single" w:sz="2" w:space="0" w:color="D9D9E3"/>
                                <w:right w:val="single" w:sz="2" w:space="0" w:color="D9D9E3"/>
                              </w:divBdr>
                              <w:divsChild>
                                <w:div w:id="1775854807">
                                  <w:marLeft w:val="0"/>
                                  <w:marRight w:val="0"/>
                                  <w:marTop w:val="0"/>
                                  <w:marBottom w:val="0"/>
                                  <w:divBdr>
                                    <w:top w:val="single" w:sz="2" w:space="0" w:color="D9D9E3"/>
                                    <w:left w:val="single" w:sz="2" w:space="0" w:color="D9D9E3"/>
                                    <w:bottom w:val="single" w:sz="2" w:space="0" w:color="D9D9E3"/>
                                    <w:right w:val="single" w:sz="2" w:space="0" w:color="D9D9E3"/>
                                  </w:divBdr>
                                  <w:divsChild>
                                    <w:div w:id="406150410">
                                      <w:marLeft w:val="0"/>
                                      <w:marRight w:val="0"/>
                                      <w:marTop w:val="0"/>
                                      <w:marBottom w:val="0"/>
                                      <w:divBdr>
                                        <w:top w:val="single" w:sz="2" w:space="0" w:color="D9D9E3"/>
                                        <w:left w:val="single" w:sz="2" w:space="0" w:color="D9D9E3"/>
                                        <w:bottom w:val="single" w:sz="2" w:space="0" w:color="D9D9E3"/>
                                        <w:right w:val="single" w:sz="2" w:space="0" w:color="D9D9E3"/>
                                      </w:divBdr>
                                      <w:divsChild>
                                        <w:div w:id="1685279757">
                                          <w:marLeft w:val="0"/>
                                          <w:marRight w:val="0"/>
                                          <w:marTop w:val="0"/>
                                          <w:marBottom w:val="0"/>
                                          <w:divBdr>
                                            <w:top w:val="single" w:sz="2" w:space="0" w:color="D9D9E3"/>
                                            <w:left w:val="single" w:sz="2" w:space="0" w:color="D9D9E3"/>
                                            <w:bottom w:val="single" w:sz="2" w:space="0" w:color="D9D9E3"/>
                                            <w:right w:val="single" w:sz="2" w:space="0" w:color="D9D9E3"/>
                                          </w:divBdr>
                                          <w:divsChild>
                                            <w:div w:id="624314956">
                                              <w:marLeft w:val="0"/>
                                              <w:marRight w:val="0"/>
                                              <w:marTop w:val="100"/>
                                              <w:marBottom w:val="100"/>
                                              <w:divBdr>
                                                <w:top w:val="single" w:sz="2" w:space="0" w:color="D9D9E3"/>
                                                <w:left w:val="single" w:sz="2" w:space="0" w:color="D9D9E3"/>
                                                <w:bottom w:val="single" w:sz="2" w:space="0" w:color="D9D9E3"/>
                                                <w:right w:val="single" w:sz="2" w:space="0" w:color="D9D9E3"/>
                                              </w:divBdr>
                                              <w:divsChild>
                                                <w:div w:id="302656769">
                                                  <w:marLeft w:val="0"/>
                                                  <w:marRight w:val="0"/>
                                                  <w:marTop w:val="0"/>
                                                  <w:marBottom w:val="0"/>
                                                  <w:divBdr>
                                                    <w:top w:val="single" w:sz="2" w:space="0" w:color="D9D9E3"/>
                                                    <w:left w:val="single" w:sz="2" w:space="0" w:color="D9D9E3"/>
                                                    <w:bottom w:val="single" w:sz="2" w:space="0" w:color="D9D9E3"/>
                                                    <w:right w:val="single" w:sz="2" w:space="0" w:color="D9D9E3"/>
                                                  </w:divBdr>
                                                  <w:divsChild>
                                                    <w:div w:id="1284800455">
                                                      <w:marLeft w:val="0"/>
                                                      <w:marRight w:val="0"/>
                                                      <w:marTop w:val="0"/>
                                                      <w:marBottom w:val="0"/>
                                                      <w:divBdr>
                                                        <w:top w:val="single" w:sz="2" w:space="0" w:color="D9D9E3"/>
                                                        <w:left w:val="single" w:sz="2" w:space="0" w:color="D9D9E3"/>
                                                        <w:bottom w:val="single" w:sz="2" w:space="0" w:color="D9D9E3"/>
                                                        <w:right w:val="single" w:sz="2" w:space="0" w:color="D9D9E3"/>
                                                      </w:divBdr>
                                                      <w:divsChild>
                                                        <w:div w:id="709963401">
                                                          <w:marLeft w:val="0"/>
                                                          <w:marRight w:val="0"/>
                                                          <w:marTop w:val="0"/>
                                                          <w:marBottom w:val="0"/>
                                                          <w:divBdr>
                                                            <w:top w:val="single" w:sz="2" w:space="0" w:color="D9D9E3"/>
                                                            <w:left w:val="single" w:sz="2" w:space="0" w:color="D9D9E3"/>
                                                            <w:bottom w:val="single" w:sz="2" w:space="0" w:color="D9D9E3"/>
                                                            <w:right w:val="single" w:sz="2" w:space="0" w:color="D9D9E3"/>
                                                          </w:divBdr>
                                                          <w:divsChild>
                                                            <w:div w:id="52847904">
                                                              <w:marLeft w:val="0"/>
                                                              <w:marRight w:val="0"/>
                                                              <w:marTop w:val="0"/>
                                                              <w:marBottom w:val="0"/>
                                                              <w:divBdr>
                                                                <w:top w:val="single" w:sz="2" w:space="0" w:color="D9D9E3"/>
                                                                <w:left w:val="single" w:sz="2" w:space="0" w:color="D9D9E3"/>
                                                                <w:bottom w:val="single" w:sz="2" w:space="0" w:color="D9D9E3"/>
                                                                <w:right w:val="single" w:sz="2" w:space="0" w:color="D9D9E3"/>
                                                              </w:divBdr>
                                                              <w:divsChild>
                                                                <w:div w:id="1516840275">
                                                                  <w:marLeft w:val="0"/>
                                                                  <w:marRight w:val="0"/>
                                                                  <w:marTop w:val="0"/>
                                                                  <w:marBottom w:val="0"/>
                                                                  <w:divBdr>
                                                                    <w:top w:val="single" w:sz="2" w:space="0" w:color="D9D9E3"/>
                                                                    <w:left w:val="single" w:sz="2" w:space="0" w:color="D9D9E3"/>
                                                                    <w:bottom w:val="single" w:sz="2" w:space="0" w:color="D9D9E3"/>
                                                                    <w:right w:val="single" w:sz="2" w:space="0" w:color="D9D9E3"/>
                                                                  </w:divBdr>
                                                                  <w:divsChild>
                                                                    <w:div w:id="2091002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90927875">
                                          <w:marLeft w:val="0"/>
                                          <w:marRight w:val="0"/>
                                          <w:marTop w:val="0"/>
                                          <w:marBottom w:val="0"/>
                                          <w:divBdr>
                                            <w:top w:val="single" w:sz="2" w:space="0" w:color="D9D9E3"/>
                                            <w:left w:val="single" w:sz="2" w:space="0" w:color="D9D9E3"/>
                                            <w:bottom w:val="single" w:sz="2" w:space="0" w:color="D9D9E3"/>
                                            <w:right w:val="single" w:sz="2" w:space="0" w:color="D9D9E3"/>
                                          </w:divBdr>
                                        </w:div>
                                        <w:div w:id="1927886430">
                                          <w:marLeft w:val="0"/>
                                          <w:marRight w:val="0"/>
                                          <w:marTop w:val="0"/>
                                          <w:marBottom w:val="0"/>
                                          <w:divBdr>
                                            <w:top w:val="single" w:sz="2" w:space="0" w:color="D9D9E3"/>
                                            <w:left w:val="single" w:sz="2" w:space="0" w:color="D9D9E3"/>
                                            <w:bottom w:val="single" w:sz="2" w:space="0" w:color="D9D9E3"/>
                                            <w:right w:val="single" w:sz="2" w:space="0" w:color="D9D9E3"/>
                                          </w:divBdr>
                                        </w:div>
                                        <w:div w:id="1345664883">
                                          <w:marLeft w:val="0"/>
                                          <w:marRight w:val="0"/>
                                          <w:marTop w:val="0"/>
                                          <w:marBottom w:val="0"/>
                                          <w:divBdr>
                                            <w:top w:val="single" w:sz="2" w:space="0" w:color="D9D9E3"/>
                                            <w:left w:val="single" w:sz="2" w:space="0" w:color="D9D9E3"/>
                                            <w:bottom w:val="single" w:sz="2" w:space="0" w:color="D9D9E3"/>
                                            <w:right w:val="single" w:sz="2" w:space="0" w:color="D9D9E3"/>
                                          </w:divBdr>
                                        </w:div>
                                        <w:div w:id="1112435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600</Words>
  <Characters>3426</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invité</dc:creator>
  <cp:keywords/>
  <dc:description/>
  <cp:lastModifiedBy>Dr.Radia</cp:lastModifiedBy>
  <cp:revision>5</cp:revision>
  <dcterms:created xsi:type="dcterms:W3CDTF">2023-12-15T13:57:00Z</dcterms:created>
  <dcterms:modified xsi:type="dcterms:W3CDTF">2023-12-18T11:22:00Z</dcterms:modified>
</cp:coreProperties>
</file>