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AB" w:rsidRPr="00930389" w:rsidRDefault="00BB1FAB" w:rsidP="00BB1FAB">
      <w:pPr>
        <w:rPr>
          <w:rFonts w:ascii="Simplified Arabic" w:hAnsi="Simplified Arabic" w:cs="Simplified Arabic"/>
          <w:b/>
          <w:bCs/>
          <w:sz w:val="32"/>
          <w:szCs w:val="32"/>
          <w:rtl/>
          <w:lang w:bidi="ar-DZ"/>
        </w:rPr>
      </w:pPr>
      <w:r w:rsidRPr="00930389">
        <w:rPr>
          <w:rFonts w:ascii="Simplified Arabic" w:hAnsi="Simplified Arabic" w:cs="Simplified Arabic"/>
          <w:b/>
          <w:bCs/>
          <w:sz w:val="32"/>
          <w:szCs w:val="32"/>
          <w:rtl/>
          <w:lang w:bidi="ar-DZ"/>
        </w:rPr>
        <w:t>أولا: المعرفة: تعريفها، خصائصها، أنواعها.</w:t>
      </w:r>
    </w:p>
    <w:p w:rsidR="00BB1FAB" w:rsidRDefault="00BB1FAB" w:rsidP="00BB1FAB">
      <w:pPr>
        <w:rPr>
          <w:rtl/>
          <w:lang w:bidi="ar-DZ"/>
        </w:rPr>
      </w:pPr>
      <w:r>
        <w:rPr>
          <w:rFonts w:cs="Arial"/>
          <w:rtl/>
          <w:lang w:bidi="ar-DZ"/>
        </w:rPr>
        <w:t>1-</w:t>
      </w:r>
      <w:r>
        <w:rPr>
          <w:rFonts w:cs="Arial"/>
          <w:rtl/>
          <w:lang w:bidi="ar-DZ"/>
        </w:rPr>
        <w:tab/>
        <w:t xml:space="preserve"> </w:t>
      </w:r>
      <w:r w:rsidRPr="00930389">
        <w:rPr>
          <w:rFonts w:ascii="Simplified Arabic" w:hAnsi="Simplified Arabic" w:cs="Simplified Arabic"/>
          <w:b/>
          <w:bCs/>
          <w:sz w:val="28"/>
          <w:szCs w:val="28"/>
          <w:rtl/>
          <w:lang w:bidi="ar-DZ"/>
        </w:rPr>
        <w:t>تعريفها</w:t>
      </w:r>
      <w:r>
        <w:rPr>
          <w:rFonts w:cs="Arial"/>
          <w:rtl/>
          <w:lang w:bidi="ar-DZ"/>
        </w:rPr>
        <w:t>.</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المعرفة في اللغة ضد الإنكار، كما تعود إلى معنى السكون والطمأنينة، نقول عرف فلان فلانا عرفانا ومعرفة، وهذا أمر معروفٌ، أي أن هذا الأمر الذي صحيح وبالتالي سكوننا إليه، فالمعرفة حالة تقتضي سكون العارف إلى المعروف خلافا للإنكار الذي يقتضي وحشة بين المُنْكِر والمُنْكَر، وفي موطن آخر وردت كلمة معرفة من مادة (عرف) لتدل على المجازاة، العلامة، العلو، الطِّيبَة، وفي موضع آخر يرتبط مفهوم المعرفة بالعلم، أي إدراك الشيء على ما هو عليه والعلم كذلك به، غير أن الفرق بينهما أن المعرفة تكون مسبوقة بالجهل على خلاف العلم، ولذلك يسمى الحق تعالى بالعالم دون العارف.</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أما اصطلاحا: لقد فرق العلماء قديما بين العلم والمعرفة فقالوا "أن المعرفة إدراك الجزئي، أما العلم إدراك الكلي وأن المعرفة تستعمل في التصورات أما العلم في التصديقات لأن من شروط العلم أن يكون محيطا بأحوال العلوم إحاطة تامة (...) فكل علم معرفة وليس كل معرفة علم، كما يطلق لفظ المعرفة عند المحْدثين على عدة معان:</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أولا: الفعل العقلي الذي يتم به حصول صورة الشيء في النص سواء كان حصولها مصحوبا بالانفعال أو غير مطلوب به.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ثانيا: هو الفعل العقلي الذي يتم به النفوذ إلى جوهر الموضع لفهم حقيقية أو غموض ، فهي محيطة إحاطة موضوعية بالشيء الموجود في الواقع .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ثالثا : يراد بالمعرفة أحيانا أخرى: مضمونها ونتيجتها .  </w:t>
      </w:r>
    </w:p>
    <w:p w:rsidR="00BB1FAB"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 xml:space="preserve"> </w:t>
      </w:r>
      <w:r w:rsidR="009C686C">
        <w:rPr>
          <w:rFonts w:ascii="Simplified Arabic" w:hAnsi="Simplified Arabic" w:cs="Simplified Arabic" w:hint="cs"/>
          <w:sz w:val="32"/>
          <w:szCs w:val="32"/>
          <w:rtl/>
          <w:lang w:bidi="ar-DZ"/>
        </w:rPr>
        <w:t>ج</w:t>
      </w:r>
      <w:r w:rsidRPr="00930389">
        <w:rPr>
          <w:rFonts w:ascii="Simplified Arabic" w:hAnsi="Simplified Arabic" w:cs="Simplified Arabic"/>
          <w:sz w:val="32"/>
          <w:szCs w:val="32"/>
          <w:rtl/>
          <w:lang w:bidi="ar-DZ"/>
        </w:rPr>
        <w:t xml:space="preserve">ملة القول فيما تقدم أن المعرفة تطلق على تلك العمليات الذهنية التي ترتبط بتكون الصورة الحقيقية عن الشيء المراد بصفة موضوعية وعقلانية، أما في المعاجم الأجنبية فقد ورد تعريف المعرفة من خلال التمييز بين نوعين منها: المعرفة المتعلقة بالعلوم الطبيعية والمعرفة المتعلقة بعلوم الإنسان، فالأولى معرفة عقلية محضة يمكن أن نجد فيها الصور الرياضية للقوانين الطبيعية، أما الثانية فهي معرفة تستند إلى الفهم، تتناول نظام الإحساس والعاطفة، وهي تمثل العلوم التي تدرس الظواهر الإنسانية، نلاحظ من خلال هذا التعريف أنه يميِّز بين نوعين من المعرفة وهما: معرفة تعلق بالطبيعة وعلومها ، ومعرفة تتعلق بالإنسان وما يرتبط به من مشكلات، وهو العلم الذي جاء ليعالج الظواهر الإنسانية والحقائق العلمية المجردة للوصول إلى نتائج ثابتة. </w:t>
      </w:r>
    </w:p>
    <w:p w:rsidR="00BB1FAB"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أما في اللغة </w:t>
      </w:r>
      <w:proofErr w:type="spellStart"/>
      <w:r w:rsidRPr="00930389">
        <w:rPr>
          <w:rFonts w:ascii="Simplified Arabic" w:hAnsi="Simplified Arabic" w:cs="Simplified Arabic"/>
          <w:sz w:val="32"/>
          <w:szCs w:val="32"/>
          <w:rtl/>
          <w:lang w:bidi="ar-DZ"/>
        </w:rPr>
        <w:t>الأنجليزية</w:t>
      </w:r>
      <w:proofErr w:type="spellEnd"/>
      <w:r w:rsidRPr="00930389">
        <w:rPr>
          <w:rFonts w:ascii="Simplified Arabic" w:hAnsi="Simplified Arabic" w:cs="Simplified Arabic"/>
          <w:sz w:val="32"/>
          <w:szCs w:val="32"/>
          <w:rtl/>
          <w:lang w:bidi="ar-DZ"/>
        </w:rPr>
        <w:t xml:space="preserve"> فإن مفهوم المعرفة مشتقة من الفعل (</w:t>
      </w:r>
      <w:r w:rsidRPr="00930389">
        <w:rPr>
          <w:rFonts w:ascii="Simplified Arabic" w:hAnsi="Simplified Arabic" w:cs="Simplified Arabic"/>
          <w:sz w:val="32"/>
          <w:szCs w:val="32"/>
          <w:lang w:bidi="ar-DZ"/>
        </w:rPr>
        <w:t>know to</w:t>
      </w:r>
      <w:r w:rsidRPr="00930389">
        <w:rPr>
          <w:rFonts w:ascii="Simplified Arabic" w:hAnsi="Simplified Arabic" w:cs="Simplified Arabic"/>
          <w:sz w:val="32"/>
          <w:szCs w:val="32"/>
          <w:rtl/>
          <w:lang w:bidi="ar-DZ"/>
        </w:rPr>
        <w:t xml:space="preserve">) وتتناول أساسا الطريقة، كما تعني معرفة الفرد أو الشخص كيف يؤدي شيئا ما، وعلى مستوى المعرفة هل هي معرفة الأشياء </w:t>
      </w:r>
      <w:r w:rsidRPr="00930389">
        <w:rPr>
          <w:rFonts w:ascii="Simplified Arabic" w:hAnsi="Simplified Arabic" w:cs="Simplified Arabic"/>
          <w:sz w:val="32"/>
          <w:szCs w:val="32"/>
          <w:lang w:bidi="ar-DZ"/>
        </w:rPr>
        <w:t>knowledge of things</w:t>
      </w:r>
      <w:r w:rsidRPr="00930389">
        <w:rPr>
          <w:rFonts w:ascii="Simplified Arabic" w:hAnsi="Simplified Arabic" w:cs="Simplified Arabic"/>
          <w:sz w:val="32"/>
          <w:szCs w:val="32"/>
          <w:rtl/>
          <w:lang w:bidi="ar-DZ"/>
        </w:rPr>
        <w:t xml:space="preserve"> (هي معرفة مكتسبة) أم معرفة الحقائق </w:t>
      </w:r>
      <w:r w:rsidRPr="00930389">
        <w:rPr>
          <w:rFonts w:ascii="Simplified Arabic" w:hAnsi="Simplified Arabic" w:cs="Simplified Arabic"/>
          <w:sz w:val="32"/>
          <w:szCs w:val="32"/>
          <w:lang w:bidi="ar-DZ"/>
        </w:rPr>
        <w:t>knowledge of facts</w:t>
      </w:r>
      <w:r w:rsidRPr="00930389">
        <w:rPr>
          <w:rFonts w:ascii="Simplified Arabic" w:hAnsi="Simplified Arabic" w:cs="Simplified Arabic"/>
          <w:sz w:val="32"/>
          <w:szCs w:val="32"/>
          <w:rtl/>
          <w:lang w:bidi="ar-DZ"/>
        </w:rPr>
        <w:t xml:space="preserve"> ، بالتالي فإن المعرفة عملية مركبة تشمل الطريقة ولفعل والمضمون من أجل الوصول إلى الحقائق الثابتة، وفي تعريف آخر للمعرفة" تعني الحالة الذهنية للفهم وإدراك الحقائق، وبالتالي فهي عمل ذهني يقوم به العقل، وفي معنى آخر تعرف المعرفة على أنها تعني "عملية ممارسة للخبرة، أي وضع المعرفة ضمن سياق ما يمكن تخزينه أو معالجته، وهذا المدخل </w:t>
      </w:r>
      <w:proofErr w:type="spellStart"/>
      <w:r w:rsidRPr="00930389">
        <w:rPr>
          <w:rFonts w:ascii="Simplified Arabic" w:hAnsi="Simplified Arabic" w:cs="Simplified Arabic"/>
          <w:sz w:val="32"/>
          <w:szCs w:val="32"/>
          <w:rtl/>
          <w:lang w:bidi="ar-DZ"/>
        </w:rPr>
        <w:t>العملياتي</w:t>
      </w:r>
      <w:proofErr w:type="spellEnd"/>
      <w:r w:rsidRPr="00930389">
        <w:rPr>
          <w:rFonts w:ascii="Simplified Arabic" w:hAnsi="Simplified Arabic" w:cs="Simplified Arabic"/>
          <w:sz w:val="32"/>
          <w:szCs w:val="32"/>
          <w:rtl/>
          <w:lang w:bidi="ar-DZ"/>
        </w:rPr>
        <w:t xml:space="preserve"> يركز على كون المعرفة صيرورة وحركية متواصلة في إطار جهود اكتساب الحقائق باستخدام أدوات تكنولوجيا المعلومات، فالمعرفة تعني إذن:</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الخبرة التي يمكن توصيلها أو تقاسمها.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w:t>
      </w:r>
      <w:r w:rsidRPr="00930389">
        <w:rPr>
          <w:rFonts w:ascii="Simplified Arabic" w:hAnsi="Simplified Arabic" w:cs="Simplified Arabic"/>
          <w:sz w:val="32"/>
          <w:szCs w:val="32"/>
          <w:rtl/>
          <w:lang w:bidi="ar-DZ"/>
        </w:rPr>
        <w:tab/>
        <w:t xml:space="preserve">تتكون المعرفة من البيانات والمعلومات التي تم تنظيمها ومعالجتها لنقل الخبرة والفهم والتعلم .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المعرفة معلومات منظمة قابلة للاستخدام في حل مشكلة معينة أو هي معلومات مفهومة، محللة ومطبقة.                                                                                                                                                 </w:t>
      </w:r>
    </w:p>
    <w:p w:rsidR="007D6336"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وهكذا تتعدى مسألة المعرفة تلك النشاطات العقلية الذهنية إلى الاعتماد على أنظمة العمل البيانية، وبهذا يمكن إدارة المعرفة من خلال مدخل الترميز</w:t>
      </w:r>
      <w:r w:rsidRPr="00930389">
        <w:rPr>
          <w:rFonts w:ascii="Simplified Arabic" w:hAnsi="Simplified Arabic" w:cs="Simplified Arabic"/>
          <w:sz w:val="32"/>
          <w:szCs w:val="32"/>
          <w:lang w:bidi="ar-DZ"/>
        </w:rPr>
        <w:t>codification</w:t>
      </w:r>
      <w:r w:rsidRPr="00930389">
        <w:rPr>
          <w:rFonts w:ascii="Simplified Arabic" w:hAnsi="Simplified Arabic" w:cs="Simplified Arabic"/>
          <w:sz w:val="32"/>
          <w:szCs w:val="32"/>
          <w:rtl/>
          <w:lang w:bidi="ar-DZ"/>
        </w:rPr>
        <w:t xml:space="preserve">  القائم على القياس ومعالجة المعلومات البيانية بالاعتماد على المعرفة المتماثلة (النموذج المحدد مسبقا)، أو من خلال مدخل الشخصية </w:t>
      </w:r>
      <w:r w:rsidRPr="00930389">
        <w:rPr>
          <w:rFonts w:ascii="Simplified Arabic" w:hAnsi="Simplified Arabic" w:cs="Simplified Arabic"/>
          <w:sz w:val="32"/>
          <w:szCs w:val="32"/>
          <w:lang w:bidi="ar-DZ"/>
        </w:rPr>
        <w:t>personalization</w:t>
      </w:r>
      <w:r w:rsidRPr="00930389">
        <w:rPr>
          <w:rFonts w:ascii="Simplified Arabic" w:hAnsi="Simplified Arabic" w:cs="Simplified Arabic"/>
          <w:sz w:val="32"/>
          <w:szCs w:val="32"/>
          <w:rtl/>
          <w:lang w:bidi="ar-DZ"/>
        </w:rPr>
        <w:t xml:space="preserve"> الذي يقوم على الفرد ومعرفته واستخدامه لها في معالجة مشكلاته، وهكذا تبرز أهمية المعرفة من خلال الدور الذي تؤديه في تحويل المجتمعات واستثمارها في ميدان المعرفة من خلال التأكيد على مسألة التنافس على الرأسمال الفكري، وبالتالي التحول إلى ما يعرف باقتصاد المعرفة </w:t>
      </w:r>
      <w:r w:rsidRPr="00930389">
        <w:rPr>
          <w:rFonts w:ascii="Simplified Arabic" w:hAnsi="Simplified Arabic" w:cs="Simplified Arabic"/>
          <w:sz w:val="32"/>
          <w:szCs w:val="32"/>
          <w:lang w:bidi="ar-DZ"/>
        </w:rPr>
        <w:t>Knowledge Economy</w:t>
      </w:r>
      <w:r w:rsidRPr="00930389">
        <w:rPr>
          <w:rFonts w:ascii="Simplified Arabic" w:hAnsi="Simplified Arabic" w:cs="Simplified Arabic"/>
          <w:sz w:val="32"/>
          <w:szCs w:val="32"/>
          <w:rtl/>
          <w:lang w:bidi="ar-DZ"/>
        </w:rPr>
        <w:t xml:space="preserve"> .</w:t>
      </w:r>
    </w:p>
    <w:p w:rsidR="00BB1FAB" w:rsidRPr="00287A75" w:rsidRDefault="00287A75" w:rsidP="009C686C">
      <w:pPr>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2 </w:t>
      </w:r>
      <w:r w:rsidR="00BB1FAB" w:rsidRPr="00287A75">
        <w:rPr>
          <w:rFonts w:ascii="Simplified Arabic" w:hAnsi="Simplified Arabic" w:cs="Simplified Arabic"/>
          <w:b/>
          <w:bCs/>
          <w:sz w:val="32"/>
          <w:szCs w:val="32"/>
          <w:rtl/>
          <w:lang w:bidi="ar-DZ"/>
        </w:rPr>
        <w:t>- خصائص المعرفة.</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 ذكر الكثير من الباحثين العديد من الخصائص المختلفة للمعرفة كل حسب </w:t>
      </w:r>
      <w:proofErr w:type="spellStart"/>
      <w:r w:rsidRPr="00930389">
        <w:rPr>
          <w:rFonts w:ascii="Simplified Arabic" w:hAnsi="Simplified Arabic" w:cs="Simplified Arabic"/>
          <w:sz w:val="32"/>
          <w:szCs w:val="32"/>
          <w:rtl/>
          <w:lang w:bidi="ar-DZ"/>
        </w:rPr>
        <w:t>زواية</w:t>
      </w:r>
      <w:proofErr w:type="spellEnd"/>
      <w:r w:rsidRPr="00930389">
        <w:rPr>
          <w:rFonts w:ascii="Simplified Arabic" w:hAnsi="Simplified Arabic" w:cs="Simplified Arabic"/>
          <w:sz w:val="32"/>
          <w:szCs w:val="32"/>
          <w:rtl/>
          <w:lang w:bidi="ar-DZ"/>
        </w:rPr>
        <w:t xml:space="preserve"> اهتمامه بالموضوع، وسنقتصر هنا على نوعين فقط؛ وهذا النوع الأول ذكرها على إطلاقها بغض النظر عن مضمونها ومحتواها، وتشمل ما يلي</w:t>
      </w:r>
      <w:r w:rsidRPr="00930389">
        <w:rPr>
          <w:rFonts w:ascii="Simplified Arabic" w:hAnsi="Simplified Arabic" w:cs="Simplified Arabic"/>
          <w:sz w:val="32"/>
          <w:szCs w:val="32"/>
          <w:rtl/>
          <w:lang w:bidi="ar-DZ"/>
        </w:rPr>
        <w:t>:</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1)</w:t>
      </w:r>
      <w:r w:rsidRPr="00930389">
        <w:rPr>
          <w:rFonts w:ascii="Simplified Arabic" w:hAnsi="Simplified Arabic" w:cs="Simplified Arabic"/>
          <w:sz w:val="32"/>
          <w:szCs w:val="32"/>
          <w:rtl/>
          <w:lang w:bidi="ar-DZ"/>
        </w:rPr>
        <w:tab/>
        <w:t xml:space="preserve">المعارف يمكن أن تتوالد، من خلال نظم المعلومات والخبرات المختلفة التي تؤدي إلى </w:t>
      </w:r>
      <w:proofErr w:type="spellStart"/>
      <w:r w:rsidRPr="00930389">
        <w:rPr>
          <w:rFonts w:ascii="Simplified Arabic" w:hAnsi="Simplified Arabic" w:cs="Simplified Arabic"/>
          <w:sz w:val="32"/>
          <w:szCs w:val="32"/>
          <w:rtl/>
          <w:lang w:bidi="ar-DZ"/>
        </w:rPr>
        <w:t>إستدامة</w:t>
      </w:r>
      <w:proofErr w:type="spellEnd"/>
      <w:r w:rsidRPr="00930389">
        <w:rPr>
          <w:rFonts w:ascii="Simplified Arabic" w:hAnsi="Simplified Arabic" w:cs="Simplified Arabic"/>
          <w:sz w:val="32"/>
          <w:szCs w:val="32"/>
          <w:rtl/>
          <w:lang w:bidi="ar-DZ"/>
        </w:rPr>
        <w:t xml:space="preserve"> الابتكار .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2)</w:t>
      </w:r>
      <w:r w:rsidRPr="00930389">
        <w:rPr>
          <w:rFonts w:ascii="Simplified Arabic" w:hAnsi="Simplified Arabic" w:cs="Simplified Arabic"/>
          <w:sz w:val="32"/>
          <w:szCs w:val="32"/>
          <w:rtl/>
          <w:lang w:bidi="ar-DZ"/>
        </w:rPr>
        <w:tab/>
        <w:t xml:space="preserve">المعارف يمكن أن تموت، من خلال إحلال معارف جديدة محل المعارف القديمة، أو بموت الأشخاص الذين يحملونها في حين أن معارف أخرى تكون أقل استخداما وأخرى على العكس منها.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3)</w:t>
      </w:r>
      <w:r w:rsidRPr="00930389">
        <w:rPr>
          <w:rFonts w:ascii="Simplified Arabic" w:hAnsi="Simplified Arabic" w:cs="Simplified Arabic"/>
          <w:sz w:val="32"/>
          <w:szCs w:val="32"/>
          <w:rtl/>
          <w:lang w:bidi="ar-DZ"/>
        </w:rPr>
        <w:tab/>
        <w:t xml:space="preserve">يمكن للمعرفة أن تمتلك: وذلك بفعل ارتفاع معدلات التعليم العالي فيتم تسجيل معارف جديدة من خلال براءات </w:t>
      </w:r>
      <w:proofErr w:type="spellStart"/>
      <w:r w:rsidRPr="00930389">
        <w:rPr>
          <w:rFonts w:ascii="Simplified Arabic" w:hAnsi="Simplified Arabic" w:cs="Simplified Arabic"/>
          <w:sz w:val="32"/>
          <w:szCs w:val="32"/>
          <w:rtl/>
          <w:lang w:bidi="ar-DZ"/>
        </w:rPr>
        <w:t>الإختراع</w:t>
      </w:r>
      <w:proofErr w:type="spellEnd"/>
      <w:r w:rsidRPr="00930389">
        <w:rPr>
          <w:rFonts w:ascii="Simplified Arabic" w:hAnsi="Simplified Arabic" w:cs="Simplified Arabic"/>
          <w:sz w:val="32"/>
          <w:szCs w:val="32"/>
          <w:rtl/>
          <w:lang w:bidi="ar-DZ"/>
        </w:rPr>
        <w:t xml:space="preserve"> (الملكية الفكرية) مثلا، شأنها في ذلك شأن الملكية المادية.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4)</w:t>
      </w:r>
      <w:r w:rsidRPr="00930389">
        <w:rPr>
          <w:rFonts w:ascii="Simplified Arabic" w:hAnsi="Simplified Arabic" w:cs="Simplified Arabic"/>
          <w:sz w:val="32"/>
          <w:szCs w:val="32"/>
          <w:rtl/>
          <w:lang w:bidi="ar-DZ"/>
        </w:rPr>
        <w:tab/>
        <w:t xml:space="preserve">المعرفة متجذرة في الأفراد: إذ ليس كل معرفة تكون في شكل مربح فقد تكون ضمنية ومنظورة يحتفظ بها في عقول الأفراد من خلال خبراتهم وتجارتهم، كما قد تكون في شكل إمكانات ذهنية فهي بمثابة الطاقة الموجودة في البطارية يمكن استخدامها بمجرد توصيلها بالمستخدم.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5)</w:t>
      </w:r>
      <w:r w:rsidRPr="00930389">
        <w:rPr>
          <w:rFonts w:ascii="Simplified Arabic" w:hAnsi="Simplified Arabic" w:cs="Simplified Arabic"/>
          <w:sz w:val="32"/>
          <w:szCs w:val="32"/>
          <w:rtl/>
          <w:lang w:bidi="ar-DZ"/>
        </w:rPr>
        <w:tab/>
        <w:t xml:space="preserve">المعرفة يمكن أن تختزن: يمكن أن يكون التخزين داخليا في عقول الأفراد، كما يمكن أن يكون خارجيا على الأوراق، الكتب والوسائط </w:t>
      </w:r>
      <w:proofErr w:type="spellStart"/>
      <w:r w:rsidRPr="00930389">
        <w:rPr>
          <w:rFonts w:ascii="Simplified Arabic" w:hAnsi="Simplified Arabic" w:cs="Simplified Arabic"/>
          <w:sz w:val="32"/>
          <w:szCs w:val="32"/>
          <w:rtl/>
          <w:lang w:bidi="ar-DZ"/>
        </w:rPr>
        <w:t>الالكترونية</w:t>
      </w:r>
      <w:proofErr w:type="spellEnd"/>
      <w:r w:rsidRPr="00930389">
        <w:rPr>
          <w:rFonts w:ascii="Simplified Arabic" w:hAnsi="Simplified Arabic" w:cs="Simplified Arabic"/>
          <w:sz w:val="32"/>
          <w:szCs w:val="32"/>
          <w:rtl/>
          <w:lang w:bidi="ar-DZ"/>
        </w:rPr>
        <w:t>، ومواقع الويب (</w:t>
      </w:r>
      <w:r w:rsidRPr="00930389">
        <w:rPr>
          <w:rFonts w:ascii="Simplified Arabic" w:hAnsi="Simplified Arabic" w:cs="Simplified Arabic"/>
          <w:sz w:val="32"/>
          <w:szCs w:val="32"/>
          <w:lang w:bidi="ar-DZ"/>
        </w:rPr>
        <w:t>web</w:t>
      </w:r>
      <w:r w:rsidRPr="00930389">
        <w:rPr>
          <w:rFonts w:ascii="Simplified Arabic" w:hAnsi="Simplified Arabic" w:cs="Simplified Arabic"/>
          <w:sz w:val="32"/>
          <w:szCs w:val="32"/>
          <w:rtl/>
          <w:lang w:bidi="ar-DZ"/>
        </w:rPr>
        <w:t xml:space="preserve">) مثلا، ذلك أن ما توصلت إليه البشرية الآن، هو ما تم تخزينه خلال العشرين سنة الماضية مثلا أو ما استطاعت تخزينه.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6)</w:t>
      </w:r>
      <w:r w:rsidRPr="00930389">
        <w:rPr>
          <w:rFonts w:ascii="Simplified Arabic" w:hAnsi="Simplified Arabic" w:cs="Simplified Arabic"/>
          <w:sz w:val="32"/>
          <w:szCs w:val="32"/>
          <w:rtl/>
          <w:lang w:bidi="ar-DZ"/>
        </w:rPr>
        <w:tab/>
        <w:t xml:space="preserve">المعرفة يمكن أن تصنف : إضافة إلى كونها متجذرة - معرفة ضمنية في عقول </w:t>
      </w:r>
      <w:proofErr w:type="spellStart"/>
      <w:r w:rsidRPr="00930389">
        <w:rPr>
          <w:rFonts w:ascii="Simplified Arabic" w:hAnsi="Simplified Arabic" w:cs="Simplified Arabic"/>
          <w:sz w:val="32"/>
          <w:szCs w:val="32"/>
          <w:rtl/>
          <w:lang w:bidi="ar-DZ"/>
        </w:rPr>
        <w:t>الافراد</w:t>
      </w:r>
      <w:proofErr w:type="spellEnd"/>
      <w:r w:rsidRPr="00930389">
        <w:rPr>
          <w:rFonts w:ascii="Simplified Arabic" w:hAnsi="Simplified Arabic" w:cs="Simplified Arabic"/>
          <w:sz w:val="32"/>
          <w:szCs w:val="32"/>
          <w:rtl/>
          <w:lang w:bidi="ar-DZ"/>
        </w:rPr>
        <w:t xml:space="preserve"> - أو كونها صريحة – خارجية مسجلة، فإنها يمكن أن تأخذ أشكالا أخرى: معرفة الأدلة، معرفة العملية، (كيفية عمل </w:t>
      </w:r>
      <w:proofErr w:type="spellStart"/>
      <w:r w:rsidRPr="00930389">
        <w:rPr>
          <w:rFonts w:ascii="Simplified Arabic" w:hAnsi="Simplified Arabic" w:cs="Simplified Arabic"/>
          <w:sz w:val="32"/>
          <w:szCs w:val="32"/>
          <w:rtl/>
          <w:lang w:bidi="ar-DZ"/>
        </w:rPr>
        <w:t>الاشياء</w:t>
      </w:r>
      <w:proofErr w:type="spellEnd"/>
      <w:r w:rsidRPr="00930389">
        <w:rPr>
          <w:rFonts w:ascii="Simplified Arabic" w:hAnsi="Simplified Arabic" w:cs="Simplified Arabic"/>
          <w:sz w:val="32"/>
          <w:szCs w:val="32"/>
          <w:rtl/>
          <w:lang w:bidi="ar-DZ"/>
        </w:rPr>
        <w:t>) ، معرفة المهارة ، معرفة الأفراد (عن طريق الرواية، الحدس، العلاقات المستخدمة).</w:t>
      </w:r>
    </w:p>
    <w:p w:rsidR="00BB1FAB" w:rsidRDefault="00BB1FAB" w:rsidP="009C686C">
      <w:pPr>
        <w:jc w:val="both"/>
        <w:rPr>
          <w:rFonts w:ascii="Simplified Arabic" w:hAnsi="Simplified Arabic" w:cs="Simplified Arabic" w:hint="cs"/>
          <w:sz w:val="32"/>
          <w:szCs w:val="32"/>
          <w:rtl/>
          <w:lang w:bidi="ar-DZ"/>
        </w:rPr>
      </w:pPr>
      <w:r w:rsidRPr="00930389">
        <w:rPr>
          <w:rFonts w:ascii="Simplified Arabic" w:hAnsi="Simplified Arabic" w:cs="Simplified Arabic"/>
          <w:sz w:val="32"/>
          <w:szCs w:val="32"/>
          <w:rtl/>
          <w:lang w:bidi="ar-DZ"/>
        </w:rPr>
        <w:t xml:space="preserve"> تجدر الإشارة إلى أن هناك خصائص عدة يمكن أن تظهر من خلال مفهوم المعرفة كقيمة مهمة في اقتصاد المعرفة في مقابل مقارنتها بمفهوم السلفة كقيمة مادية في الاقتصاد الصناعي، وذلك كما يوضحه المخطط التالي:</w:t>
      </w:r>
    </w:p>
    <w:p w:rsidR="009C686C" w:rsidRDefault="009C686C" w:rsidP="009C686C">
      <w:pPr>
        <w:jc w:val="both"/>
        <w:rPr>
          <w:rFonts w:ascii="Simplified Arabic" w:hAnsi="Simplified Arabic" w:cs="Simplified Arabic" w:hint="cs"/>
          <w:sz w:val="32"/>
          <w:szCs w:val="32"/>
          <w:rtl/>
          <w:lang w:bidi="ar-DZ"/>
        </w:rPr>
      </w:pPr>
    </w:p>
    <w:p w:rsidR="009C686C" w:rsidRPr="00930389" w:rsidRDefault="009C686C" w:rsidP="009C686C">
      <w:pPr>
        <w:jc w:val="both"/>
        <w:rPr>
          <w:rFonts w:ascii="Simplified Arabic" w:hAnsi="Simplified Arabic" w:cs="Simplified Arabic"/>
          <w:sz w:val="32"/>
          <w:szCs w:val="32"/>
          <w:rtl/>
          <w:lang w:bidi="ar-DZ"/>
        </w:rPr>
      </w:pPr>
    </w:p>
    <w:tbl>
      <w:tblPr>
        <w:tblStyle w:val="a4"/>
        <w:tblpPr w:leftFromText="180" w:rightFromText="180" w:vertAnchor="text" w:horzAnchor="margin" w:tblpY="698"/>
        <w:bidiVisual/>
        <w:tblW w:w="0" w:type="auto"/>
        <w:tblLook w:val="04A0" w:firstRow="1" w:lastRow="0" w:firstColumn="1" w:lastColumn="0" w:noHBand="0" w:noVBand="1"/>
      </w:tblPr>
      <w:tblGrid>
        <w:gridCol w:w="2811"/>
        <w:gridCol w:w="2865"/>
        <w:gridCol w:w="2846"/>
      </w:tblGrid>
      <w:tr w:rsidR="00BB1FAB" w:rsidRPr="00930389" w:rsidTr="004F5B18">
        <w:tc>
          <w:tcPr>
            <w:tcW w:w="3132" w:type="dxa"/>
          </w:tcPr>
          <w:p w:rsidR="00BB1FAB" w:rsidRPr="00930389" w:rsidRDefault="00BB1FAB" w:rsidP="004F5B18">
            <w:pPr>
              <w:spacing w:line="276" w:lineRule="auto"/>
              <w:jc w:val="center"/>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lastRenderedPageBreak/>
              <w:t>البيانات</w:t>
            </w:r>
          </w:p>
        </w:tc>
        <w:tc>
          <w:tcPr>
            <w:tcW w:w="3183" w:type="dxa"/>
          </w:tcPr>
          <w:p w:rsidR="00BB1FAB" w:rsidRPr="00930389" w:rsidRDefault="00BB1FAB" w:rsidP="004F5B18">
            <w:pPr>
              <w:spacing w:line="276" w:lineRule="auto"/>
              <w:jc w:val="center"/>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السلعة</w:t>
            </w:r>
          </w:p>
        </w:tc>
        <w:tc>
          <w:tcPr>
            <w:tcW w:w="3178" w:type="dxa"/>
          </w:tcPr>
          <w:p w:rsidR="00BB1FAB" w:rsidRPr="00930389" w:rsidRDefault="00BB1FAB" w:rsidP="004F5B18">
            <w:pPr>
              <w:spacing w:line="276" w:lineRule="auto"/>
              <w:jc w:val="center"/>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المعرفة</w:t>
            </w:r>
          </w:p>
        </w:tc>
      </w:tr>
      <w:tr w:rsidR="00BB1FAB" w:rsidRPr="00930389" w:rsidTr="004F5B18">
        <w:trPr>
          <w:trHeight w:val="843"/>
        </w:trPr>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الخصائص</w:t>
            </w:r>
          </w:p>
        </w:tc>
        <w:tc>
          <w:tcPr>
            <w:tcW w:w="3183" w:type="dxa"/>
          </w:tcPr>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منظورة</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قابلة للقياس </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الندرة </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تناقص العوائد متلاشية</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تعاقب </w:t>
            </w:r>
            <w:proofErr w:type="spellStart"/>
            <w:r w:rsidRPr="00930389">
              <w:rPr>
                <w:rFonts w:ascii="Simplified Arabic" w:hAnsi="Simplified Arabic" w:cs="Simplified Arabic"/>
                <w:sz w:val="32"/>
                <w:szCs w:val="32"/>
                <w:rtl/>
                <w:lang w:val="fr-FR" w:bidi="ar-DZ"/>
              </w:rPr>
              <w:t>الانتاج</w:t>
            </w:r>
            <w:proofErr w:type="spellEnd"/>
            <w:r w:rsidRPr="00930389">
              <w:rPr>
                <w:rFonts w:ascii="Simplified Arabic" w:hAnsi="Simplified Arabic" w:cs="Simplified Arabic"/>
                <w:sz w:val="32"/>
                <w:szCs w:val="32"/>
                <w:rtl/>
                <w:lang w:val="fr-FR" w:bidi="ar-DZ"/>
              </w:rPr>
              <w:t xml:space="preserve"> </w:t>
            </w:r>
            <w:proofErr w:type="spellStart"/>
            <w:r w:rsidRPr="00930389">
              <w:rPr>
                <w:rFonts w:ascii="Simplified Arabic" w:hAnsi="Simplified Arabic" w:cs="Simplified Arabic"/>
                <w:sz w:val="32"/>
                <w:szCs w:val="32"/>
                <w:rtl/>
                <w:lang w:val="fr-FR" w:bidi="ar-DZ"/>
              </w:rPr>
              <w:t>والإستهلاك</w:t>
            </w:r>
            <w:proofErr w:type="spellEnd"/>
          </w:p>
          <w:p w:rsidR="00BB1FAB" w:rsidRPr="00930389" w:rsidRDefault="00BB1FAB" w:rsidP="004F5B18">
            <w:pPr>
              <w:spacing w:line="276" w:lineRule="auto"/>
              <w:jc w:val="both"/>
              <w:rPr>
                <w:rFonts w:ascii="Simplified Arabic" w:hAnsi="Simplified Arabic" w:cs="Simplified Arabic"/>
                <w:sz w:val="32"/>
                <w:szCs w:val="32"/>
                <w:lang w:val="fr-FR" w:bidi="ar-DZ"/>
              </w:rPr>
            </w:pPr>
          </w:p>
          <w:p w:rsidR="00BB1FAB" w:rsidRPr="00930389" w:rsidRDefault="00BB1FAB" w:rsidP="004F5B18">
            <w:pPr>
              <w:rPr>
                <w:rFonts w:ascii="Simplified Arabic" w:hAnsi="Simplified Arabic" w:cs="Simplified Arabic"/>
                <w:sz w:val="32"/>
                <w:szCs w:val="32"/>
                <w:rtl/>
                <w:lang w:val="fr-FR" w:bidi="ar-DZ"/>
              </w:rPr>
            </w:pPr>
          </w:p>
        </w:tc>
        <w:tc>
          <w:tcPr>
            <w:tcW w:w="3178" w:type="dxa"/>
          </w:tcPr>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غير منظورة –</w:t>
            </w:r>
            <w:proofErr w:type="spellStart"/>
            <w:r w:rsidRPr="00930389">
              <w:rPr>
                <w:rFonts w:ascii="Simplified Arabic" w:hAnsi="Simplified Arabic" w:cs="Simplified Arabic"/>
                <w:sz w:val="32"/>
                <w:szCs w:val="32"/>
                <w:rtl/>
                <w:lang w:val="fr-FR" w:bidi="ar-DZ"/>
              </w:rPr>
              <w:t>أيثريثة</w:t>
            </w:r>
            <w:proofErr w:type="spellEnd"/>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غير محددة – غير قابلة للقياس </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الوفرة </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تزايد العوائد </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متولدة ذاتيا </w:t>
            </w:r>
          </w:p>
          <w:p w:rsidR="00BB1FAB" w:rsidRPr="00930389" w:rsidRDefault="00BB1FAB" w:rsidP="004F5B18">
            <w:pPr>
              <w:pStyle w:val="a3"/>
              <w:numPr>
                <w:ilvl w:val="0"/>
                <w:numId w:val="1"/>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تزامن الاستخدام </w:t>
            </w:r>
            <w:proofErr w:type="spellStart"/>
            <w:r w:rsidRPr="00930389">
              <w:rPr>
                <w:rFonts w:ascii="Simplified Arabic" w:hAnsi="Simplified Arabic" w:cs="Simplified Arabic"/>
                <w:sz w:val="32"/>
                <w:szCs w:val="32"/>
                <w:rtl/>
                <w:lang w:val="fr-FR" w:bidi="ar-DZ"/>
              </w:rPr>
              <w:t>والانتاج</w:t>
            </w:r>
            <w:proofErr w:type="spellEnd"/>
            <w:r w:rsidRPr="00930389">
              <w:rPr>
                <w:rFonts w:ascii="Simplified Arabic" w:hAnsi="Simplified Arabic" w:cs="Simplified Arabic"/>
                <w:sz w:val="32"/>
                <w:szCs w:val="32"/>
                <w:rtl/>
                <w:lang w:val="fr-FR" w:bidi="ar-DZ"/>
              </w:rPr>
              <w:t xml:space="preserve"> </w:t>
            </w:r>
          </w:p>
        </w:tc>
      </w:tr>
      <w:tr w:rsidR="00BB1FAB" w:rsidRPr="00930389" w:rsidTr="004F5B18">
        <w:trPr>
          <w:trHeight w:val="1012"/>
        </w:trPr>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القيمة </w:t>
            </w:r>
          </w:p>
        </w:tc>
        <w:tc>
          <w:tcPr>
            <w:tcW w:w="3183" w:type="dxa"/>
          </w:tcPr>
          <w:p w:rsidR="00BB1FAB" w:rsidRPr="00930389" w:rsidRDefault="00BB1FAB" w:rsidP="004F5B18">
            <w:pPr>
              <w:pStyle w:val="a3"/>
              <w:numPr>
                <w:ilvl w:val="0"/>
                <w:numId w:val="2"/>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قيمة الاستعمال</w:t>
            </w:r>
          </w:p>
          <w:p w:rsidR="00BB1FAB" w:rsidRPr="00930389" w:rsidRDefault="00BB1FAB" w:rsidP="004F5B18">
            <w:pPr>
              <w:pStyle w:val="a3"/>
              <w:numPr>
                <w:ilvl w:val="0"/>
                <w:numId w:val="2"/>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قيمة التبادل</w:t>
            </w:r>
          </w:p>
        </w:tc>
        <w:tc>
          <w:tcPr>
            <w:tcW w:w="3178" w:type="dxa"/>
          </w:tcPr>
          <w:p w:rsidR="00BB1FAB" w:rsidRPr="00930389" w:rsidRDefault="00BB1FAB" w:rsidP="004F5B18">
            <w:pPr>
              <w:pStyle w:val="a3"/>
              <w:numPr>
                <w:ilvl w:val="0"/>
                <w:numId w:val="2"/>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قيمة التبادل عند الاستعمال </w:t>
            </w:r>
          </w:p>
        </w:tc>
      </w:tr>
      <w:tr w:rsidR="00BB1FAB" w:rsidRPr="00930389" w:rsidTr="004F5B18">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الأفراد </w:t>
            </w:r>
          </w:p>
        </w:tc>
        <w:tc>
          <w:tcPr>
            <w:tcW w:w="3183"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العمال اليدويون </w:t>
            </w:r>
          </w:p>
        </w:tc>
        <w:tc>
          <w:tcPr>
            <w:tcW w:w="3178"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عمال و مهنيين المعرفة </w:t>
            </w:r>
          </w:p>
        </w:tc>
      </w:tr>
      <w:tr w:rsidR="00BB1FAB" w:rsidRPr="00930389" w:rsidTr="004F5B18">
        <w:trPr>
          <w:trHeight w:val="1659"/>
        </w:trPr>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المقاييس </w:t>
            </w:r>
          </w:p>
        </w:tc>
        <w:tc>
          <w:tcPr>
            <w:tcW w:w="3183" w:type="dxa"/>
          </w:tcPr>
          <w:p w:rsidR="00BB1FAB" w:rsidRPr="00930389" w:rsidRDefault="00BB1FAB" w:rsidP="004F5B18">
            <w:pPr>
              <w:pStyle w:val="a3"/>
              <w:numPr>
                <w:ilvl w:val="0"/>
                <w:numId w:val="3"/>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مقاييس إنتاجية تقليدية </w:t>
            </w:r>
          </w:p>
          <w:p w:rsidR="00BB1FAB" w:rsidRPr="00930389" w:rsidRDefault="00BB1FAB" w:rsidP="004F5B18">
            <w:pPr>
              <w:pStyle w:val="a3"/>
              <w:numPr>
                <w:ilvl w:val="0"/>
                <w:numId w:val="3"/>
              </w:numPr>
              <w:spacing w:line="276" w:lineRule="auto"/>
              <w:ind w:left="0"/>
              <w:jc w:val="both"/>
              <w:rPr>
                <w:rFonts w:ascii="Simplified Arabic" w:hAnsi="Simplified Arabic" w:cs="Simplified Arabic"/>
                <w:sz w:val="32"/>
                <w:szCs w:val="32"/>
                <w:lang w:val="fr-FR" w:bidi="ar-DZ"/>
              </w:rPr>
            </w:pPr>
            <w:r w:rsidRPr="00930389">
              <w:rPr>
                <w:rFonts w:ascii="Simplified Arabic" w:hAnsi="Simplified Arabic" w:cs="Simplified Arabic"/>
                <w:sz w:val="32"/>
                <w:szCs w:val="32"/>
                <w:rtl/>
                <w:lang w:val="fr-FR" w:bidi="ar-DZ"/>
              </w:rPr>
              <w:t xml:space="preserve">محاسبة تقليدية </w:t>
            </w:r>
          </w:p>
          <w:p w:rsidR="00BB1FAB" w:rsidRPr="00930389" w:rsidRDefault="00BB1FAB" w:rsidP="004F5B18">
            <w:pPr>
              <w:pStyle w:val="a3"/>
              <w:numPr>
                <w:ilvl w:val="0"/>
                <w:numId w:val="3"/>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مؤشرات مالية </w:t>
            </w:r>
          </w:p>
        </w:tc>
        <w:tc>
          <w:tcPr>
            <w:tcW w:w="3178" w:type="dxa"/>
          </w:tcPr>
          <w:p w:rsidR="00BB1FAB" w:rsidRPr="00930389" w:rsidRDefault="00BB1FAB" w:rsidP="004F5B18">
            <w:pPr>
              <w:pStyle w:val="a3"/>
              <w:numPr>
                <w:ilvl w:val="0"/>
                <w:numId w:val="3"/>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مقاييس إنتاجية العمل المعرفي (قيد التطوير)</w:t>
            </w:r>
          </w:p>
        </w:tc>
      </w:tr>
      <w:tr w:rsidR="00BB1FAB" w:rsidRPr="00930389" w:rsidTr="004F5B18">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نمط الندرة </w:t>
            </w:r>
          </w:p>
        </w:tc>
        <w:tc>
          <w:tcPr>
            <w:tcW w:w="3183" w:type="dxa"/>
          </w:tcPr>
          <w:p w:rsidR="00BB1FAB" w:rsidRPr="00930389" w:rsidRDefault="00BB1FAB" w:rsidP="004F5B18">
            <w:pPr>
              <w:pStyle w:val="a3"/>
              <w:numPr>
                <w:ilvl w:val="0"/>
                <w:numId w:val="4"/>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يكون في الموارد </w:t>
            </w:r>
          </w:p>
        </w:tc>
        <w:tc>
          <w:tcPr>
            <w:tcW w:w="3178" w:type="dxa"/>
          </w:tcPr>
          <w:p w:rsidR="00BB1FAB" w:rsidRPr="00930389" w:rsidRDefault="00BB1FAB" w:rsidP="004F5B18">
            <w:pPr>
              <w:pStyle w:val="a3"/>
              <w:numPr>
                <w:ilvl w:val="0"/>
                <w:numId w:val="4"/>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يكون في الانتباه والتركيز </w:t>
            </w:r>
          </w:p>
        </w:tc>
      </w:tr>
      <w:tr w:rsidR="00BB1FAB" w:rsidRPr="00930389" w:rsidTr="004F5B18">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القوة و الضعف </w:t>
            </w:r>
          </w:p>
        </w:tc>
        <w:tc>
          <w:tcPr>
            <w:tcW w:w="3183" w:type="dxa"/>
          </w:tcPr>
          <w:p w:rsidR="00BB1FAB" w:rsidRPr="00930389" w:rsidRDefault="00BB1FAB" w:rsidP="004F5B18">
            <w:pPr>
              <w:pStyle w:val="a3"/>
              <w:numPr>
                <w:ilvl w:val="0"/>
                <w:numId w:val="5"/>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دورة تقادم (ضعف)</w:t>
            </w:r>
          </w:p>
        </w:tc>
        <w:tc>
          <w:tcPr>
            <w:tcW w:w="3178" w:type="dxa"/>
          </w:tcPr>
          <w:p w:rsidR="00BB1FAB" w:rsidRPr="00930389" w:rsidRDefault="00BB1FAB" w:rsidP="004F5B18">
            <w:pPr>
              <w:pStyle w:val="a3"/>
              <w:numPr>
                <w:ilvl w:val="0"/>
                <w:numId w:val="5"/>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دورة </w:t>
            </w:r>
            <w:r w:rsidR="001533C4">
              <w:rPr>
                <w:rFonts w:ascii="Simplified Arabic" w:hAnsi="Simplified Arabic" w:cs="Simplified Arabic"/>
                <w:sz w:val="32"/>
                <w:szCs w:val="32"/>
                <w:rtl/>
                <w:lang w:val="fr-FR" w:bidi="ar-DZ"/>
              </w:rPr>
              <w:t>تعزيز و</w:t>
            </w:r>
            <w:r w:rsidRPr="00930389">
              <w:rPr>
                <w:rFonts w:ascii="Simplified Arabic" w:hAnsi="Simplified Arabic" w:cs="Simplified Arabic"/>
                <w:sz w:val="32"/>
                <w:szCs w:val="32"/>
                <w:rtl/>
                <w:lang w:val="fr-FR" w:bidi="ar-DZ"/>
              </w:rPr>
              <w:t>تكوين ذاتي (قوة)</w:t>
            </w:r>
          </w:p>
        </w:tc>
      </w:tr>
      <w:tr w:rsidR="00BB1FAB" w:rsidRPr="00930389" w:rsidTr="004F5B18">
        <w:tc>
          <w:tcPr>
            <w:tcW w:w="3132" w:type="dxa"/>
          </w:tcPr>
          <w:p w:rsidR="00BB1FAB" w:rsidRPr="00930389" w:rsidRDefault="00BB1FAB" w:rsidP="004F5B18">
            <w:pPr>
              <w:spacing w:line="276" w:lineRule="auto"/>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النمو</w:t>
            </w:r>
          </w:p>
        </w:tc>
        <w:tc>
          <w:tcPr>
            <w:tcW w:w="3183" w:type="dxa"/>
          </w:tcPr>
          <w:p w:rsidR="00BB1FAB" w:rsidRPr="00930389" w:rsidRDefault="00BB1FAB" w:rsidP="004F5B18">
            <w:pPr>
              <w:pStyle w:val="a3"/>
              <w:numPr>
                <w:ilvl w:val="0"/>
                <w:numId w:val="6"/>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خطي </w:t>
            </w:r>
          </w:p>
        </w:tc>
        <w:tc>
          <w:tcPr>
            <w:tcW w:w="3178" w:type="dxa"/>
          </w:tcPr>
          <w:p w:rsidR="00BB1FAB" w:rsidRPr="00930389" w:rsidRDefault="00BB1FAB" w:rsidP="004F5B18">
            <w:pPr>
              <w:pStyle w:val="a3"/>
              <w:numPr>
                <w:ilvl w:val="0"/>
                <w:numId w:val="6"/>
              </w:numPr>
              <w:spacing w:line="276" w:lineRule="auto"/>
              <w:ind w:left="0"/>
              <w:jc w:val="both"/>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أسي </w:t>
            </w:r>
          </w:p>
        </w:tc>
      </w:tr>
    </w:tbl>
    <w:p w:rsidR="00BB1FAB" w:rsidRPr="00930389" w:rsidRDefault="00BB1FAB" w:rsidP="00BB1FAB">
      <w:pPr>
        <w:jc w:val="both"/>
        <w:rPr>
          <w:rFonts w:ascii="Simplified Arabic" w:hAnsi="Simplified Arabic" w:cs="Simplified Arabic"/>
          <w:sz w:val="32"/>
          <w:szCs w:val="32"/>
          <w:rtl/>
          <w:lang w:val="fr-FR" w:bidi="ar-DZ"/>
        </w:rPr>
      </w:pPr>
    </w:p>
    <w:p w:rsidR="00BB1FAB" w:rsidRPr="00930389" w:rsidRDefault="00BB1FAB" w:rsidP="00BB1FAB">
      <w:pPr>
        <w:jc w:val="center"/>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الجدول رقم (01): مقارنة السلعة والمعرفة.</w:t>
      </w:r>
    </w:p>
    <w:p w:rsidR="00BB1FAB" w:rsidRPr="00930389" w:rsidRDefault="00BB1FAB" w:rsidP="00BB1FAB">
      <w:pPr>
        <w:ind w:left="567" w:right="567"/>
        <w:jc w:val="center"/>
        <w:rPr>
          <w:rFonts w:ascii="Simplified Arabic" w:hAnsi="Simplified Arabic" w:cs="Simplified Arabic"/>
          <w:sz w:val="32"/>
          <w:szCs w:val="32"/>
          <w:rtl/>
          <w:lang w:val="fr-FR" w:bidi="ar-DZ"/>
        </w:rPr>
      </w:pPr>
      <w:r w:rsidRPr="00930389">
        <w:rPr>
          <w:rFonts w:ascii="Simplified Arabic" w:hAnsi="Simplified Arabic" w:cs="Simplified Arabic"/>
          <w:sz w:val="32"/>
          <w:szCs w:val="32"/>
          <w:rtl/>
          <w:lang w:val="fr-FR" w:bidi="ar-DZ"/>
        </w:rPr>
        <w:t xml:space="preserve">           المصدر: محمد عوادا الزيادات: </w:t>
      </w:r>
      <w:r w:rsidRPr="00930389">
        <w:rPr>
          <w:rFonts w:ascii="Simplified Arabic" w:hAnsi="Simplified Arabic" w:cs="Simplified Arabic"/>
          <w:b/>
          <w:bCs/>
          <w:sz w:val="32"/>
          <w:szCs w:val="32"/>
          <w:rtl/>
          <w:lang w:val="fr-FR" w:bidi="ar-DZ"/>
        </w:rPr>
        <w:t>مرجع سابق</w:t>
      </w:r>
      <w:r w:rsidRPr="00930389">
        <w:rPr>
          <w:rFonts w:ascii="Simplified Arabic" w:hAnsi="Simplified Arabic" w:cs="Simplified Arabic"/>
          <w:sz w:val="32"/>
          <w:szCs w:val="32"/>
          <w:rtl/>
          <w:lang w:val="fr-FR" w:bidi="ar-DZ"/>
        </w:rPr>
        <w:t>. ص 27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 xml:space="preserve">من المخطط السابق يتضح أن هناك فرقا واضحا، تحولا جذريا في منطق المعرفة مقارنة عما كان عليه سابقا في الاقتصاد الصناعي، فإذا كانت السلعة والآلة هي الرمز الاستهلاكي في الاقتصاد الصناعي فإن المعرفة هي الرمز الاستهلاكي ورمز الثروة </w:t>
      </w:r>
      <w:r w:rsidR="001533C4" w:rsidRPr="00930389">
        <w:rPr>
          <w:rFonts w:ascii="Simplified Arabic" w:hAnsi="Simplified Arabic" w:cs="Simplified Arabic" w:hint="cs"/>
          <w:sz w:val="32"/>
          <w:szCs w:val="32"/>
          <w:rtl/>
          <w:lang w:bidi="ar-DZ"/>
        </w:rPr>
        <w:t>والإنتاج</w:t>
      </w:r>
      <w:r w:rsidRPr="00930389">
        <w:rPr>
          <w:rFonts w:ascii="Simplified Arabic" w:hAnsi="Simplified Arabic" w:cs="Simplified Arabic"/>
          <w:sz w:val="32"/>
          <w:szCs w:val="32"/>
          <w:rtl/>
          <w:lang w:bidi="ar-DZ"/>
        </w:rPr>
        <w:t xml:space="preserve"> الذي يحرك الطلب في الاقتصاد القائم على المعرفة فأصبحت المعرفة هي مصدر الثروة والقيمة، لكن قيمتها تكون تبادلية عند الاستعمال وليست مادية واستعمالية كما هو الحال في قيمة السلعة، فالمعرفة ذات التكلفة العالية قد لا تكون لها قيمة ما لم توضع في الاستعمال، على خلاف السلعة التي حتى عند عدم استعمالها واستخدامها فإن قيمتها التبادلية محفوظة ، أما بالنسبة لنمط الندرة فإنه في الاقتصاد الصناعي يكون على مستوى الموارد (نقص السلعة) أما بالنسبة اقتصاد المعرفة فإن كثرة المعرفة والمعلومات هي التي تؤدي إلى الندرة وذلك بفعل عدم التركيز والانتباه من قبل المتلقين، بالتالي يكون نمو المعرفة أسيا (وضع المعرفة قيد التقيد للوصول إلى الذكاء) أما السلعة فيكون نموها خطيا بفعل زيادة الإنتاج.</w:t>
      </w:r>
    </w:p>
    <w:p w:rsidR="00BB1FAB" w:rsidRPr="009C686C" w:rsidRDefault="00287A75" w:rsidP="00BB1FAB">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w:t>
      </w:r>
      <w:r w:rsidR="00BB1FAB" w:rsidRPr="009C686C">
        <w:rPr>
          <w:rFonts w:ascii="Simplified Arabic" w:hAnsi="Simplified Arabic" w:cs="Simplified Arabic"/>
          <w:b/>
          <w:bCs/>
          <w:sz w:val="32"/>
          <w:szCs w:val="32"/>
          <w:rtl/>
          <w:lang w:bidi="ar-DZ"/>
        </w:rPr>
        <w:t>نظرية المعرفة السياسية.</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تنبع أهمية الدراسة المعرفية من كونها ترتكز بصورة أساسية عن كيفية التحقق من المعرفة والوصول إليها، أي حول حقيقة معرفة شيء ما وطبيعته وكيفية الوصول إليه وبالتالي المساعدة على التفكير، يرى </w:t>
      </w:r>
      <w:proofErr w:type="spellStart"/>
      <w:r w:rsidRPr="00930389">
        <w:rPr>
          <w:rFonts w:ascii="Simplified Arabic" w:hAnsi="Simplified Arabic" w:cs="Simplified Arabic"/>
          <w:sz w:val="32"/>
          <w:szCs w:val="32"/>
          <w:rtl/>
          <w:lang w:bidi="ar-DZ"/>
        </w:rPr>
        <w:t>البراغماتيون</w:t>
      </w:r>
      <w:proofErr w:type="spellEnd"/>
      <w:r w:rsidRPr="00930389">
        <w:rPr>
          <w:rFonts w:ascii="Simplified Arabic" w:hAnsi="Simplified Arabic" w:cs="Simplified Arabic"/>
          <w:sz w:val="32"/>
          <w:szCs w:val="32"/>
          <w:rtl/>
          <w:lang w:bidi="ar-DZ"/>
        </w:rPr>
        <w:t xml:space="preserve"> -في هذا الشأن- أن المعرفة ما هي إلا محصلة للتفكير وليس ما يستقر في الذهن من حقائق بحكم العادة أو الشيوع أو التوهم أو الإلحاح. </w:t>
      </w:r>
    </w:p>
    <w:p w:rsidR="00BB1FAB"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لقد أصبح معلوما أن لكل علم نظريته المعرفية ينبثق منها منهج البحث وتتمحور حوله تلك التساؤلات النهائية المرتبطة بالإنسان: وجودا، مواقف، مصيرا، لذلك نجد أن تطبيقات نظرية المعرفة في الفكر الغربي تتبع مجالات التخصص، فتارة نجدها تتبع العلوم الطبيعية، وتارة نجدها تتبع العلوم لرياضية المنطقية، وتارة أخرى العلوم </w:t>
      </w:r>
      <w:proofErr w:type="spellStart"/>
      <w:r w:rsidRPr="00930389">
        <w:rPr>
          <w:rFonts w:ascii="Simplified Arabic" w:hAnsi="Simplified Arabic" w:cs="Simplified Arabic"/>
          <w:sz w:val="32"/>
          <w:szCs w:val="32"/>
          <w:rtl/>
          <w:lang w:bidi="ar-DZ"/>
        </w:rPr>
        <w:lastRenderedPageBreak/>
        <w:t>الليسانية</w:t>
      </w:r>
      <w:proofErr w:type="spellEnd"/>
      <w:r w:rsidRPr="00930389">
        <w:rPr>
          <w:rFonts w:ascii="Simplified Arabic" w:hAnsi="Simplified Arabic" w:cs="Simplified Arabic"/>
          <w:sz w:val="32"/>
          <w:szCs w:val="32"/>
          <w:rtl/>
          <w:lang w:bidi="ar-DZ"/>
        </w:rPr>
        <w:t>....وهكذا، وهذا راجع لضرورة ربط العلم بالعمل والنظرية بالواقع، يقول حسن حنفي في هذا الشأن "إن كل مسألة نظرية لا ينتج عنها أثر عملي يكون وضعها في العلم زائدا، ترفا عقليا لا نستطيع دفع ثمنه، فالعمر لا يطول والواقع لا ينتظر</w:t>
      </w:r>
      <w:r w:rsidR="001533C4">
        <w:rPr>
          <w:rFonts w:ascii="Simplified Arabic" w:hAnsi="Simplified Arabic" w:cs="Simplified Arabic" w:hint="cs"/>
          <w:sz w:val="32"/>
          <w:szCs w:val="32"/>
          <w:rtl/>
          <w:lang w:bidi="ar-DZ"/>
        </w:rPr>
        <w:t>"</w:t>
      </w:r>
      <w:r w:rsidRPr="00930389">
        <w:rPr>
          <w:rFonts w:ascii="Simplified Arabic" w:hAnsi="Simplified Arabic" w:cs="Simplified Arabic"/>
          <w:sz w:val="32"/>
          <w:szCs w:val="32"/>
          <w:rtl/>
          <w:lang w:bidi="ar-DZ"/>
        </w:rPr>
        <w:t>.</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لقد أخذت النظرية المعرفية لعلم السياسة توجهاتها من هذا المفهوم، فإذا كانت المعرفة هي محصلة التفكير فإن التفكير السياسي ينطلق من السياق المعرفي السياسي (الفلسفة السياسية) بالاستناد غلى المكون المعرفي من حيث المنهج، فالمنهج والمحتوى يكونان في النهاية معرفة سياسية، وقبل أن نفصل في نظرية المعرفة السياسية نتطرق أولا إلى مفهوم النظرية.</w:t>
      </w:r>
    </w:p>
    <w:p w:rsidR="00BB1FAB" w:rsidRPr="001533C4" w:rsidRDefault="00BB1FAB" w:rsidP="009C686C">
      <w:pPr>
        <w:jc w:val="both"/>
        <w:rPr>
          <w:rFonts w:ascii="Simplified Arabic" w:hAnsi="Simplified Arabic" w:cs="Simplified Arabic"/>
          <w:b/>
          <w:bCs/>
          <w:sz w:val="32"/>
          <w:szCs w:val="32"/>
          <w:rtl/>
          <w:lang w:bidi="ar-DZ"/>
        </w:rPr>
      </w:pPr>
      <w:r w:rsidRPr="001533C4">
        <w:rPr>
          <w:rFonts w:ascii="Simplified Arabic" w:hAnsi="Simplified Arabic" w:cs="Simplified Arabic"/>
          <w:b/>
          <w:bCs/>
          <w:sz w:val="32"/>
          <w:szCs w:val="32"/>
          <w:rtl/>
          <w:lang w:bidi="ar-DZ"/>
        </w:rPr>
        <w:t>1-</w:t>
      </w:r>
      <w:r w:rsidRPr="001533C4">
        <w:rPr>
          <w:rFonts w:ascii="Simplified Arabic" w:hAnsi="Simplified Arabic" w:cs="Simplified Arabic"/>
          <w:b/>
          <w:bCs/>
          <w:sz w:val="32"/>
          <w:szCs w:val="32"/>
          <w:rtl/>
          <w:lang w:bidi="ar-DZ"/>
        </w:rPr>
        <w:tab/>
        <w:t xml:space="preserve">مفهوم النظرية </w:t>
      </w:r>
      <w:r w:rsidRPr="001533C4">
        <w:rPr>
          <w:rFonts w:ascii="Simplified Arabic" w:hAnsi="Simplified Arabic" w:cs="Simplified Arabic"/>
          <w:b/>
          <w:bCs/>
          <w:sz w:val="32"/>
          <w:szCs w:val="32"/>
          <w:lang w:bidi="ar-DZ"/>
        </w:rPr>
        <w:t>THEORY</w:t>
      </w:r>
      <w:r w:rsidRPr="001533C4">
        <w:rPr>
          <w:rFonts w:ascii="Simplified Arabic" w:hAnsi="Simplified Arabic" w:cs="Simplified Arabic"/>
          <w:b/>
          <w:bCs/>
          <w:sz w:val="32"/>
          <w:szCs w:val="32"/>
          <w:rtl/>
          <w:lang w:bidi="ar-DZ"/>
        </w:rPr>
        <w:t>.</w:t>
      </w:r>
    </w:p>
    <w:p w:rsidR="00BB1FAB" w:rsidRPr="00930389" w:rsidRDefault="00BB1FAB" w:rsidP="009C686C">
      <w:pPr>
        <w:jc w:val="both"/>
        <w:rPr>
          <w:rFonts w:ascii="Simplified Arabic" w:hAnsi="Simplified Arabic" w:cs="Simplified Arabic" w:hint="cs"/>
          <w:sz w:val="32"/>
          <w:szCs w:val="32"/>
          <w:rtl/>
          <w:lang w:bidi="ar-DZ"/>
        </w:rPr>
      </w:pPr>
      <w:r w:rsidRPr="00930389">
        <w:rPr>
          <w:rFonts w:ascii="Simplified Arabic" w:hAnsi="Simplified Arabic" w:cs="Simplified Arabic"/>
          <w:sz w:val="32"/>
          <w:szCs w:val="32"/>
          <w:rtl/>
          <w:lang w:bidi="ar-DZ"/>
        </w:rPr>
        <w:t xml:space="preserve">لقد كان المفهوم الشائع للنظرية يقوم على ذاك الاستخدام الذي يعني كل ما هو نظري تأملي قائم على التصورات والإدراكات، ليصل العلم في ما بعد إلى إعطاء معنى آخر للنظرية يربط فيه بين الجانب النظري والواقع، فالنظرية المنفصلة عن الواقع لا تعدو أن تكون فلسفة، فالواقع  هو المحك الأساسي لتأكيد مصداقيتها </w:t>
      </w:r>
      <w:proofErr w:type="spellStart"/>
      <w:r w:rsidRPr="00930389">
        <w:rPr>
          <w:rFonts w:ascii="Simplified Arabic" w:hAnsi="Simplified Arabic" w:cs="Simplified Arabic"/>
          <w:sz w:val="32"/>
          <w:szCs w:val="32"/>
          <w:rtl/>
          <w:lang w:bidi="ar-DZ"/>
        </w:rPr>
        <w:t>وعلميتها</w:t>
      </w:r>
      <w:proofErr w:type="spellEnd"/>
      <w:r w:rsidRPr="00930389">
        <w:rPr>
          <w:rFonts w:ascii="Simplified Arabic" w:hAnsi="Simplified Arabic" w:cs="Simplified Arabic"/>
          <w:sz w:val="32"/>
          <w:szCs w:val="32"/>
          <w:rtl/>
          <w:lang w:bidi="ar-DZ"/>
        </w:rPr>
        <w:t>.</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لقد أثار </w:t>
      </w:r>
      <w:proofErr w:type="spellStart"/>
      <w:r w:rsidRPr="00930389">
        <w:rPr>
          <w:rFonts w:ascii="Simplified Arabic" w:hAnsi="Simplified Arabic" w:cs="Simplified Arabic"/>
          <w:sz w:val="32"/>
          <w:szCs w:val="32"/>
          <w:rtl/>
          <w:lang w:bidi="ar-DZ"/>
        </w:rPr>
        <w:t>ملفن</w:t>
      </w:r>
      <w:proofErr w:type="spellEnd"/>
      <w:r w:rsidRPr="00930389">
        <w:rPr>
          <w:rFonts w:ascii="Simplified Arabic" w:hAnsi="Simplified Arabic" w:cs="Simplified Arabic"/>
          <w:sz w:val="32"/>
          <w:szCs w:val="32"/>
          <w:rtl/>
          <w:lang w:bidi="ar-DZ"/>
        </w:rPr>
        <w:t xml:space="preserve"> "</w:t>
      </w:r>
      <w:r w:rsidRPr="00930389">
        <w:rPr>
          <w:rFonts w:ascii="Simplified Arabic" w:hAnsi="Simplified Arabic" w:cs="Simplified Arabic"/>
          <w:sz w:val="32"/>
          <w:szCs w:val="32"/>
          <w:lang w:bidi="ar-DZ"/>
        </w:rPr>
        <w:t>MELVIN</w:t>
      </w:r>
      <w:r w:rsidRPr="00930389">
        <w:rPr>
          <w:rFonts w:ascii="Simplified Arabic" w:hAnsi="Simplified Arabic" w:cs="Simplified Arabic"/>
          <w:sz w:val="32"/>
          <w:szCs w:val="32"/>
          <w:rtl/>
          <w:lang w:bidi="ar-DZ"/>
        </w:rPr>
        <w:t>" العديد من المفاهيم المتعلقة  بالنظرية كونها مصطلحا عاما يشير إلى تلك الجوانب العامة المتعلقة بالخبرة الواقعية، أو كونها مبدأ تعميميا يقرر علاقة وظيفية بين مجموعة من التغيرات فإذا كانت هذه المتغيرات مرتبطة بالواقع فيطلق عليها القانون أما إذا كانت أكثر تجريدا فيطلق عليها النظرية(23)</w:t>
      </w:r>
    </w:p>
    <w:p w:rsidR="00BB1FAB"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كما </w:t>
      </w:r>
      <w:proofErr w:type="spellStart"/>
      <w:r w:rsidRPr="00930389">
        <w:rPr>
          <w:rFonts w:ascii="Simplified Arabic" w:hAnsi="Simplified Arabic" w:cs="Simplified Arabic"/>
          <w:sz w:val="32"/>
          <w:szCs w:val="32"/>
          <w:rtl/>
          <w:lang w:bidi="ar-DZ"/>
        </w:rPr>
        <w:t>ان</w:t>
      </w:r>
      <w:proofErr w:type="spellEnd"/>
      <w:r w:rsidRPr="00930389">
        <w:rPr>
          <w:rFonts w:ascii="Simplified Arabic" w:hAnsi="Simplified Arabic" w:cs="Simplified Arabic"/>
          <w:sz w:val="32"/>
          <w:szCs w:val="32"/>
          <w:rtl/>
          <w:lang w:bidi="ar-DZ"/>
        </w:rPr>
        <w:t xml:space="preserve"> النظرية تطلق على </w:t>
      </w:r>
      <w:r w:rsidR="001533C4">
        <w:rPr>
          <w:rFonts w:ascii="Simplified Arabic" w:hAnsi="Simplified Arabic" w:cs="Simplified Arabic"/>
          <w:sz w:val="32"/>
          <w:szCs w:val="32"/>
          <w:rtl/>
          <w:lang w:bidi="ar-DZ"/>
        </w:rPr>
        <w:t>م</w:t>
      </w:r>
      <w:r w:rsidR="001533C4">
        <w:rPr>
          <w:rFonts w:ascii="Simplified Arabic" w:hAnsi="Simplified Arabic" w:cs="Simplified Arabic" w:hint="cs"/>
          <w:sz w:val="32"/>
          <w:szCs w:val="32"/>
          <w:rtl/>
          <w:lang w:bidi="ar-DZ"/>
        </w:rPr>
        <w:t>ج</w:t>
      </w:r>
      <w:r w:rsidRPr="00930389">
        <w:rPr>
          <w:rFonts w:ascii="Simplified Arabic" w:hAnsi="Simplified Arabic" w:cs="Simplified Arabic"/>
          <w:sz w:val="32"/>
          <w:szCs w:val="32"/>
          <w:rtl/>
          <w:lang w:bidi="ar-DZ"/>
        </w:rPr>
        <w:t xml:space="preserve">وعة من القوانين المتسقة منطقيا، </w:t>
      </w:r>
      <w:r w:rsidR="001533C4">
        <w:rPr>
          <w:rFonts w:ascii="Simplified Arabic" w:hAnsi="Simplified Arabic" w:cs="Simplified Arabic" w:hint="cs"/>
          <w:sz w:val="32"/>
          <w:szCs w:val="32"/>
          <w:rtl/>
          <w:lang w:bidi="ar-DZ"/>
        </w:rPr>
        <w:t>أ</w:t>
      </w:r>
      <w:r w:rsidRPr="00930389">
        <w:rPr>
          <w:rFonts w:ascii="Simplified Arabic" w:hAnsi="Simplified Arabic" w:cs="Simplified Arabic"/>
          <w:sz w:val="32"/>
          <w:szCs w:val="32"/>
          <w:rtl/>
          <w:lang w:bidi="ar-DZ"/>
        </w:rPr>
        <w:t xml:space="preserve">ي أن مفهوم النسق يطلق على مجموعة من القضايا النظرية التي تتضمن ترتيبا معينا، كما </w:t>
      </w:r>
      <w:r w:rsidR="001533C4">
        <w:rPr>
          <w:rFonts w:ascii="Simplified Arabic" w:hAnsi="Simplified Arabic" w:cs="Simplified Arabic" w:hint="cs"/>
          <w:sz w:val="32"/>
          <w:szCs w:val="32"/>
          <w:rtl/>
          <w:lang w:bidi="ar-DZ"/>
        </w:rPr>
        <w:t>أ</w:t>
      </w:r>
      <w:r w:rsidRPr="00930389">
        <w:rPr>
          <w:rFonts w:ascii="Simplified Arabic" w:hAnsi="Simplified Arabic" w:cs="Simplified Arabic"/>
          <w:sz w:val="32"/>
          <w:szCs w:val="32"/>
          <w:rtl/>
          <w:lang w:bidi="ar-DZ"/>
        </w:rPr>
        <w:t xml:space="preserve">نها تستخدم </w:t>
      </w:r>
      <w:r w:rsidRPr="00930389">
        <w:rPr>
          <w:rFonts w:ascii="Simplified Arabic" w:hAnsi="Simplified Arabic" w:cs="Simplified Arabic"/>
          <w:sz w:val="32"/>
          <w:szCs w:val="32"/>
          <w:rtl/>
          <w:lang w:bidi="ar-DZ"/>
        </w:rPr>
        <w:lastRenderedPageBreak/>
        <w:t xml:space="preserve">للإشارة إلى العبارة </w:t>
      </w:r>
      <w:proofErr w:type="spellStart"/>
      <w:r w:rsidRPr="00930389">
        <w:rPr>
          <w:rFonts w:ascii="Simplified Arabic" w:hAnsi="Simplified Arabic" w:cs="Simplified Arabic"/>
          <w:sz w:val="32"/>
          <w:szCs w:val="32"/>
          <w:rtl/>
          <w:lang w:bidi="ar-DZ"/>
        </w:rPr>
        <w:t>التلخيصية</w:t>
      </w:r>
      <w:proofErr w:type="spellEnd"/>
      <w:r w:rsidRPr="00930389">
        <w:rPr>
          <w:rFonts w:ascii="Simplified Arabic" w:hAnsi="Simplified Arabic" w:cs="Simplified Arabic"/>
          <w:sz w:val="32"/>
          <w:szCs w:val="32"/>
          <w:rtl/>
          <w:lang w:bidi="ar-DZ"/>
        </w:rPr>
        <w:t xml:space="preserve"> التي تتخذ صورة مجوعة من القوانين التي تم التوصل إليها بالبحث التجريبي، أما أرنولد روس "</w:t>
      </w:r>
      <w:r w:rsidRPr="00930389">
        <w:rPr>
          <w:rFonts w:ascii="Simplified Arabic" w:hAnsi="Simplified Arabic" w:cs="Simplified Arabic"/>
          <w:sz w:val="32"/>
          <w:szCs w:val="32"/>
          <w:lang w:bidi="ar-DZ"/>
        </w:rPr>
        <w:t>ARNOLD ROSS</w:t>
      </w:r>
      <w:r w:rsidRPr="00930389">
        <w:rPr>
          <w:rFonts w:ascii="Simplified Arabic" w:hAnsi="Simplified Arabic" w:cs="Simplified Arabic"/>
          <w:sz w:val="32"/>
          <w:szCs w:val="32"/>
          <w:rtl/>
          <w:lang w:bidi="ar-DZ"/>
        </w:rPr>
        <w:t>" في كتابه النظرية والمنهج في العلوم الاجتماعية فيعرفها بأنها "بناء متكامل يضم مجموعة تعريفات وافتراضات وقضايا تتعلق بظاهرة معينة بحيث يمكن أن تستنبط منها منطقيا مجموعة من الفروض القابلة للاختبار</w:t>
      </w:r>
      <w:r w:rsidR="001533C4">
        <w:rPr>
          <w:rFonts w:ascii="Simplified Arabic" w:hAnsi="Simplified Arabic" w:cs="Simplified Arabic" w:hint="cs"/>
          <w:sz w:val="32"/>
          <w:szCs w:val="32"/>
          <w:rtl/>
          <w:lang w:bidi="ar-DZ"/>
        </w:rPr>
        <w:t>"</w:t>
      </w:r>
      <w:r w:rsidRPr="00930389">
        <w:rPr>
          <w:rFonts w:ascii="Simplified Arabic" w:hAnsi="Simplified Arabic" w:cs="Simplified Arabic"/>
          <w:sz w:val="32"/>
          <w:szCs w:val="32"/>
          <w:rtl/>
          <w:lang w:bidi="ar-DZ"/>
        </w:rPr>
        <w:t xml:space="preserve"> فالنظرية تقوم على ما يلي:</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بناء تصوري يبنى على الفكر ليربط بين مجموعة من المبادئ والنتائج.</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إطار فكري يفسر مجموعة من الحقائق العلمية ويضعها في نسق مترابط.</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تفسير لظاهرة معينة من خلال الاستنباط.</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مجموعة من القضايا ترتبط معا بطريقة منظمة وتعمل على تحديد العلاقات السببية بين مجموعة من المتغيرات.</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مجموعة مرتبطة من المفاهيم تكون رؤية منظمة للظواهر عن طريق تحديد العلاقات بين المتغيرات بهدف تفسير الظواهر والتنبؤ بها.</w:t>
      </w:r>
    </w:p>
    <w:p w:rsidR="00BB1FAB"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فالنظرية إذا تعني ذاك الإطار التصوري القادر على تفسير الظواهر والعلاقات بهدف البحث عن العلل والأسباب وصولا إلى النتائج والتنبؤات، فالنظرية لا بد أن تتوافر فيها جملة  من الشروط:</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1-</w:t>
      </w:r>
      <w:r w:rsidRPr="00930389">
        <w:rPr>
          <w:rFonts w:ascii="Simplified Arabic" w:hAnsi="Simplified Arabic" w:cs="Simplified Arabic"/>
          <w:sz w:val="32"/>
          <w:szCs w:val="32"/>
          <w:rtl/>
          <w:lang w:bidi="ar-DZ"/>
        </w:rPr>
        <w:tab/>
        <w:t xml:space="preserve"> ينبغي أن تكون مفاهيمها تعبر عن قضايا محددة بدقة.</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2-</w:t>
      </w:r>
      <w:r w:rsidRPr="00930389">
        <w:rPr>
          <w:rFonts w:ascii="Simplified Arabic" w:hAnsi="Simplified Arabic" w:cs="Simplified Arabic"/>
          <w:sz w:val="32"/>
          <w:szCs w:val="32"/>
          <w:rtl/>
          <w:lang w:bidi="ar-DZ"/>
        </w:rPr>
        <w:tab/>
        <w:t xml:space="preserve"> يجب أن تشتق القضايا الواحدة من الأخرى.</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3-</w:t>
      </w:r>
      <w:r w:rsidRPr="00930389">
        <w:rPr>
          <w:rFonts w:ascii="Simplified Arabic" w:hAnsi="Simplified Arabic" w:cs="Simplified Arabic"/>
          <w:sz w:val="32"/>
          <w:szCs w:val="32"/>
          <w:rtl/>
          <w:lang w:bidi="ar-DZ"/>
        </w:rPr>
        <w:tab/>
        <w:t xml:space="preserve"> يجب أن توضع في شكل عام ومجرد، بحيث يمكنها التعميم عن طريق الاستنباط.</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4-</w:t>
      </w:r>
      <w:r w:rsidRPr="00930389">
        <w:rPr>
          <w:rFonts w:ascii="Simplified Arabic" w:hAnsi="Simplified Arabic" w:cs="Simplified Arabic"/>
          <w:sz w:val="32"/>
          <w:szCs w:val="32"/>
          <w:rtl/>
          <w:lang w:bidi="ar-DZ"/>
        </w:rPr>
        <w:tab/>
        <w:t xml:space="preserve"> أن تكون واقعية لها القدرة على الاكتشاف والتنبؤ.</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رغم المحاولات التي قام بها العديد من الباحثين للوصول إلى مفهوم النظرية ورغم ما وصلت إليه النظرية من حقائق أصبحت تصاغ في شكل قوانين عامة تطبق على مستوى الواقع، إلا أنها وجهت لها مجموعة من الانتقادات تشكك في إمكانية تعميمها ويقينيتها، ومن ذلك كونها تحتمل الشك وأنها معرفة نسبية مؤقتة لا تتصف باليقين والتعميم المطلق، لأن النظرية الصحيحة اليوم يمكن أن تكون خاطئة غدا، فهي لا تستطيع الوصول إلى الحقائق المطلقة، بالتالي يجب التعامل معها على </w:t>
      </w:r>
    </w:p>
    <w:p w:rsidR="00BB1FAB" w:rsidRPr="00930389" w:rsidRDefault="00BB1FAB" w:rsidP="001533C4">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أنها فرض من الدرجة الثانية أقل تأكيدا من القوانين، وهذا ما يفسر تعاقب النظريات وكثرة الانتقادات، يقول أوجست كونت: "إن المعاني المطلقة تبدوا لي مستحيلة جدا إلى درجة على أنه على الرغم من دلائل الصدق التي أراها في الجاذبية، إلا أني لا أكاد أجرؤ على ضمان استمراريتها</w:t>
      </w:r>
      <w:r w:rsidR="001533C4">
        <w:rPr>
          <w:rFonts w:ascii="Simplified Arabic" w:hAnsi="Simplified Arabic" w:cs="Simplified Arabic" w:hint="cs"/>
          <w:sz w:val="32"/>
          <w:szCs w:val="32"/>
          <w:rtl/>
          <w:lang w:bidi="ar-DZ"/>
        </w:rPr>
        <w:t>"</w:t>
      </w:r>
      <w:r w:rsidRPr="00930389">
        <w:rPr>
          <w:rFonts w:ascii="Simplified Arabic" w:hAnsi="Simplified Arabic" w:cs="Simplified Arabic"/>
          <w:sz w:val="32"/>
          <w:szCs w:val="32"/>
          <w:rtl/>
          <w:lang w:bidi="ar-DZ"/>
        </w:rPr>
        <w:t xml:space="preserve"> فالنظرية العلمية نسبية قابلة للتعديل والتغيير والتطور بتطور الاكتشافات العلمية وتطور العقل والحياة الاجتماعية  والمعرفة الإنسانية، كما أن فشل النظريات على مستوى تطبيقاتها في الواقع يجعلها تترك مكانها لنظريات أخرى، فالواقع العملي يعتبر المحك الحقيقي لاختبار فروض النظرية وتأكيد دلالات صدقها  وقدرتها على التحدي والاستجابة لمتطلبات الواقع، وهذا ما ينطبق أكثر  على مفهوم النظرية في مجال العلوم الاجتماعية حيث تثير العديد من  الإشكالات وذلك  تبعا لاختلاف المعرفة في العلوم الاجتماعية عنها في العلوم الطبيعية، لدرجة أن هناك من لا يعترف بمفهوم النظرية في العلوم الاجتماعية   </w:t>
      </w:r>
    </w:p>
    <w:p w:rsidR="00BB1FAB" w:rsidRPr="00930389" w:rsidRDefault="00BB1FAB"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إنما هي لا تعدو أن تكون أفكار ومفاهيم منهجية لا ترقى إلى كونها نظريات وقوانين معرفية كما هو الحال في العلوم الطبيعية،  فالمعرفة المختبرة في العلوم الاجتماعية لا تتعدى كونها وجهات نظر خاصة بباحث أو فئة </w:t>
      </w:r>
      <w:proofErr w:type="spellStart"/>
      <w:r w:rsidRPr="00930389">
        <w:rPr>
          <w:rFonts w:ascii="Simplified Arabic" w:hAnsi="Simplified Arabic" w:cs="Simplified Arabic"/>
          <w:sz w:val="32"/>
          <w:szCs w:val="32"/>
          <w:rtl/>
          <w:lang w:bidi="ar-DZ"/>
        </w:rPr>
        <w:t>أوطبقة</w:t>
      </w:r>
      <w:proofErr w:type="spellEnd"/>
      <w:r w:rsidRPr="00930389">
        <w:rPr>
          <w:rFonts w:ascii="Simplified Arabic" w:hAnsi="Simplified Arabic" w:cs="Simplified Arabic"/>
          <w:sz w:val="32"/>
          <w:szCs w:val="32"/>
          <w:rtl/>
          <w:lang w:bidi="ar-DZ"/>
        </w:rPr>
        <w:t xml:space="preserve"> معينة لها توجهاتها </w:t>
      </w:r>
      <w:r w:rsidRPr="00930389">
        <w:rPr>
          <w:rFonts w:ascii="Simplified Arabic" w:hAnsi="Simplified Arabic" w:cs="Simplified Arabic"/>
          <w:sz w:val="32"/>
          <w:szCs w:val="32"/>
          <w:rtl/>
          <w:lang w:bidi="ar-DZ"/>
        </w:rPr>
        <w:lastRenderedPageBreak/>
        <w:t>ومصالحها وتوقعاتها، فهي حقيقة مشوهة، بالتالي لا يمكن القول بأن هناك نظرية في علم الاجتماع مستوفاة الشروط العلمية.</w:t>
      </w:r>
    </w:p>
    <w:p w:rsidR="00BB1FAB" w:rsidRPr="00F80477" w:rsidRDefault="00BB1FAB" w:rsidP="009C686C">
      <w:pPr>
        <w:jc w:val="both"/>
        <w:rPr>
          <w:rFonts w:ascii="Simplified Arabic" w:hAnsi="Simplified Arabic" w:cs="Simplified Arabic"/>
          <w:b/>
          <w:bCs/>
          <w:sz w:val="32"/>
          <w:szCs w:val="32"/>
          <w:rtl/>
          <w:lang w:bidi="ar-DZ"/>
        </w:rPr>
      </w:pPr>
      <w:r w:rsidRPr="00F80477">
        <w:rPr>
          <w:rFonts w:ascii="Simplified Arabic" w:hAnsi="Simplified Arabic" w:cs="Simplified Arabic"/>
          <w:b/>
          <w:bCs/>
          <w:sz w:val="32"/>
          <w:szCs w:val="32"/>
          <w:rtl/>
          <w:lang w:bidi="ar-DZ"/>
        </w:rPr>
        <w:t>2-</w:t>
      </w:r>
      <w:r w:rsidRPr="00F80477">
        <w:rPr>
          <w:rFonts w:ascii="Simplified Arabic" w:hAnsi="Simplified Arabic" w:cs="Simplified Arabic"/>
          <w:b/>
          <w:bCs/>
          <w:sz w:val="32"/>
          <w:szCs w:val="32"/>
          <w:rtl/>
          <w:lang w:bidi="ar-DZ"/>
        </w:rPr>
        <w:tab/>
        <w:t>نظرية المعرفة.</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جاء في معجم مقاييس اللغة أن لفظ المعرفة  في اللغة جاء للدلالة على معنى السكون والطمأنينة، فهي ضد الإنكار، نقول عرف فلان </w:t>
      </w:r>
      <w:proofErr w:type="spellStart"/>
      <w:r w:rsidRPr="00930389">
        <w:rPr>
          <w:rFonts w:ascii="Simplified Arabic" w:hAnsi="Simplified Arabic" w:cs="Simplified Arabic"/>
          <w:sz w:val="32"/>
          <w:szCs w:val="32"/>
          <w:rtl/>
          <w:lang w:bidi="ar-DZ"/>
        </w:rPr>
        <w:t>فلانا</w:t>
      </w:r>
      <w:proofErr w:type="spellEnd"/>
      <w:r w:rsidRPr="00930389">
        <w:rPr>
          <w:rFonts w:ascii="Simplified Arabic" w:hAnsi="Simplified Arabic" w:cs="Simplified Arabic"/>
          <w:sz w:val="32"/>
          <w:szCs w:val="32"/>
          <w:rtl/>
          <w:lang w:bidi="ar-DZ"/>
        </w:rPr>
        <w:t>، أي سكن إليه واطمأن إليه، لأنه من أنكر شيئا توجس منه خيفة، ويستند ذلك من كون أن ثبوت المعنى في النفس يقتضي سكونها إليه بخلاف مالم يثبت فإنها تنكره،  أما "الفيروز أبادي" في قاموس المحيط فيعرفها بأنها العلم، كما أنه ورد في اللغة بمعاني مختلفة: الشعور، العلامة، الأثر، السمة.</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أما اصطلاحا فيقترب مفهوم المعرفة من الفراسة والقيافة، فهي كل المعارف المتعلقة بالإدراك بالحواس أو بغيرها، والمعرفة إدراك الأشياء وتصورها،</w:t>
      </w:r>
      <w:r w:rsidR="00F80477">
        <w:rPr>
          <w:rFonts w:ascii="Simplified Arabic" w:hAnsi="Simplified Arabic" w:cs="Simplified Arabic" w:hint="cs"/>
          <w:sz w:val="32"/>
          <w:szCs w:val="32"/>
          <w:rtl/>
          <w:lang w:bidi="ar-DZ"/>
        </w:rPr>
        <w:t xml:space="preserve"> </w:t>
      </w:r>
      <w:r w:rsidRPr="00930389">
        <w:rPr>
          <w:rFonts w:ascii="Simplified Arabic" w:hAnsi="Simplified Arabic" w:cs="Simplified Arabic"/>
          <w:sz w:val="32"/>
          <w:szCs w:val="32"/>
          <w:rtl/>
          <w:lang w:bidi="ar-DZ"/>
        </w:rPr>
        <w:t xml:space="preserve">فرق العلماء قديما بين المعرفة والعلم فقالوا بأن المعرفة تتعلق بإدراك الكلي أما العلم فهو </w:t>
      </w:r>
      <w:proofErr w:type="spellStart"/>
      <w:r w:rsidRPr="00930389">
        <w:rPr>
          <w:rFonts w:ascii="Simplified Arabic" w:hAnsi="Simplified Arabic" w:cs="Simplified Arabic"/>
          <w:sz w:val="32"/>
          <w:szCs w:val="32"/>
          <w:rtl/>
          <w:lang w:bidi="ar-DZ"/>
        </w:rPr>
        <w:t>إدارك</w:t>
      </w:r>
      <w:proofErr w:type="spellEnd"/>
      <w:r w:rsidRPr="00930389">
        <w:rPr>
          <w:rFonts w:ascii="Simplified Arabic" w:hAnsi="Simplified Arabic" w:cs="Simplified Arabic"/>
          <w:sz w:val="32"/>
          <w:szCs w:val="32"/>
          <w:rtl/>
          <w:lang w:bidi="ar-DZ"/>
        </w:rPr>
        <w:t xml:space="preserve"> الجزئي، وأن المعرفة تستعمل في التصورات أما العلم في التصديقات، لأنه من شروط العلم الإحاطة بأحول المعلوم إحاطة تامة، فكل علم معرفة وليس كل معرفة علم، وجملة القول أن المعرفة تطلق على معنيين اثنين: الأول هو الفعل العقلي الذي يدرك الظواهر ذات الصفة الموضوعية، والثاني فيطلق على نتيجة الفعل، أي حصول صورة الشيء في الذهن.</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أما في المعاجم الأجنبية فقد ورد تعريف المعرفة للدلالة على نوعين من أشكالها: معرفة تتعلق بالعلوم الطبيعية، فهي معرفة عقلية محضة ترتبط بوجود الصور الرياضية والاستنباطات العقلية والقوانين الطبيعية، أما الأخرى فهي معرفة تدرس الظواهر الإنسانية تستند الفهم عبر نظم الإحساس والعاطفة، كما وردت المعرفة في </w:t>
      </w:r>
      <w:r w:rsidRPr="00930389">
        <w:rPr>
          <w:rFonts w:ascii="Simplified Arabic" w:hAnsi="Simplified Arabic" w:cs="Simplified Arabic"/>
          <w:sz w:val="32"/>
          <w:szCs w:val="32"/>
          <w:rtl/>
          <w:lang w:bidi="ar-DZ"/>
        </w:rPr>
        <w:lastRenderedPageBreak/>
        <w:t>المعاجم الأجنبية للدلالة علة الاعتقادات المبررة بمسوغات عقلية، لذلك كان التداخل بين مفهومي المعرفة والعلم حتى أننا لا نكاد نجد تفريقا بين المصطلحين لدى أغلب المفكرين الغربيين، ومن هؤلاء نجد أوجست كونت حيث يعتقد بأن العلم يمكن أن برسم لنا المعرفة النظرية، كما يمكن أن يطلق على المعارف التطبيقية أو التقنية.</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إذا كان دلتاي (مؤسس العلوم الإنسانية بألمانيا) قد فرق بين علوم الطبيعة وعلوم الإنسان فإنه في الوقت ذاته ذهب إلى أن هدف العلوم الطبيعية هو البحث عن التفسير الرياضي للقوانين لإدراك العلاقات الثابتة بين الظواهر، أما هدف العلوم الإنسانية فيقوم على الفهم والتحليل وحل المشكلات، بالتالي فقد رافق مفهوم النظرية مفهوم العلم في المعارف الغربية، على خلاف النظام المعرفي الإسلامي الذي ذهب إلى التفريق بينهما انطلاقا من المواضيع التي يتناولها كل منهما، حيث تتناول المعرفة ذات الشيء، أما العلم فأحواله.</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لذلك نجد أن الفرق بين العلم والمعرفة واضح جدا في النظام المعرفي الإسلامي فالهدف من العلم الوصول غلى العلل والأسباب التي تحكم الظواهر بينما الهدف من المعرفة التمييز بين الظواهر، لذلك كان العلم ضد الجهل وكانت المعرفة ضد الإنكار، فالعلم في خدمة المعرفة لأن المعرفة مجالها العلم والعمل معا، كما أنه لا ينبغي فهم أي نظرية ما إلا إذا اختبرت لكن اختبارها لا بد </w:t>
      </w:r>
      <w:proofErr w:type="spellStart"/>
      <w:r w:rsidRPr="00930389">
        <w:rPr>
          <w:rFonts w:ascii="Simplified Arabic" w:hAnsi="Simplified Arabic" w:cs="Simplified Arabic"/>
          <w:sz w:val="32"/>
          <w:szCs w:val="32"/>
          <w:rtl/>
          <w:lang w:bidi="ar-DZ"/>
        </w:rPr>
        <w:t>ان</w:t>
      </w:r>
      <w:proofErr w:type="spellEnd"/>
      <w:r w:rsidRPr="00930389">
        <w:rPr>
          <w:rFonts w:ascii="Simplified Arabic" w:hAnsi="Simplified Arabic" w:cs="Simplified Arabic"/>
          <w:sz w:val="32"/>
          <w:szCs w:val="32"/>
          <w:rtl/>
          <w:lang w:bidi="ar-DZ"/>
        </w:rPr>
        <w:t xml:space="preserve"> يكون في إطار نموذج معرفي ونظام معرفي معين تتأسس عليه مسلماتها وهو ما يطلق عليه ما وراء النظرية </w:t>
      </w:r>
      <w:r w:rsidRPr="00930389">
        <w:rPr>
          <w:rFonts w:ascii="Simplified Arabic" w:hAnsi="Simplified Arabic" w:cs="Simplified Arabic"/>
          <w:sz w:val="32"/>
          <w:szCs w:val="32"/>
          <w:lang w:bidi="ar-DZ"/>
        </w:rPr>
        <w:t>metatheory</w:t>
      </w:r>
      <w:r w:rsidRPr="00930389">
        <w:rPr>
          <w:rFonts w:ascii="Simplified Arabic" w:hAnsi="Simplified Arabic" w:cs="Simplified Arabic"/>
          <w:sz w:val="32"/>
          <w:szCs w:val="32"/>
          <w:rtl/>
          <w:lang w:bidi="ar-DZ"/>
        </w:rPr>
        <w:t xml:space="preserve"> .</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فالنظرية في المعرفة الغربية جاءت نتيجة للمحاولات الأوروبية خلال القرنين الماضيين – في فرنسا وألمانيا- حيث كان أنصار المدرسة الوضعية ينادون بضرورة إلحاق مفهوم النظرية في العلوم الاجتماعية بالنظرية في العلوم الطبيعية خصوصا ما تعلق بمسألة المنهج( )، ومن هذا المنطلق ساد في الفكر الغربي عموما إمكانية </w:t>
      </w:r>
      <w:r w:rsidRPr="00930389">
        <w:rPr>
          <w:rFonts w:ascii="Simplified Arabic" w:hAnsi="Simplified Arabic" w:cs="Simplified Arabic"/>
          <w:sz w:val="32"/>
          <w:szCs w:val="32"/>
          <w:rtl/>
          <w:lang w:bidi="ar-DZ"/>
        </w:rPr>
        <w:lastRenderedPageBreak/>
        <w:t xml:space="preserve">قيام معرفة عن الوجود عامة تختص بمبادئ البحث في المعرفة الإنسانية </w:t>
      </w:r>
      <w:proofErr w:type="spellStart"/>
      <w:r w:rsidRPr="00930389">
        <w:rPr>
          <w:rFonts w:ascii="Simplified Arabic" w:hAnsi="Simplified Arabic" w:cs="Simplified Arabic"/>
          <w:sz w:val="32"/>
          <w:szCs w:val="32"/>
          <w:rtl/>
          <w:lang w:bidi="ar-DZ"/>
        </w:rPr>
        <w:t>المعرفة.عموما</w:t>
      </w:r>
      <w:proofErr w:type="spellEnd"/>
      <w:r w:rsidRPr="00930389">
        <w:rPr>
          <w:rFonts w:ascii="Simplified Arabic" w:hAnsi="Simplified Arabic" w:cs="Simplified Arabic"/>
          <w:sz w:val="32"/>
          <w:szCs w:val="32"/>
          <w:rtl/>
          <w:lang w:bidi="ar-DZ"/>
        </w:rPr>
        <w:t xml:space="preserve"> وبالتالي إمكانية البحث في أدواتها وحدودها وقيمتها وإمكاناتها، وهذا ما سمي في ما بعد بنظرية </w:t>
      </w:r>
    </w:p>
    <w:p w:rsidR="00BB1FAB" w:rsidRPr="00930389" w:rsidRDefault="00BB1FAB"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أما مصطلح </w:t>
      </w:r>
      <w:proofErr w:type="spellStart"/>
      <w:r w:rsidRPr="00930389">
        <w:rPr>
          <w:rFonts w:ascii="Simplified Arabic" w:hAnsi="Simplified Arabic" w:cs="Simplified Arabic"/>
          <w:sz w:val="32"/>
          <w:szCs w:val="32"/>
          <w:rtl/>
          <w:lang w:bidi="ar-DZ"/>
        </w:rPr>
        <w:t>الإبستمولوجيا</w:t>
      </w:r>
      <w:proofErr w:type="spellEnd"/>
      <w:r w:rsidRPr="00930389">
        <w:rPr>
          <w:rFonts w:ascii="Simplified Arabic" w:hAnsi="Simplified Arabic" w:cs="Simplified Arabic"/>
          <w:sz w:val="32"/>
          <w:szCs w:val="32"/>
          <w:rtl/>
          <w:lang w:bidi="ar-DZ"/>
        </w:rPr>
        <w:t xml:space="preserve">  </w:t>
      </w:r>
      <w:r w:rsidRPr="00930389">
        <w:rPr>
          <w:rFonts w:ascii="Simplified Arabic" w:hAnsi="Simplified Arabic" w:cs="Simplified Arabic"/>
          <w:sz w:val="32"/>
          <w:szCs w:val="32"/>
          <w:lang w:bidi="ar-DZ"/>
        </w:rPr>
        <w:t>EPISTEMOLOGY</w:t>
      </w:r>
      <w:r w:rsidRPr="00930389">
        <w:rPr>
          <w:rFonts w:ascii="Simplified Arabic" w:hAnsi="Simplified Arabic" w:cs="Simplified Arabic"/>
          <w:sz w:val="32"/>
          <w:szCs w:val="32"/>
          <w:rtl/>
          <w:lang w:bidi="ar-DZ"/>
        </w:rPr>
        <w:t xml:space="preserve">مشتق من الكلمة اليونانية </w:t>
      </w:r>
      <w:r w:rsidRPr="00930389">
        <w:rPr>
          <w:rFonts w:ascii="Simplified Arabic" w:hAnsi="Simplified Arabic" w:cs="Simplified Arabic"/>
          <w:sz w:val="32"/>
          <w:szCs w:val="32"/>
          <w:lang w:bidi="ar-DZ"/>
        </w:rPr>
        <w:t>EPISTEME</w:t>
      </w:r>
      <w:r w:rsidRPr="00930389">
        <w:rPr>
          <w:rFonts w:ascii="Simplified Arabic" w:hAnsi="Simplified Arabic" w:cs="Simplified Arabic"/>
          <w:sz w:val="32"/>
          <w:szCs w:val="32"/>
          <w:rtl/>
          <w:lang w:bidi="ar-DZ"/>
        </w:rPr>
        <w:t xml:space="preserve"> التي تعني العلم أو المعرفة، أما لفظ </w:t>
      </w:r>
      <w:r w:rsidRPr="00930389">
        <w:rPr>
          <w:rFonts w:ascii="Simplified Arabic" w:hAnsi="Simplified Arabic" w:cs="Simplified Arabic"/>
          <w:sz w:val="32"/>
          <w:szCs w:val="32"/>
          <w:lang w:bidi="ar-DZ"/>
        </w:rPr>
        <w:t>LOGOS</w:t>
      </w:r>
      <w:r w:rsidRPr="00930389">
        <w:rPr>
          <w:rFonts w:ascii="Simplified Arabic" w:hAnsi="Simplified Arabic" w:cs="Simplified Arabic"/>
          <w:sz w:val="32"/>
          <w:szCs w:val="32"/>
          <w:rtl/>
          <w:lang w:bidi="ar-DZ"/>
        </w:rPr>
        <w:t xml:space="preserve"> فيعني النظرية أو الطريقة أو الدراسة،  بالتالي </w:t>
      </w:r>
      <w:proofErr w:type="spellStart"/>
      <w:r w:rsidRPr="00930389">
        <w:rPr>
          <w:rFonts w:ascii="Simplified Arabic" w:hAnsi="Simplified Arabic" w:cs="Simplified Arabic"/>
          <w:sz w:val="32"/>
          <w:szCs w:val="32"/>
          <w:rtl/>
          <w:lang w:bidi="ar-DZ"/>
        </w:rPr>
        <w:t>فإالابستمولوجيا</w:t>
      </w:r>
      <w:proofErr w:type="spellEnd"/>
      <w:r w:rsidRPr="00930389">
        <w:rPr>
          <w:rFonts w:ascii="Simplified Arabic" w:hAnsi="Simplified Arabic" w:cs="Simplified Arabic"/>
          <w:sz w:val="32"/>
          <w:szCs w:val="32"/>
          <w:rtl/>
          <w:lang w:bidi="ar-DZ"/>
        </w:rPr>
        <w:t xml:space="preserve"> تعني نظرية العلم أو نظرية المعرفة، ويرجع استخدام هذا المصطلح في البداية إلى الفيلسوف الاسكتلندي فيري </w:t>
      </w:r>
      <w:r w:rsidRPr="00930389">
        <w:rPr>
          <w:rFonts w:ascii="Simplified Arabic" w:hAnsi="Simplified Arabic" w:cs="Simplified Arabic"/>
          <w:sz w:val="32"/>
          <w:szCs w:val="32"/>
          <w:lang w:bidi="ar-DZ"/>
        </w:rPr>
        <w:t>FERRIER j</w:t>
      </w:r>
      <w:r w:rsidR="00F80477">
        <w:rPr>
          <w:rFonts w:ascii="Simplified Arabic" w:hAnsi="Simplified Arabic" w:cs="Simplified Arabic" w:hint="cs"/>
          <w:sz w:val="32"/>
          <w:szCs w:val="32"/>
          <w:rtl/>
          <w:lang w:bidi="ar-DZ"/>
        </w:rPr>
        <w:t xml:space="preserve"> في</w:t>
      </w:r>
      <w:r w:rsidRPr="00930389">
        <w:rPr>
          <w:rFonts w:ascii="Simplified Arabic" w:hAnsi="Simplified Arabic" w:cs="Simplified Arabic"/>
          <w:sz w:val="32"/>
          <w:szCs w:val="32"/>
          <w:rtl/>
          <w:lang w:bidi="ar-DZ"/>
        </w:rPr>
        <w:t xml:space="preserve"> كتابه سنن الميتافيزيقا عام 1854 عندما ميز في الفلسفة بين مبحث الموجودات  (</w:t>
      </w:r>
      <w:proofErr w:type="spellStart"/>
      <w:r w:rsidRPr="00930389">
        <w:rPr>
          <w:rFonts w:ascii="Simplified Arabic" w:hAnsi="Simplified Arabic" w:cs="Simplified Arabic"/>
          <w:sz w:val="32"/>
          <w:szCs w:val="32"/>
          <w:rtl/>
          <w:lang w:bidi="ar-DZ"/>
        </w:rPr>
        <w:t>الانطولوجيا</w:t>
      </w:r>
      <w:proofErr w:type="spellEnd"/>
      <w:r w:rsidRPr="00930389">
        <w:rPr>
          <w:rFonts w:ascii="Simplified Arabic" w:hAnsi="Simplified Arabic" w:cs="Simplified Arabic"/>
          <w:sz w:val="32"/>
          <w:szCs w:val="32"/>
          <w:rtl/>
          <w:lang w:bidi="ar-DZ"/>
        </w:rPr>
        <w:t xml:space="preserve">) ومبحث المعرفة، وفي تعريف خر </w:t>
      </w:r>
      <w:proofErr w:type="spellStart"/>
      <w:r w:rsidRPr="00930389">
        <w:rPr>
          <w:rFonts w:ascii="Simplified Arabic" w:hAnsi="Simplified Arabic" w:cs="Simplified Arabic"/>
          <w:sz w:val="32"/>
          <w:szCs w:val="32"/>
          <w:rtl/>
          <w:lang w:bidi="ar-DZ"/>
        </w:rPr>
        <w:t>للإبستمولوجيا</w:t>
      </w:r>
      <w:proofErr w:type="spellEnd"/>
      <w:r w:rsidRPr="00930389">
        <w:rPr>
          <w:rFonts w:ascii="Simplified Arabic" w:hAnsi="Simplified Arabic" w:cs="Simplified Arabic"/>
          <w:sz w:val="32"/>
          <w:szCs w:val="32"/>
          <w:rtl/>
          <w:lang w:bidi="ar-DZ"/>
        </w:rPr>
        <w:t xml:space="preserve"> على أنها "فلسفة العلوم وأساس الدراسة النقدية لمبادئ مختلف العلوم ولفروضها ونتائجها بقصد تحديد أصلها المنطقي لا السيكولوجي وبيان قيمتها وحصيلتها الموضوعية ، فهي ليست تركيبا واستباقا للقوانين العلمية</w:t>
      </w:r>
      <w:r w:rsidR="00F80477">
        <w:rPr>
          <w:rFonts w:ascii="Simplified Arabic" w:hAnsi="Simplified Arabic" w:cs="Simplified Arabic" w:hint="cs"/>
          <w:sz w:val="32"/>
          <w:szCs w:val="32"/>
          <w:rtl/>
          <w:lang w:bidi="ar-DZ"/>
        </w:rPr>
        <w:t>"</w:t>
      </w:r>
      <w:r w:rsidRPr="00930389">
        <w:rPr>
          <w:rFonts w:ascii="Simplified Arabic" w:hAnsi="Simplified Arabic" w:cs="Simplified Arabic"/>
          <w:sz w:val="32"/>
          <w:szCs w:val="32"/>
          <w:rtl/>
          <w:lang w:bidi="ar-DZ"/>
        </w:rPr>
        <w:t xml:space="preserve"> وهنا لا بد من الإشارة  بين فلسفة العلم وعلم المناهج الذي يدل على قسم من أقسام المنطق، فهي لا تبحث في المناهج العلمية </w:t>
      </w:r>
      <w:r w:rsidRPr="00930389">
        <w:rPr>
          <w:rFonts w:ascii="Simplified Arabic" w:hAnsi="Simplified Arabic" w:cs="Simplified Arabic"/>
          <w:sz w:val="32"/>
          <w:szCs w:val="32"/>
          <w:lang w:bidi="ar-DZ"/>
        </w:rPr>
        <w:t>METHODOLOGY</w:t>
      </w:r>
      <w:r w:rsidRPr="00930389">
        <w:rPr>
          <w:rFonts w:ascii="Simplified Arabic" w:hAnsi="Simplified Arabic" w:cs="Simplified Arabic"/>
          <w:sz w:val="32"/>
          <w:szCs w:val="32"/>
          <w:rtl/>
          <w:lang w:bidi="ar-DZ"/>
        </w:rPr>
        <w:t xml:space="preserve"> ومدى صلاحيتها </w:t>
      </w:r>
      <w:proofErr w:type="spellStart"/>
      <w:r w:rsidRPr="00930389">
        <w:rPr>
          <w:rFonts w:ascii="Simplified Arabic" w:hAnsi="Simplified Arabic" w:cs="Simplified Arabic"/>
          <w:sz w:val="32"/>
          <w:szCs w:val="32"/>
          <w:rtl/>
          <w:lang w:bidi="ar-DZ"/>
        </w:rPr>
        <w:t>وعلميتها</w:t>
      </w:r>
      <w:proofErr w:type="spellEnd"/>
      <w:r w:rsidRPr="00930389">
        <w:rPr>
          <w:rFonts w:ascii="Simplified Arabic" w:hAnsi="Simplified Arabic" w:cs="Simplified Arabic"/>
          <w:sz w:val="32"/>
          <w:szCs w:val="32"/>
          <w:rtl/>
          <w:lang w:bidi="ar-DZ"/>
        </w:rPr>
        <w:t>، إنما تدل على المعرفة العلمية،  دراسة مبادئ العلوم وفرضياتها ونتائجها دراسة نقدية لإظهار القيمة المنطقية، أما نظرية المعرفة فتبحث في طبيعة المعرفة وأصلها وقيمتها وحدودها، أو البحث عن حل لمشكلات الفلسفية المترتبة عن العلاقة بين الذات المدركة والموضوع المدرك، أي علاقة بين العارف والمعروف</w:t>
      </w:r>
      <w:r w:rsidRPr="00930389">
        <w:rPr>
          <w:rFonts w:ascii="Simplified Arabic" w:hAnsi="Simplified Arabic" w:cs="Simplified Arabic"/>
          <w:sz w:val="32"/>
          <w:szCs w:val="32"/>
          <w:rtl/>
          <w:lang w:bidi="ar-DZ"/>
        </w:rPr>
        <w:t>.</w:t>
      </w:r>
    </w:p>
    <w:p w:rsidR="00930389" w:rsidRPr="00F80477" w:rsidRDefault="00287A75" w:rsidP="009C686C">
      <w:pPr>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 </w:t>
      </w:r>
      <w:r w:rsidR="00930389" w:rsidRPr="00F80477">
        <w:rPr>
          <w:rFonts w:ascii="Simplified Arabic" w:hAnsi="Simplified Arabic" w:cs="Simplified Arabic"/>
          <w:b/>
          <w:bCs/>
          <w:sz w:val="32"/>
          <w:szCs w:val="32"/>
          <w:rtl/>
          <w:lang w:bidi="ar-DZ"/>
        </w:rPr>
        <w:t>المعرفة والمنهج.</w:t>
      </w:r>
      <w:r w:rsidR="00930389" w:rsidRPr="00F80477">
        <w:rPr>
          <w:rFonts w:ascii="Simplified Arabic" w:hAnsi="Simplified Arabic" w:cs="Simplified Arabic"/>
          <w:b/>
          <w:bCs/>
          <w:sz w:val="32"/>
          <w:szCs w:val="32"/>
          <w:rtl/>
          <w:lang w:bidi="ar-DZ"/>
        </w:rPr>
        <w:tab/>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إذا كانت المعرفة في ميادينها المتعددة هي مجال عمل المنهجية فإنها تضع مجموعة من الافتراضات تخص المعرفة، هذه الافتراضات تتعلق بالإنسان العارف أو الباحث ومنها: الإيجابية، الانفتاح، الأمانة، والشمول في النظر، إضافة إلى </w:t>
      </w:r>
      <w:r w:rsidRPr="00930389">
        <w:rPr>
          <w:rFonts w:ascii="Simplified Arabic" w:hAnsi="Simplified Arabic" w:cs="Simplified Arabic"/>
          <w:sz w:val="32"/>
          <w:szCs w:val="32"/>
          <w:rtl/>
          <w:lang w:bidi="ar-DZ"/>
        </w:rPr>
        <w:lastRenderedPageBreak/>
        <w:t>افتراضات تتعلق بموضوع المعرفة مثل قابلية الموضوع للمعرفة، قابليته لتكرار المعرفة من الآخرين، قابلية الموضوع للاختبار...وغيرها من المسائل، هذا إضافة إلى افتراضات أخرى تتعلق بأدوات المعرفة كالاعتماد على البينة، الاعتماد على قواعد العقل في التعامل مع البيِّنة، محاكمة البيِّنات، أسلوب التعاطي معها وتقويمها في ضوء صلاحيتها الواقعية... وغيرها من الافتراضات المعرفية التي لها علاقة بمناهج التفكير والبحث فيه خاصة ما تعلق منها بما قبل المنهج وما وراءه.</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إن هذه المنهجية ليست نصَّا مُنَزَّلاً يقف الإنسان فيه موقف المتلقي إنما هي جهد مبذول لفهم التفاعل المطلوب بين وجهات النص وقضايا الواقع بهدف تحقيق الغايات والمقاصد خاصة تلك المتعلقة بالقيم والأخلاق الإسلامية، وبذلك يتم تجاوز المنهجية التقليدية المنحصرة في ذاك الفهم الذي يشمل الإدراك والوصول إلى العلم والمعرفة النظرية، ومن ثم فإن هذه المنهجية تتوقف على الوصول إلى معرفة أحكام الدين وغاياته، وبذلك يكون العمل المنهجي في هذه الحالة هو عمل مستمر يخضع للنمو والتطور ويستجيب باستمرار لمستجدات الواقع وتحدياته وفقا لمبادئ التوحيد التي تقوم على أساسها وحدة الخلق ووحدانية الخالق، ووحدة المعرفة ووحدة الحياة والإنسانية، وهذا ما يتطلب جهدا فكريا وعملا منهجيا له رؤيته الخاصة وتصوره الثابت حول الإنسان، الكون، الحياة، وهذا ما سنحاول أن نتطرق إليه في النقاط الآتية بدء بالحديث عن المنهج والمنهجية.</w:t>
      </w:r>
    </w:p>
    <w:p w:rsidR="00930389" w:rsidRPr="00930389" w:rsidRDefault="00930389" w:rsidP="009C686C">
      <w:pPr>
        <w:jc w:val="both"/>
        <w:rPr>
          <w:rFonts w:ascii="Simplified Arabic" w:hAnsi="Simplified Arabic" w:cs="Simplified Arabic"/>
          <w:sz w:val="32"/>
          <w:szCs w:val="32"/>
          <w:rtl/>
          <w:lang w:bidi="ar-DZ"/>
        </w:rPr>
      </w:pPr>
      <w:r w:rsidRPr="00F80477">
        <w:rPr>
          <w:rFonts w:ascii="Simplified Arabic" w:hAnsi="Simplified Arabic" w:cs="Simplified Arabic"/>
          <w:b/>
          <w:bCs/>
          <w:sz w:val="32"/>
          <w:szCs w:val="32"/>
          <w:rtl/>
          <w:lang w:bidi="ar-DZ"/>
        </w:rPr>
        <w:t>أ-المنهج والمنهجية</w:t>
      </w:r>
      <w:r w:rsidRPr="00930389">
        <w:rPr>
          <w:rFonts w:ascii="Simplified Arabic" w:hAnsi="Simplified Arabic" w:cs="Simplified Arabic"/>
          <w:sz w:val="32"/>
          <w:szCs w:val="32"/>
          <w:rtl/>
          <w:lang w:bidi="ar-DZ"/>
        </w:rPr>
        <w:t xml:space="preserve">: طبيعة المفهوم وأهمية البحث فيه: تعددت ألفاظ "المنهج" واختلفت تبعا لمواقعها في الاستعمال حيث أننا نجدها استعملت في بعض الحالات بصفة مترادفة حيث دلّ مفهوم المنهج في بعض الحالات على الكيفية أو الصورة عن تناول المعرفة المتعلقة بالنظر إلى الكون والإنسان والحياة فيقال المنهج الإسلامي، المنهج الماركسي في إشارة إلى النظام المعرفي أو رؤية العالم أو الرؤية </w:t>
      </w:r>
      <w:r w:rsidRPr="00930389">
        <w:rPr>
          <w:rFonts w:ascii="Simplified Arabic" w:hAnsi="Simplified Arabic" w:cs="Simplified Arabic"/>
          <w:sz w:val="32"/>
          <w:szCs w:val="32"/>
          <w:rtl/>
          <w:lang w:bidi="ar-DZ"/>
        </w:rPr>
        <w:lastRenderedPageBreak/>
        <w:t>الفلسفية، كما يستعمل  لفظ "المنهج" في حالات أخرى ليدّل على العلم المتخصص فيقال : المهج التربوي في الإسلامي أو المنهج الأصولي، كما يمكن أن يقصد به أيضا المذهب أو المدرسة الفكرية: منهج المعتزلة، منهج الحنابلة، منهج الشافعية، كما يستخدم للدلالة في حالات أخرى على نوع البحث الذي يتضمن طرقا وإجراءات محددة كأن نقول:" المنهج التجريبي، المنهج التحليلي، المنهج المقارن، وغيرها من الدلالات التي تعني الوصول إلى هدف محدد وغاية معينة من خلال استخدام طرق ومقاييس ثابتة، وفي ما يلي توضيح لهذه المسألة.</w:t>
      </w:r>
    </w:p>
    <w:p w:rsidR="00930389" w:rsidRPr="00930389" w:rsidRDefault="00287A75" w:rsidP="00F80477">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w:t>
      </w:r>
      <w:r w:rsidR="00930389" w:rsidRPr="00930389">
        <w:rPr>
          <w:rFonts w:ascii="Simplified Arabic" w:hAnsi="Simplified Arabic" w:cs="Simplified Arabic"/>
          <w:sz w:val="32"/>
          <w:szCs w:val="32"/>
          <w:rtl/>
          <w:lang w:bidi="ar-DZ"/>
        </w:rPr>
        <w:tab/>
      </w:r>
      <w:r w:rsidR="00930389" w:rsidRPr="00287A75">
        <w:rPr>
          <w:rFonts w:ascii="Simplified Arabic" w:hAnsi="Simplified Arabic" w:cs="Simplified Arabic"/>
          <w:b/>
          <w:bCs/>
          <w:sz w:val="32"/>
          <w:szCs w:val="32"/>
          <w:rtl/>
          <w:lang w:bidi="ar-DZ"/>
        </w:rPr>
        <w:t>المنهج والمنهاجية</w:t>
      </w:r>
      <w:r w:rsidR="00930389" w:rsidRPr="00930389">
        <w:rPr>
          <w:rFonts w:ascii="Simplified Arabic" w:hAnsi="Simplified Arabic" w:cs="Simplified Arabic"/>
          <w:sz w:val="32"/>
          <w:szCs w:val="32"/>
          <w:rtl/>
          <w:lang w:bidi="ar-DZ"/>
        </w:rPr>
        <w:t>: (المصطلح والمفهوم): ورد لفظ (النهج، المنهج، المنهاج) في اللغة بمعنى واحد، إذ كلها تشترك في إشارتها إلى الطريق المستقيم الواضح الذي يوصل إلى الغاية بسهولة ويسر، كما كان أصل هذه الألفاظ لغة من جذر (</w:t>
      </w:r>
      <w:proofErr w:type="spellStart"/>
      <w:r w:rsidR="00930389" w:rsidRPr="00930389">
        <w:rPr>
          <w:rFonts w:ascii="Simplified Arabic" w:hAnsi="Simplified Arabic" w:cs="Simplified Arabic"/>
          <w:sz w:val="32"/>
          <w:szCs w:val="32"/>
          <w:rtl/>
          <w:lang w:bidi="ar-DZ"/>
        </w:rPr>
        <w:t>ن.ه.ج</w:t>
      </w:r>
      <w:proofErr w:type="spellEnd"/>
      <w:r w:rsidR="00930389" w:rsidRPr="00930389">
        <w:rPr>
          <w:rFonts w:ascii="Simplified Arabic" w:hAnsi="Simplified Arabic" w:cs="Simplified Arabic"/>
          <w:sz w:val="32"/>
          <w:szCs w:val="32"/>
          <w:rtl/>
          <w:lang w:bidi="ar-DZ"/>
        </w:rPr>
        <w:t>) و(</w:t>
      </w:r>
      <w:proofErr w:type="spellStart"/>
      <w:r w:rsidR="00930389" w:rsidRPr="00930389">
        <w:rPr>
          <w:rFonts w:ascii="Simplified Arabic" w:hAnsi="Simplified Arabic" w:cs="Simplified Arabic"/>
          <w:sz w:val="32"/>
          <w:szCs w:val="32"/>
          <w:rtl/>
          <w:lang w:bidi="ar-DZ"/>
        </w:rPr>
        <w:t>أ.ن.ه.ج</w:t>
      </w:r>
      <w:proofErr w:type="spellEnd"/>
      <w:r w:rsidR="00930389" w:rsidRPr="00930389">
        <w:rPr>
          <w:rFonts w:ascii="Simplified Arabic" w:hAnsi="Simplified Arabic" w:cs="Simplified Arabic"/>
          <w:sz w:val="32"/>
          <w:szCs w:val="32"/>
          <w:rtl/>
          <w:lang w:bidi="ar-DZ"/>
        </w:rPr>
        <w:t>) بمعنى وضح واستبان وصار نهجا واضحا بينا، والنهج هو الطريق المستقيم والمنهاج هو الطريق المستمر، وطريق ناهجة أي الطريق الواضحة، قال تعالى :{لِكُلٍّ جَعَلْنَا مِنكُمْ شِرْعَةً وَمِنْهَاجًا}( ) فالشرعة الواردة في الآية بمعنى الشريعة وهي ما يُبتدأ فيه،  ومنه يقال شُرِع  في كذا أي أُبتُدِأَ فيه، والشريعة هنا بمعنى ما ورد في القرآن الكريم( )، أما المنهاج فهو الطريق الواضح السهل والسنن والطرائق واستعملت هنا لتدل على ما ورد في السنة النبوية( )، وقد ورد في القرآن الكريم العديد من المفاهيم المرتبطة هذا اللفظ منها (الصراط، السبيل، الطريقة، السنة، الهدي، الاستقامة...إلخ) وجميعها تشترك في حث الإنسان لسلوك الطريق المستقيم للوصول إلى الغاية المرجوة من عبادة الله وحده، وبين المنهاج والمقصد علاقة وثيقة إذ لا مقصد بلا منهاج ولا منهاج بلا مقصد، فقيمة المنهاج هنا هي اتخاذه طريقا إلى المقصد والحركة في ذاك الاتجاه، ولا معنى لحركة من غير طريق ولا بداية ولا اتجاه ولا غاية،  كما يظهر لفظ المنهج(</w:t>
      </w:r>
      <w:r w:rsidR="00930389" w:rsidRPr="00930389">
        <w:rPr>
          <w:rFonts w:ascii="Simplified Arabic" w:hAnsi="Simplified Arabic" w:cs="Simplified Arabic"/>
          <w:sz w:val="32"/>
          <w:szCs w:val="32"/>
          <w:lang w:bidi="ar-DZ"/>
        </w:rPr>
        <w:t>method</w:t>
      </w:r>
      <w:r w:rsidR="00930389" w:rsidRPr="00930389">
        <w:rPr>
          <w:rFonts w:ascii="Simplified Arabic" w:hAnsi="Simplified Arabic" w:cs="Simplified Arabic"/>
          <w:sz w:val="32"/>
          <w:szCs w:val="32"/>
          <w:rtl/>
          <w:lang w:bidi="ar-DZ"/>
        </w:rPr>
        <w:t xml:space="preserve">)  مرتبطا بالعلوم </w:t>
      </w:r>
      <w:r w:rsidR="00930389" w:rsidRPr="00930389">
        <w:rPr>
          <w:rFonts w:ascii="Simplified Arabic" w:hAnsi="Simplified Arabic" w:cs="Simplified Arabic"/>
          <w:sz w:val="32"/>
          <w:szCs w:val="32"/>
          <w:rtl/>
          <w:lang w:bidi="ar-DZ"/>
        </w:rPr>
        <w:lastRenderedPageBreak/>
        <w:t>الحديثة فيسمى علم الطرق أو علم المناهج وهنا يتعلق الأمر بجميع العلوم لكنه أكثر ارتباطا بتاريخ العلوم وفلسفة العلوم ونظرية المعرفة، وبهذا الدلالة يرتبط المنهج بطرق البحث وإجراءاته في مجال معرفي محدد.</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أما المنهجية فهي مصدر صناعة للمنهج يفيد مجموعة الصفات الخاصة باللفظ ويكون المستفاد به كالمستفاد بالمصدر في دلالته المعنوية، كأن نقول :"يتميز الباحث بمنهجية التفكير" مما يعني أن يفكر بمنهجية أو أن تفكيره منهجي، ويقابل هذا اللفظ في اللغة الإنجليزية (</w:t>
      </w:r>
      <w:r w:rsidRPr="00930389">
        <w:rPr>
          <w:rFonts w:ascii="Simplified Arabic" w:hAnsi="Simplified Arabic" w:cs="Simplified Arabic"/>
          <w:sz w:val="32"/>
          <w:szCs w:val="32"/>
          <w:lang w:bidi="ar-DZ"/>
        </w:rPr>
        <w:t>methodology</w:t>
      </w:r>
      <w:r w:rsidRPr="00930389">
        <w:rPr>
          <w:rFonts w:ascii="Simplified Arabic" w:hAnsi="Simplified Arabic" w:cs="Simplified Arabic"/>
          <w:sz w:val="32"/>
          <w:szCs w:val="32"/>
          <w:rtl/>
          <w:lang w:bidi="ar-DZ"/>
        </w:rPr>
        <w:t>) وتعني العلم الذي يدرس الطرق، أو الأسس النظرية لمذهب فلسفي معين، مما يستدعي تحديد الصفات والخصائص التي تتميز بها طريق البحث كالقصد والوضوح والاستقامة.</w:t>
      </w:r>
    </w:p>
    <w:p w:rsidR="00930389" w:rsidRDefault="00930389" w:rsidP="00F80477">
      <w:pPr>
        <w:jc w:val="both"/>
        <w:rPr>
          <w:rFonts w:ascii="Simplified Arabic" w:hAnsi="Simplified Arabic" w:cs="Simplified Arabic" w:hint="cs"/>
          <w:sz w:val="32"/>
          <w:szCs w:val="32"/>
          <w:rtl/>
          <w:lang w:bidi="ar-DZ"/>
        </w:rPr>
      </w:pPr>
      <w:r w:rsidRPr="00930389">
        <w:rPr>
          <w:rFonts w:ascii="Simplified Arabic" w:hAnsi="Simplified Arabic" w:cs="Simplified Arabic"/>
          <w:sz w:val="32"/>
          <w:szCs w:val="32"/>
          <w:rtl/>
          <w:lang w:bidi="ar-DZ"/>
        </w:rPr>
        <w:t xml:space="preserve">إن مصطلحات (منهج، منهجية، منهاج) تتداخل مع بيان طرق التفكير الإنساني من جهة، ومع المنطق بوصفه موضوعا فلسفيا من جهة ثانية، كما تتداخل مع نظرية المعرفة </w:t>
      </w:r>
      <w:proofErr w:type="spellStart"/>
      <w:r w:rsidRPr="00930389">
        <w:rPr>
          <w:rFonts w:ascii="Simplified Arabic" w:hAnsi="Simplified Arabic" w:cs="Simplified Arabic"/>
          <w:sz w:val="32"/>
          <w:szCs w:val="32"/>
          <w:rtl/>
          <w:lang w:bidi="ar-DZ"/>
        </w:rPr>
        <w:t>والإبستمولوجيا</w:t>
      </w:r>
      <w:proofErr w:type="spellEnd"/>
      <w:r w:rsidRPr="00930389">
        <w:rPr>
          <w:rFonts w:ascii="Simplified Arabic" w:hAnsi="Simplified Arabic" w:cs="Simplified Arabic"/>
          <w:sz w:val="32"/>
          <w:szCs w:val="32"/>
          <w:rtl/>
          <w:lang w:bidi="ar-DZ"/>
        </w:rPr>
        <w:t xml:space="preserve"> بوصفها نوعا من فروع الفلسفة وتتداخل مع أساليب البحث عن المعرفة، وما دامت المعرفة تشمل كامل الوجود (عالم الغيب، عالم الشهادة) فهي تستخدم في جميع حقول المعرفة الإنسانية بوصفها محددة في قدرات الإنسان ومداركه وأفهامه، فالمنهجية إذا قبل المنهج، فإذا كانت المنهجية هي العلم الذي يتعلق بمناهج التفكير في موضوع معين والبحث فيه والتعامل معه، فإنها تضمن بالضرورة التصور والتخطيط المسبق والرؤية الكلية لعناصر ذلك الموضوع، مما ينبثق عنها مناهج تفصيلية تحدد طرق الوصول إلى الأهداف عن طريق إجراءات عملية وأساليب تنفيذية، وهذا ما ينطبق على طبيعة التفكير المعرفي الإسلامي والحاجة إليه.</w:t>
      </w:r>
    </w:p>
    <w:p w:rsidR="00287A75" w:rsidRPr="00930389" w:rsidRDefault="00287A75" w:rsidP="00F80477">
      <w:pPr>
        <w:jc w:val="both"/>
        <w:rPr>
          <w:rFonts w:ascii="Simplified Arabic" w:hAnsi="Simplified Arabic" w:cs="Simplified Arabic"/>
          <w:sz w:val="32"/>
          <w:szCs w:val="32"/>
          <w:rtl/>
          <w:lang w:bidi="ar-DZ"/>
        </w:rPr>
      </w:pPr>
    </w:p>
    <w:p w:rsidR="00287A75" w:rsidRDefault="00287A75" w:rsidP="00287A75">
      <w:pPr>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3 </w:t>
      </w:r>
      <w:r w:rsidR="00930389" w:rsidRPr="00287A75">
        <w:rPr>
          <w:rFonts w:ascii="Simplified Arabic" w:hAnsi="Simplified Arabic" w:cs="Simplified Arabic"/>
          <w:b/>
          <w:bCs/>
          <w:sz w:val="32"/>
          <w:szCs w:val="32"/>
          <w:rtl/>
          <w:lang w:bidi="ar-DZ"/>
        </w:rPr>
        <w:t>-الحاجة إلى البحث في المنهجية</w:t>
      </w:r>
      <w:r>
        <w:rPr>
          <w:rFonts w:ascii="Simplified Arabic" w:hAnsi="Simplified Arabic" w:cs="Simplified Arabic" w:hint="cs"/>
          <w:sz w:val="32"/>
          <w:szCs w:val="32"/>
          <w:rtl/>
          <w:lang w:bidi="ar-DZ"/>
        </w:rPr>
        <w:t>.</w:t>
      </w:r>
    </w:p>
    <w:p w:rsidR="00930389" w:rsidRPr="00930389" w:rsidRDefault="00930389" w:rsidP="00287A75">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 إن قضية المنهجية اليوم تعتبر أحدى قضايا فلسفة العلوم في التصنيفات المعاصرة لمجالات المعرفة العلمية وتخصصاتها، لذلك فهي تكشف عن الرؤية المعرفية التي يمكن من خلالها تناول القضايا العلمية، لكن السؤال الذي يطرح هنا: هل المنهجية مسألة قبلية أم بعدية؟ وما علاقتها بقضايا الواقع؟ إن المعرفة التي جُبِلْنَا عليها تقوم على دراسة وتحليل المشكلة انطلاقا من مقتضيات الواقع والمنهجية المتبعة في دراستها، لذلك نجد أن معظم دراستنا العلمية ترتكز على حل المشكلة في إطار تفاصيلها الواقعية دون التعرض للإشكالية المنهجية التي يتم فيها الحال وهي الطريقة التي عهدناها في كافة بحوثنا العلمية على اختلاف حقولها المعرفية على اعتبار أن عمل المنهجية هو مجال البحث فيها باعتبارها وسيلة لاكتساب المعرفة واختبارها وتوظيفها، أما إذا تعلق الأمر بمنهجية التفكير الإسلامي فإن الأمر يختلف لأن الهدف من وراء المنهجية ليس الوصول إلى الحلول لكن الوصول إلى طبيعة التفكير الناتج عن المعرفة من أجل تحقيق عمارة الأرض والغاية من </w:t>
      </w:r>
      <w:proofErr w:type="spellStart"/>
      <w:r w:rsidRPr="00930389">
        <w:rPr>
          <w:rFonts w:ascii="Simplified Arabic" w:hAnsi="Simplified Arabic" w:cs="Simplified Arabic"/>
          <w:sz w:val="32"/>
          <w:szCs w:val="32"/>
          <w:rtl/>
          <w:lang w:bidi="ar-DZ"/>
        </w:rPr>
        <w:t>الاستخلاف</w:t>
      </w:r>
      <w:proofErr w:type="spellEnd"/>
      <w:r w:rsidRPr="00930389">
        <w:rPr>
          <w:rFonts w:ascii="Simplified Arabic" w:hAnsi="Simplified Arabic" w:cs="Simplified Arabic"/>
          <w:sz w:val="32"/>
          <w:szCs w:val="32"/>
          <w:rtl/>
          <w:lang w:bidi="ar-DZ"/>
        </w:rPr>
        <w:t xml:space="preserve">، وبذلك تكون مسألة عمل المنهجية في هذه الحالة تكمن في أهمية البحث في التفكير المنهجي والتعامل معه بطريق منظمة من أجل الوصول إلى الأهداف، إنها حديث عن المنهج أكثر مما هي حديث فيه، كما أن المنهجية الإسلامية ينبغي أن تكون </w:t>
      </w:r>
      <w:proofErr w:type="spellStart"/>
      <w:r w:rsidRPr="00930389">
        <w:rPr>
          <w:rFonts w:ascii="Simplified Arabic" w:hAnsi="Simplified Arabic" w:cs="Simplified Arabic"/>
          <w:sz w:val="32"/>
          <w:szCs w:val="32"/>
          <w:rtl/>
          <w:lang w:bidi="ar-DZ"/>
        </w:rPr>
        <w:t>مؤطرة</w:t>
      </w:r>
      <w:proofErr w:type="spellEnd"/>
      <w:r w:rsidRPr="00930389">
        <w:rPr>
          <w:rFonts w:ascii="Simplified Arabic" w:hAnsi="Simplified Arabic" w:cs="Simplified Arabic"/>
          <w:sz w:val="32"/>
          <w:szCs w:val="32"/>
          <w:rtl/>
          <w:lang w:bidi="ar-DZ"/>
        </w:rPr>
        <w:t xml:space="preserve"> بنظرة قرآنية شاملة للإنسان والكون والحياة، ولعل هذا ما سماه القرآن الكريم بالمنهاج –كما تقدم- وقرن ذلك بالشرعة، "فتحقيق الشرعة-ما يحتاج الناس إليه تحقيقا لمهام </w:t>
      </w:r>
      <w:proofErr w:type="spellStart"/>
      <w:r w:rsidRPr="00930389">
        <w:rPr>
          <w:rFonts w:ascii="Simplified Arabic" w:hAnsi="Simplified Arabic" w:cs="Simplified Arabic"/>
          <w:sz w:val="32"/>
          <w:szCs w:val="32"/>
          <w:rtl/>
          <w:lang w:bidi="ar-DZ"/>
        </w:rPr>
        <w:t>الاستخلاف</w:t>
      </w:r>
      <w:proofErr w:type="spellEnd"/>
      <w:r w:rsidRPr="00930389">
        <w:rPr>
          <w:rFonts w:ascii="Simplified Arabic" w:hAnsi="Simplified Arabic" w:cs="Simplified Arabic"/>
          <w:sz w:val="32"/>
          <w:szCs w:val="32"/>
          <w:rtl/>
          <w:lang w:bidi="ar-DZ"/>
        </w:rPr>
        <w:t xml:space="preserve">- لا يتم إلا بمنهاج واضح بين"( )، كما يستلزم أن يكون محددا للفهم والوعي ضابطا للمقاصد والغايات، وفي هذا الشأن كتب بعض الباحثين الإسلاميين من أجل بناء معرفة إسلامية معاصرة تجمع بين الوحي والعقل وتوحد بين الفكر والعمل انطلاقا من نظام تعليمي قائم على رؤية إسلامية واضحة، ومن </w:t>
      </w:r>
      <w:r w:rsidRPr="00930389">
        <w:rPr>
          <w:rFonts w:ascii="Simplified Arabic" w:hAnsi="Simplified Arabic" w:cs="Simplified Arabic"/>
          <w:sz w:val="32"/>
          <w:szCs w:val="32"/>
          <w:rtl/>
          <w:lang w:bidi="ar-DZ"/>
        </w:rPr>
        <w:lastRenderedPageBreak/>
        <w:t xml:space="preserve">هؤلاء نجد: إسماعيل الفاروقي، عبد الحميد أبو سليمان، طه عبد الرحمان...وآخرون. </w:t>
      </w:r>
    </w:p>
    <w:p w:rsidR="00BB1FAB"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إن الحاجة إلى المنهجية الإسلامية أمر في غاية الأهمية تدعو إليه الحاجة للإصلاح الفكري والنهضة العلمية التي باتت عاجزة عن إخراج الأمة عن أزماتها، إما بسبب انحصار مفهوم الاجتهاد في مجال الفقه والعبادات وإما بسبب عجز المنهجية التقليدية التي تدعو للاغتراب عن الدنيا والتحليق في المثاليات الصوفية، كما أن الحاجة إلى تجديد المنهاج تعدو إليها تلك الممارسات الحية من أجل إحياء التراث وتجديده والتي نتج عنها ضرورة الانخراط في الحداثة العالمية في حين أنه كان الأجدر بالنظر إلى التراث الفكري على أنه عمل تكاملي وقول ممزوج بالفعل وخطاب مزدوج بالسلوك، فلا ينبغي النظر إليه كما ينظر الباحث للظاهرة رصدا ووصفا وشرحا</w:t>
      </w:r>
      <w:r w:rsidR="00F80477">
        <w:rPr>
          <w:rFonts w:ascii="Simplified Arabic" w:hAnsi="Simplified Arabic" w:cs="Simplified Arabic" w:hint="cs"/>
          <w:sz w:val="32"/>
          <w:szCs w:val="32"/>
          <w:rtl/>
          <w:lang w:bidi="ar-DZ"/>
        </w:rPr>
        <w:t>،</w:t>
      </w:r>
      <w:r w:rsidRPr="00930389">
        <w:rPr>
          <w:rFonts w:ascii="Simplified Arabic" w:hAnsi="Simplified Arabic" w:cs="Simplified Arabic"/>
          <w:sz w:val="32"/>
          <w:szCs w:val="32"/>
          <w:rtl/>
          <w:lang w:bidi="ar-DZ"/>
        </w:rPr>
        <w:t xml:space="preserve"> فهو ليس خطابا نظريا لكنه عمل منهجي يستمد أوصافه من الممارسة التراثية الإسلامية بداية بإعادة الاعتبار للألفاظ القرآنية وصولا إلى وضع الآليات المنهجية من خلال تشغيل المصطلحات لإنتاج خطاب معرفي فكري متميز ومستقل بعيدا عن التقليد والانكفاء نحو الماضي، وبهذا تصبح قضية التجديد في العمل التراثي قضية وعي بأهمية تناوله ومنهجية تجديده</w:t>
      </w:r>
      <w:r w:rsidRPr="00930389">
        <w:rPr>
          <w:rFonts w:ascii="Simplified Arabic" w:hAnsi="Simplified Arabic" w:cs="Simplified Arabic"/>
          <w:sz w:val="32"/>
          <w:szCs w:val="32"/>
          <w:rtl/>
          <w:lang w:bidi="ar-DZ"/>
        </w:rPr>
        <w:t>.</w:t>
      </w:r>
    </w:p>
    <w:p w:rsidR="00930389" w:rsidRPr="003D43A2" w:rsidRDefault="003D43A2" w:rsidP="009C686C">
      <w:pPr>
        <w:jc w:val="both"/>
        <w:rPr>
          <w:rFonts w:ascii="Simplified Arabic" w:hAnsi="Simplified Arabic" w:cs="Simplified Arabic"/>
          <w:b/>
          <w:bCs/>
          <w:sz w:val="32"/>
          <w:szCs w:val="32"/>
          <w:rtl/>
          <w:lang w:bidi="ar-DZ"/>
        </w:rPr>
      </w:pPr>
      <w:r w:rsidRPr="003D43A2">
        <w:rPr>
          <w:rFonts w:ascii="Simplified Arabic" w:hAnsi="Simplified Arabic" w:cs="Simplified Arabic" w:hint="cs"/>
          <w:b/>
          <w:bCs/>
          <w:sz w:val="32"/>
          <w:szCs w:val="32"/>
          <w:rtl/>
          <w:lang w:bidi="ar-DZ"/>
        </w:rPr>
        <w:t xml:space="preserve">ثالثا: </w:t>
      </w:r>
      <w:r w:rsidR="00930389" w:rsidRPr="003D43A2">
        <w:rPr>
          <w:rFonts w:ascii="Simplified Arabic" w:hAnsi="Simplified Arabic" w:cs="Simplified Arabic"/>
          <w:b/>
          <w:bCs/>
          <w:sz w:val="32"/>
          <w:szCs w:val="32"/>
          <w:rtl/>
          <w:lang w:bidi="ar-DZ"/>
        </w:rPr>
        <w:t>الاتجاهات النظرية للمعرفة.</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لقد أصبح بديهيا أن لكل علم نظرية في المعرفة ينبثق منها البحث في ذلك التخصص وتتمحور حولها التساؤلات النهائية التي تتصل بالإنسان ووجوده ومصيره وموقفه من الوجود، وذلك هو الوضع الطبيعي الذي تفرضه </w:t>
      </w:r>
      <w:proofErr w:type="spellStart"/>
      <w:r w:rsidRPr="00930389">
        <w:rPr>
          <w:rFonts w:ascii="Simplified Arabic" w:hAnsi="Simplified Arabic" w:cs="Simplified Arabic"/>
          <w:sz w:val="32"/>
          <w:szCs w:val="32"/>
          <w:rtl/>
          <w:lang w:bidi="ar-DZ"/>
        </w:rPr>
        <w:t>الابستمولوجيا</w:t>
      </w:r>
      <w:proofErr w:type="spellEnd"/>
      <w:r w:rsidRPr="00930389">
        <w:rPr>
          <w:rFonts w:ascii="Simplified Arabic" w:hAnsi="Simplified Arabic" w:cs="Simplified Arabic"/>
          <w:sz w:val="32"/>
          <w:szCs w:val="32"/>
          <w:rtl/>
          <w:lang w:bidi="ar-DZ"/>
        </w:rPr>
        <w:t xml:space="preserve"> على العلوم </w:t>
      </w:r>
      <w:proofErr w:type="spellStart"/>
      <w:r w:rsidRPr="00930389">
        <w:rPr>
          <w:rFonts w:ascii="Simplified Arabic" w:hAnsi="Simplified Arabic" w:cs="Simplified Arabic"/>
          <w:sz w:val="32"/>
          <w:szCs w:val="32"/>
          <w:rtl/>
          <w:lang w:bidi="ar-DZ"/>
        </w:rPr>
        <w:t>الانسانية</w:t>
      </w:r>
      <w:proofErr w:type="spellEnd"/>
      <w:r w:rsidRPr="00930389">
        <w:rPr>
          <w:rFonts w:ascii="Simplified Arabic" w:hAnsi="Simplified Arabic" w:cs="Simplified Arabic"/>
          <w:sz w:val="32"/>
          <w:szCs w:val="32"/>
          <w:rtl/>
          <w:lang w:bidi="ar-DZ"/>
        </w:rPr>
        <w:t xml:space="preserve"> والطبيعية، وهو الأمر نفسه الذي ينطبق على المعرفة في حد ذاتها، حيث البحث عن أدوات المعرفة ومصادرها وطريقة </w:t>
      </w:r>
      <w:proofErr w:type="spellStart"/>
      <w:r w:rsidRPr="00930389">
        <w:rPr>
          <w:rFonts w:ascii="Simplified Arabic" w:hAnsi="Simplified Arabic" w:cs="Simplified Arabic"/>
          <w:sz w:val="32"/>
          <w:szCs w:val="32"/>
          <w:rtl/>
          <w:lang w:bidi="ar-DZ"/>
        </w:rPr>
        <w:t>إكتسابها</w:t>
      </w:r>
      <w:proofErr w:type="spellEnd"/>
      <w:r w:rsidRPr="00930389">
        <w:rPr>
          <w:rFonts w:ascii="Simplified Arabic" w:hAnsi="Simplified Arabic" w:cs="Simplified Arabic"/>
          <w:sz w:val="32"/>
          <w:szCs w:val="32"/>
          <w:rtl/>
          <w:lang w:bidi="ar-DZ"/>
        </w:rPr>
        <w:t xml:space="preserve"> وطرق قياسها وكيفية توظيفها. </w:t>
      </w:r>
    </w:p>
    <w:p w:rsidR="00930389" w:rsidRPr="00930389" w:rsidRDefault="00930389" w:rsidP="00F80477">
      <w:pPr>
        <w:jc w:val="both"/>
        <w:rPr>
          <w:rFonts w:ascii="Simplified Arabic" w:hAnsi="Simplified Arabic" w:cs="Simplified Arabic"/>
          <w:sz w:val="32"/>
          <w:szCs w:val="32"/>
          <w:rtl/>
          <w:lang w:bidi="ar-DZ"/>
        </w:rPr>
      </w:pPr>
      <w:proofErr w:type="spellStart"/>
      <w:r w:rsidRPr="00930389">
        <w:rPr>
          <w:rFonts w:ascii="Simplified Arabic" w:hAnsi="Simplified Arabic" w:cs="Simplified Arabic"/>
          <w:sz w:val="32"/>
          <w:szCs w:val="32"/>
          <w:rtl/>
          <w:lang w:bidi="ar-DZ"/>
        </w:rPr>
        <w:lastRenderedPageBreak/>
        <w:t>فالإبستمولوجيا</w:t>
      </w:r>
      <w:proofErr w:type="spellEnd"/>
      <w:r w:rsidRPr="00930389">
        <w:rPr>
          <w:rFonts w:ascii="Simplified Arabic" w:hAnsi="Simplified Arabic" w:cs="Simplified Arabic"/>
          <w:sz w:val="32"/>
          <w:szCs w:val="32"/>
          <w:rtl/>
          <w:lang w:bidi="ar-DZ"/>
        </w:rPr>
        <w:t xml:space="preserve"> تعني نظرية المعرفة بشكل عام من خلال تحديد أصلها المنطقي لا السيكولوجي، وبيان قيمتها وحصيلتها الموضوعية فهي ليست تركيبا واستباقا للقوانين، وبالتالي تعتبر </w:t>
      </w:r>
      <w:proofErr w:type="spellStart"/>
      <w:r w:rsidRPr="00930389">
        <w:rPr>
          <w:rFonts w:ascii="Simplified Arabic" w:hAnsi="Simplified Arabic" w:cs="Simplified Arabic"/>
          <w:sz w:val="32"/>
          <w:szCs w:val="32"/>
          <w:rtl/>
          <w:lang w:bidi="ar-DZ"/>
        </w:rPr>
        <w:t>الابستمولوجيا</w:t>
      </w:r>
      <w:proofErr w:type="spellEnd"/>
      <w:r w:rsidRPr="00930389">
        <w:rPr>
          <w:rFonts w:ascii="Simplified Arabic" w:hAnsi="Simplified Arabic" w:cs="Simplified Arabic"/>
          <w:sz w:val="32"/>
          <w:szCs w:val="32"/>
          <w:rtl/>
          <w:lang w:bidi="ar-DZ"/>
        </w:rPr>
        <w:t xml:space="preserve"> مدخلا لنظرية المعرفة وأداة مساعدة لها، كما أن نظرية المعرفة تبحث عن العلاقة بين الذات المدرِكة و الموضوع المدرَك أو بين العارف والمعروف، ومن جهة أخرى نجد أن </w:t>
      </w:r>
      <w:proofErr w:type="spellStart"/>
      <w:r w:rsidRPr="00930389">
        <w:rPr>
          <w:rFonts w:ascii="Simplified Arabic" w:hAnsi="Simplified Arabic" w:cs="Simplified Arabic"/>
          <w:sz w:val="32"/>
          <w:szCs w:val="32"/>
          <w:rtl/>
          <w:lang w:bidi="ar-DZ"/>
        </w:rPr>
        <w:t>الابستمولوجيا</w:t>
      </w:r>
      <w:proofErr w:type="spellEnd"/>
      <w:r w:rsidRPr="00930389">
        <w:rPr>
          <w:rFonts w:ascii="Simplified Arabic" w:hAnsi="Simplified Arabic" w:cs="Simplified Arabic"/>
          <w:sz w:val="32"/>
          <w:szCs w:val="32"/>
          <w:rtl/>
          <w:lang w:bidi="ar-DZ"/>
        </w:rPr>
        <w:t xml:space="preserve"> مجالها هو مبادئ العلوم وفرضياتها ونتائجها وهذا ما يميزها عن مناهج البحث العلمي </w:t>
      </w:r>
      <w:proofErr w:type="spellStart"/>
      <w:r w:rsidRPr="00930389">
        <w:rPr>
          <w:rFonts w:ascii="Simplified Arabic" w:hAnsi="Simplified Arabic" w:cs="Simplified Arabic"/>
          <w:sz w:val="32"/>
          <w:szCs w:val="32"/>
          <w:lang w:bidi="ar-DZ"/>
        </w:rPr>
        <w:t>Méthodologie</w:t>
      </w:r>
      <w:proofErr w:type="spellEnd"/>
      <w:r w:rsidRPr="00930389">
        <w:rPr>
          <w:rFonts w:ascii="Simplified Arabic" w:hAnsi="Simplified Arabic" w:cs="Simplified Arabic"/>
          <w:sz w:val="32"/>
          <w:szCs w:val="32"/>
          <w:rtl/>
          <w:lang w:bidi="ar-DZ"/>
        </w:rPr>
        <w:t xml:space="preserve"> التي يستخدمها الباحث للوصول إلى نتائج علمية مضبوطة تمتاز بالصدق وقابلية التعميم، فهي المدخل لنظرية المعرفة والأساس المنطقي الذي تقوم عليه مناهج البحث العلمي.</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 نظرا لهذا التداخل بين المفهومين </w:t>
      </w:r>
      <w:proofErr w:type="spellStart"/>
      <w:r w:rsidRPr="00930389">
        <w:rPr>
          <w:rFonts w:ascii="Simplified Arabic" w:hAnsi="Simplified Arabic" w:cs="Simplified Arabic"/>
          <w:sz w:val="32"/>
          <w:szCs w:val="32"/>
          <w:rtl/>
          <w:lang w:bidi="ar-DZ"/>
        </w:rPr>
        <w:t>الإبستمولوجيا</w:t>
      </w:r>
      <w:proofErr w:type="spellEnd"/>
      <w:r w:rsidRPr="00930389">
        <w:rPr>
          <w:rFonts w:ascii="Simplified Arabic" w:hAnsi="Simplified Arabic" w:cs="Simplified Arabic"/>
          <w:sz w:val="32"/>
          <w:szCs w:val="32"/>
          <w:rtl/>
          <w:lang w:bidi="ar-DZ"/>
        </w:rPr>
        <w:t xml:space="preserve"> ونظرية المعرفة تعددت اتجاه تفسير المعرفة وإمكاناتها ومصادرها وذلك من خلال الجوانب التي تتناولها لكل باحث وكذا القيم العقدية والفلسفية التي يحلها كل مفكر وعلى هذا الأساس سنحدد بعض الاتجاهات في الفلسفة المغربية وفي الفلسفة الإسلامية فيما يلي: </w:t>
      </w:r>
    </w:p>
    <w:p w:rsidR="00930389" w:rsidRPr="003D43A2" w:rsidRDefault="00930389" w:rsidP="009C686C">
      <w:pPr>
        <w:jc w:val="both"/>
        <w:rPr>
          <w:rFonts w:ascii="Simplified Arabic" w:hAnsi="Simplified Arabic" w:cs="Simplified Arabic"/>
          <w:b/>
          <w:bCs/>
          <w:sz w:val="32"/>
          <w:szCs w:val="32"/>
          <w:rtl/>
          <w:lang w:bidi="ar-DZ"/>
        </w:rPr>
      </w:pPr>
      <w:r w:rsidRPr="003D43A2">
        <w:rPr>
          <w:rFonts w:ascii="Simplified Arabic" w:hAnsi="Simplified Arabic" w:cs="Simplified Arabic"/>
          <w:b/>
          <w:bCs/>
          <w:sz w:val="32"/>
          <w:szCs w:val="32"/>
          <w:rtl/>
          <w:lang w:bidi="ar-DZ"/>
        </w:rPr>
        <w:t>1-</w:t>
      </w:r>
      <w:r w:rsidRPr="003D43A2">
        <w:rPr>
          <w:rFonts w:ascii="Simplified Arabic" w:hAnsi="Simplified Arabic" w:cs="Simplified Arabic"/>
          <w:b/>
          <w:bCs/>
          <w:sz w:val="32"/>
          <w:szCs w:val="32"/>
          <w:rtl/>
          <w:lang w:bidi="ar-DZ"/>
        </w:rPr>
        <w:tab/>
        <w:t xml:space="preserve">   الاتجاه الفلسفي الغربي ( الفلسفة الغربية).</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و يتجلى ذلك في إمكان من خلال ثلاثة مذاهب:</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أ‌-</w:t>
      </w:r>
      <w:r w:rsidRPr="00930389">
        <w:rPr>
          <w:rFonts w:ascii="Simplified Arabic" w:hAnsi="Simplified Arabic" w:cs="Simplified Arabic"/>
          <w:sz w:val="32"/>
          <w:szCs w:val="32"/>
          <w:rtl/>
          <w:lang w:bidi="ar-DZ"/>
        </w:rPr>
        <w:tab/>
        <w:t xml:space="preserve">مذهب الشك في إمكان المعرفة: تقوم أراء أنصار هذه المذاهب الفلسفية على أسس شكية، ولا سبيل للوصول إلى اليقين إلا من خلال الشك فلا سبيل لتطهير العقل من </w:t>
      </w:r>
      <w:proofErr w:type="spellStart"/>
      <w:r w:rsidRPr="00930389">
        <w:rPr>
          <w:rFonts w:ascii="Simplified Arabic" w:hAnsi="Simplified Arabic" w:cs="Simplified Arabic"/>
          <w:sz w:val="32"/>
          <w:szCs w:val="32"/>
          <w:rtl/>
          <w:lang w:bidi="ar-DZ"/>
        </w:rPr>
        <w:t>الافكار</w:t>
      </w:r>
      <w:proofErr w:type="spellEnd"/>
      <w:r w:rsidRPr="00930389">
        <w:rPr>
          <w:rFonts w:ascii="Simplified Arabic" w:hAnsi="Simplified Arabic" w:cs="Simplified Arabic"/>
          <w:sz w:val="32"/>
          <w:szCs w:val="32"/>
          <w:rtl/>
          <w:lang w:bidi="ar-DZ"/>
        </w:rPr>
        <w:t xml:space="preserve"> الغامضة إلا بعد طرح ما فيه أفكار، وذلك مادامت المعرفة تبنى على الحقيقة </w:t>
      </w:r>
      <w:proofErr w:type="spellStart"/>
      <w:r w:rsidRPr="00930389">
        <w:rPr>
          <w:rFonts w:ascii="Simplified Arabic" w:hAnsi="Simplified Arabic" w:cs="Simplified Arabic"/>
          <w:sz w:val="32"/>
          <w:szCs w:val="32"/>
          <w:rtl/>
          <w:lang w:bidi="ar-DZ"/>
        </w:rPr>
        <w:t>والإعتقاد</w:t>
      </w:r>
      <w:proofErr w:type="spellEnd"/>
      <w:r w:rsidRPr="00930389">
        <w:rPr>
          <w:rFonts w:ascii="Simplified Arabic" w:hAnsi="Simplified Arabic" w:cs="Simplified Arabic"/>
          <w:sz w:val="32"/>
          <w:szCs w:val="32"/>
          <w:rtl/>
          <w:lang w:bidi="ar-DZ"/>
        </w:rPr>
        <w:t xml:space="preserve"> أي لن تكون هناك معرفة إلا إذا كانت حقيقية ومؤمن بها صاحبها إيمانا تاما وبالتالي ما المعرفة إلا تحويلا من معرفة افتراضية إلى معرفة حقيقية ومن اعتقاد خاطئ إلى اعتقاد صحيح  وهذا ما بدأت به الفلسفة منذ التفكير </w:t>
      </w:r>
      <w:r w:rsidRPr="00930389">
        <w:rPr>
          <w:rFonts w:ascii="Simplified Arabic" w:hAnsi="Simplified Arabic" w:cs="Simplified Arabic"/>
          <w:sz w:val="32"/>
          <w:szCs w:val="32"/>
          <w:rtl/>
          <w:lang w:bidi="ar-DZ"/>
        </w:rPr>
        <w:lastRenderedPageBreak/>
        <w:t xml:space="preserve">اليوناني، إذ بدأت من السفسطة التي تعني إنكار العلاقة بين الذات العارفة والموضوع المعروف وهو ما ذهب إليه الفيلسوف سقراط الذي يعتبر (أبو التفلسف العقلي) ، و كذلك أرسطو طاليس الذي استخدم الشك استخداما منهجيا إذ يعتبر الشك منهجيا للوصول إلى الحقائق في مدرسته </w:t>
      </w:r>
      <w:r w:rsidR="00F80477">
        <w:rPr>
          <w:rFonts w:ascii="Simplified Arabic" w:hAnsi="Simplified Arabic" w:cs="Simplified Arabic"/>
          <w:sz w:val="32"/>
          <w:szCs w:val="32"/>
          <w:rtl/>
          <w:lang w:bidi="ar-DZ"/>
        </w:rPr>
        <w:t>المشائي</w:t>
      </w:r>
      <w:r w:rsidR="00F80477">
        <w:rPr>
          <w:rFonts w:ascii="Simplified Arabic" w:hAnsi="Simplified Arabic" w:cs="Simplified Arabic" w:hint="cs"/>
          <w:sz w:val="32"/>
          <w:szCs w:val="32"/>
          <w:rtl/>
          <w:lang w:bidi="ar-DZ"/>
        </w:rPr>
        <w:t>ة</w:t>
      </w:r>
      <w:r w:rsidRPr="00930389">
        <w:rPr>
          <w:rFonts w:ascii="Simplified Arabic" w:hAnsi="Simplified Arabic" w:cs="Simplified Arabic"/>
          <w:sz w:val="32"/>
          <w:szCs w:val="32"/>
          <w:rtl/>
          <w:lang w:bidi="ar-DZ"/>
        </w:rPr>
        <w:t xml:space="preserve">، وصولا إلى ديكارت ودافيد </w:t>
      </w:r>
      <w:proofErr w:type="spellStart"/>
      <w:r w:rsidRPr="00930389">
        <w:rPr>
          <w:rFonts w:ascii="Simplified Arabic" w:hAnsi="Simplified Arabic" w:cs="Simplified Arabic"/>
          <w:sz w:val="32"/>
          <w:szCs w:val="32"/>
          <w:rtl/>
          <w:lang w:bidi="ar-DZ"/>
        </w:rPr>
        <w:t>هيرم</w:t>
      </w:r>
      <w:proofErr w:type="spellEnd"/>
      <w:r w:rsidRPr="00930389">
        <w:rPr>
          <w:rFonts w:ascii="Simplified Arabic" w:hAnsi="Simplified Arabic" w:cs="Simplified Arabic"/>
          <w:sz w:val="32"/>
          <w:szCs w:val="32"/>
          <w:rtl/>
          <w:lang w:bidi="ar-DZ"/>
        </w:rPr>
        <w:t>.</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ب-مذهب اليقين في إمكانية المعرفة (المذهب </w:t>
      </w:r>
      <w:proofErr w:type="spellStart"/>
      <w:r w:rsidRPr="00930389">
        <w:rPr>
          <w:rFonts w:ascii="Simplified Arabic" w:hAnsi="Simplified Arabic" w:cs="Simplified Arabic"/>
          <w:sz w:val="32"/>
          <w:szCs w:val="32"/>
          <w:rtl/>
          <w:lang w:bidi="ar-DZ"/>
        </w:rPr>
        <w:t>الدرغمائي</w:t>
      </w:r>
      <w:proofErr w:type="spellEnd"/>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lang w:bidi="ar-DZ"/>
        </w:rPr>
        <w:t>Dogmatism</w:t>
      </w:r>
      <w:r w:rsidRPr="00930389">
        <w:rPr>
          <w:rFonts w:ascii="Simplified Arabic" w:hAnsi="Simplified Arabic" w:cs="Simplified Arabic"/>
          <w:sz w:val="32"/>
          <w:szCs w:val="32"/>
          <w:rtl/>
          <w:lang w:bidi="ar-DZ"/>
        </w:rPr>
        <w:t xml:space="preserve">: إن أنصار هذا المذهب يقولون بوجود الأشياء وجودا حقيقيا وبقدرة </w:t>
      </w:r>
      <w:proofErr w:type="spellStart"/>
      <w:r w:rsidRPr="00930389">
        <w:rPr>
          <w:rFonts w:ascii="Simplified Arabic" w:hAnsi="Simplified Arabic" w:cs="Simplified Arabic"/>
          <w:sz w:val="32"/>
          <w:szCs w:val="32"/>
          <w:rtl/>
          <w:lang w:bidi="ar-DZ"/>
        </w:rPr>
        <w:t>الانسان</w:t>
      </w:r>
      <w:proofErr w:type="spellEnd"/>
      <w:r w:rsidRPr="00930389">
        <w:rPr>
          <w:rFonts w:ascii="Simplified Arabic" w:hAnsi="Simplified Arabic" w:cs="Simplified Arabic"/>
          <w:sz w:val="32"/>
          <w:szCs w:val="32"/>
          <w:rtl/>
          <w:lang w:bidi="ar-DZ"/>
        </w:rPr>
        <w:t xml:space="preserve"> على المعرفة، وبالتالي نقضوا مذهب الشك إلا من حيث كونه شكا منهجيا يؤدي إلى الحقيقة، وفي هذه الحالة يمكن التمييز بين نوعين من اليقينية:</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r>
      <w:proofErr w:type="spellStart"/>
      <w:r w:rsidRPr="00930389">
        <w:rPr>
          <w:rFonts w:ascii="Simplified Arabic" w:hAnsi="Simplified Arabic" w:cs="Simplified Arabic"/>
          <w:sz w:val="32"/>
          <w:szCs w:val="32"/>
          <w:rtl/>
          <w:lang w:bidi="ar-DZ"/>
        </w:rPr>
        <w:t>الدوغائية</w:t>
      </w:r>
      <w:proofErr w:type="spellEnd"/>
      <w:r w:rsidRPr="00930389">
        <w:rPr>
          <w:rFonts w:ascii="Simplified Arabic" w:hAnsi="Simplified Arabic" w:cs="Simplified Arabic"/>
          <w:sz w:val="32"/>
          <w:szCs w:val="32"/>
          <w:rtl/>
          <w:lang w:bidi="ar-DZ"/>
        </w:rPr>
        <w:t xml:space="preserve"> العقلانية: يؤمن هؤلاء بالمعارف العقلية في الدرجة الأولى، أي </w:t>
      </w:r>
      <w:proofErr w:type="spellStart"/>
      <w:r w:rsidRPr="00930389">
        <w:rPr>
          <w:rFonts w:ascii="Simplified Arabic" w:hAnsi="Simplified Arabic" w:cs="Simplified Arabic"/>
          <w:sz w:val="32"/>
          <w:szCs w:val="32"/>
          <w:rtl/>
          <w:lang w:bidi="ar-DZ"/>
        </w:rPr>
        <w:t>امكانية</w:t>
      </w:r>
      <w:proofErr w:type="spellEnd"/>
      <w:r w:rsidRPr="00930389">
        <w:rPr>
          <w:rFonts w:ascii="Simplified Arabic" w:hAnsi="Simplified Arabic" w:cs="Simplified Arabic"/>
          <w:sz w:val="32"/>
          <w:szCs w:val="32"/>
          <w:rtl/>
          <w:lang w:bidi="ar-DZ"/>
        </w:rPr>
        <w:t xml:space="preserve"> وصول العقل إلى معارف أولية قائمة بذاتها لا يعتريها </w:t>
      </w:r>
      <w:proofErr w:type="spellStart"/>
      <w:r w:rsidRPr="00930389">
        <w:rPr>
          <w:rFonts w:ascii="Simplified Arabic" w:hAnsi="Simplified Arabic" w:cs="Simplified Arabic"/>
          <w:sz w:val="32"/>
          <w:szCs w:val="32"/>
          <w:rtl/>
          <w:lang w:bidi="ar-DZ"/>
        </w:rPr>
        <w:t>الخطاْ</w:t>
      </w:r>
      <w:proofErr w:type="spellEnd"/>
      <w:r w:rsidRPr="00930389">
        <w:rPr>
          <w:rFonts w:ascii="Simplified Arabic" w:hAnsi="Simplified Arabic" w:cs="Simplified Arabic"/>
          <w:sz w:val="32"/>
          <w:szCs w:val="32"/>
          <w:rtl/>
          <w:lang w:bidi="ar-DZ"/>
        </w:rPr>
        <w:t>، فالعقل قادر على إدراك الحقائق الموضوعية دون حاجة لتدخل الحواس، فالعقل وحده هو الذي يوصل إلى مبدأ العلية الحقيقية التي تصلح أن تكون موضعا للعلم، أما الحواس فلا يمكن أن تصل إلى هذه المرتبة.</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r>
      <w:proofErr w:type="spellStart"/>
      <w:r w:rsidRPr="00930389">
        <w:rPr>
          <w:rFonts w:ascii="Simplified Arabic" w:hAnsi="Simplified Arabic" w:cs="Simplified Arabic"/>
          <w:sz w:val="32"/>
          <w:szCs w:val="32"/>
          <w:rtl/>
          <w:lang w:bidi="ar-DZ"/>
        </w:rPr>
        <w:t>الدوغمائية</w:t>
      </w:r>
      <w:proofErr w:type="spellEnd"/>
      <w:r w:rsidRPr="00930389">
        <w:rPr>
          <w:rFonts w:ascii="Simplified Arabic" w:hAnsi="Simplified Arabic" w:cs="Simplified Arabic"/>
          <w:sz w:val="32"/>
          <w:szCs w:val="32"/>
          <w:rtl/>
          <w:lang w:bidi="ar-DZ"/>
        </w:rPr>
        <w:t xml:space="preserve"> التجريبية: وهي النوع الثاني من النظريات اليقينية، وتعتبر عن إمكان المعرفة عن طريق التجربة، وهؤلاء يقولون بتأثير الحواس أكثر من العقل، إذ أن المعرفة الإنسانية مأخوذة كلها من التجربة الحسية والخبرة، وأن أفكارنا كلها مأخوذة من العالم الخارجي إذ لا توجد معرفة وراء التجربة الحسية، وكان لوك وهو من أنصار هذه النظرية يقول بإنكار نظرية المعارف والتطورات العامة وكان الداعين إلى تجريبية المعارف العقلية والرياضية، وقسمها إلى ثلاثة أقسام:</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w:t>
      </w:r>
      <w:r w:rsidRPr="00930389">
        <w:rPr>
          <w:rFonts w:ascii="Simplified Arabic" w:hAnsi="Simplified Arabic" w:cs="Simplified Arabic"/>
          <w:sz w:val="32"/>
          <w:szCs w:val="32"/>
          <w:rtl/>
          <w:lang w:bidi="ar-DZ"/>
        </w:rPr>
        <w:tab/>
        <w:t>معرفة تأملية: وهي التي تحصل دون استعانة بمعلومات سابقة، فهي تحصل فقط بالتأمل والنظر.</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معرفة وجدانية: لا يحتاج الفكر في سبيل الحصول عليها إلى ملاحظة شيء آخر، إذ تكون مبنية على البديهة.</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معرفة ناشئة: هي التي تقع انطلاقا من الحس والتجربة على الموضوع دون تدخل للعقل.</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وهنا يركز لوك على المعرفة الوجدانية والتأملية باعتبارهما ذات قيمتان مهمتان من الناحية الفلسفية، أما المعرفة الحسية (الناشئة) فلا قيمة لها فلسفيا.</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ج‌-</w:t>
      </w:r>
      <w:r w:rsidRPr="00930389">
        <w:rPr>
          <w:rFonts w:ascii="Simplified Arabic" w:hAnsi="Simplified Arabic" w:cs="Simplified Arabic"/>
          <w:sz w:val="32"/>
          <w:szCs w:val="32"/>
          <w:rtl/>
          <w:lang w:bidi="ar-DZ"/>
        </w:rPr>
        <w:tab/>
        <w:t>المذهب النسبي: يقول هؤلاء أن المعرفة تتعلق بالحقيقة ولكن هذه الحقيقة لا تعدو أن تكون معرفة نسبية (ليست مطلقة) فهي مزيج من الناحية الموضوعية للشيء (موضوع المعرفة) ومن الناحية الذاتية للفكر المدرك، فلا تنفصل الحقيقة الموضوعية عن الذاتية المدركة، فتصبح المعرفة أكثر من مجرد اعتقاد حقيقي وذلك لارتباطها بالأهداف الذاتية للفكر المدرك وتلك هي قيمة المعرفة.</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إن أنصار هذا المذهب  يقولون بنسبية المعارف، أي أننا لا نستطيع أن نعرف كل شيء، فإذا عرفنا بعض الأشياء فلن نستطيع أن نحيط بها إحاطة تامة، وأن أي فكرة تنتج في العقل إلا وهي تابعة لفكرة أخرى تعارضها أو شبيهة بها لأنه من المحال إدراك المطلق ولا يتصور وجود شيء خارجه (العقل</w:t>
      </w:r>
      <w:r w:rsidR="00F80477">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 xml:space="preserve"> وفي هذا الإطار يعتبر كانت هو رائد هذا المذهب إذ يعتمد على فكرة التأليف بين الذات والموضوع، و أن الموضوعات يجب أن توافق تصوراتها الذهنية إذ يفرض العقل قوانينه على الأشياء، فلم تكن لدينا أية معرفة قبل التجربة لكن العقل يفرض على </w:t>
      </w:r>
      <w:proofErr w:type="spellStart"/>
      <w:r w:rsidRPr="00930389">
        <w:rPr>
          <w:rFonts w:ascii="Simplified Arabic" w:hAnsi="Simplified Arabic" w:cs="Simplified Arabic"/>
          <w:sz w:val="32"/>
          <w:szCs w:val="32"/>
          <w:rtl/>
          <w:lang w:bidi="ar-DZ"/>
        </w:rPr>
        <w:t>الإنفعالات</w:t>
      </w:r>
      <w:proofErr w:type="spellEnd"/>
      <w:r w:rsidRPr="00930389">
        <w:rPr>
          <w:rFonts w:ascii="Simplified Arabic" w:hAnsi="Simplified Arabic" w:cs="Simplified Arabic"/>
          <w:sz w:val="32"/>
          <w:szCs w:val="32"/>
          <w:rtl/>
          <w:lang w:bidi="ar-DZ"/>
        </w:rPr>
        <w:t xml:space="preserve"> الحسية بعض الصور المقدمة على التجربة فتتشكل بالتالي العناصر الضرورية للمعرفة.</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 xml:space="preserve">فالمعرفة اليقينية عند النسبيِّين (كانت) ممكنة عن العالم الخارجي وعلى العقل أن يسلم بها فتلقاها الحواس كما هي: فإمكانية المعرفة تبررها الخبرة الحسية، وأن ما استقر في عقل الإنسان من اعتقادات إنما جاء بحكم العادة لا بحكم أنه يمثل حقيقة علمية ثابتة، وهو ما ذهب إليه ألبرت </w:t>
      </w:r>
      <w:proofErr w:type="spellStart"/>
      <w:r w:rsidRPr="00930389">
        <w:rPr>
          <w:rFonts w:ascii="Simplified Arabic" w:hAnsi="Simplified Arabic" w:cs="Simplified Arabic"/>
          <w:sz w:val="32"/>
          <w:szCs w:val="32"/>
          <w:rtl/>
          <w:lang w:bidi="ar-DZ"/>
        </w:rPr>
        <w:t>أنشتاين</w:t>
      </w:r>
      <w:proofErr w:type="spellEnd"/>
      <w:r w:rsidRPr="00930389">
        <w:rPr>
          <w:rFonts w:ascii="Simplified Arabic" w:hAnsi="Simplified Arabic" w:cs="Simplified Arabic"/>
          <w:sz w:val="32"/>
          <w:szCs w:val="32"/>
          <w:rtl/>
          <w:lang w:bidi="ar-DZ"/>
        </w:rPr>
        <w:t>، الذي يمثل أشهر دعاة المذهب النسبي في إمكان المعرفة.</w:t>
      </w:r>
    </w:p>
    <w:p w:rsidR="00930389" w:rsidRPr="00930389" w:rsidRDefault="00930389" w:rsidP="009C686C">
      <w:pPr>
        <w:jc w:val="both"/>
        <w:rPr>
          <w:rFonts w:ascii="Simplified Arabic" w:hAnsi="Simplified Arabic" w:cs="Simplified Arabic" w:hint="cs"/>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إذا كان </w:t>
      </w:r>
      <w:proofErr w:type="spellStart"/>
      <w:r w:rsidRPr="00930389">
        <w:rPr>
          <w:rFonts w:ascii="Simplified Arabic" w:hAnsi="Simplified Arabic" w:cs="Simplified Arabic"/>
          <w:sz w:val="32"/>
          <w:szCs w:val="32"/>
          <w:rtl/>
          <w:lang w:bidi="ar-DZ"/>
        </w:rPr>
        <w:t>الدوغمائيون</w:t>
      </w:r>
      <w:proofErr w:type="spellEnd"/>
      <w:r w:rsidRPr="00930389">
        <w:rPr>
          <w:rFonts w:ascii="Simplified Arabic" w:hAnsi="Simplified Arabic" w:cs="Simplified Arabic"/>
          <w:sz w:val="32"/>
          <w:szCs w:val="32"/>
          <w:rtl/>
          <w:lang w:bidi="ar-DZ"/>
        </w:rPr>
        <w:t xml:space="preserve"> والنسبيون قد أكدوا إمكانية المعرفة من خلال العقل والخبرة الحسية إما بكل منهما على حدا أو بالتوفيق بينهما فإن المذهب المثالي الذي ينبع من أصول الفلسفة المثالية التي تستمد أفكارها من العقل باعتباره جوهر الإنسان، وأن ادراك الإنسان أساس العقل البشري وليس التجارب الحسية، وكلما كانت المعرفة مجردة عن الإدراكات الحسية كما كانت أكثر ثباتا ويقينا ، وقد بدأ أنصار هذا المذهب أفلاطون، جورج </w:t>
      </w:r>
      <w:proofErr w:type="spellStart"/>
      <w:r w:rsidRPr="00930389">
        <w:rPr>
          <w:rFonts w:ascii="Simplified Arabic" w:hAnsi="Simplified Arabic" w:cs="Simplified Arabic"/>
          <w:sz w:val="32"/>
          <w:szCs w:val="32"/>
          <w:rtl/>
          <w:lang w:bidi="ar-DZ"/>
        </w:rPr>
        <w:t>باركلي</w:t>
      </w:r>
      <w:r w:rsidRPr="00930389">
        <w:rPr>
          <w:rFonts w:ascii="Simplified Arabic" w:hAnsi="Simplified Arabic" w:cs="Simplified Arabic"/>
          <w:sz w:val="32"/>
          <w:szCs w:val="32"/>
          <w:lang w:bidi="ar-DZ"/>
        </w:rPr>
        <w:t>GBerkley</w:t>
      </w:r>
      <w:proofErr w:type="spellEnd"/>
      <w:r w:rsidRPr="00930389">
        <w:rPr>
          <w:rFonts w:ascii="Simplified Arabic" w:hAnsi="Simplified Arabic" w:cs="Simplified Arabic"/>
          <w:sz w:val="32"/>
          <w:szCs w:val="32"/>
          <w:rtl/>
          <w:lang w:bidi="ar-DZ"/>
        </w:rPr>
        <w:t xml:space="preserve"> ، نوبل كانت </w:t>
      </w:r>
      <w:r w:rsidRPr="00930389">
        <w:rPr>
          <w:rFonts w:ascii="Simplified Arabic" w:hAnsi="Simplified Arabic" w:cs="Simplified Arabic"/>
          <w:sz w:val="32"/>
          <w:szCs w:val="32"/>
          <w:lang w:bidi="ar-DZ"/>
        </w:rPr>
        <w:t>Kant</w:t>
      </w:r>
      <w:r w:rsidRPr="00930389">
        <w:rPr>
          <w:rFonts w:ascii="Simplified Arabic" w:hAnsi="Simplified Arabic" w:cs="Simplified Arabic"/>
          <w:sz w:val="32"/>
          <w:szCs w:val="32"/>
          <w:rtl/>
          <w:lang w:bidi="ar-DZ"/>
        </w:rPr>
        <w:t>،</w:t>
      </w:r>
      <w:proofErr w:type="spellStart"/>
      <w:r w:rsidRPr="00930389">
        <w:rPr>
          <w:rFonts w:ascii="Simplified Arabic" w:hAnsi="Simplified Arabic" w:cs="Simplified Arabic"/>
          <w:sz w:val="32"/>
          <w:szCs w:val="32"/>
          <w:rtl/>
          <w:lang w:bidi="ar-DZ"/>
        </w:rPr>
        <w:t>هيغل</w:t>
      </w:r>
      <w:proofErr w:type="spellEnd"/>
      <w:r w:rsidRPr="00930389">
        <w:rPr>
          <w:rFonts w:ascii="Simplified Arabic" w:hAnsi="Simplified Arabic" w:cs="Simplified Arabic"/>
          <w:sz w:val="32"/>
          <w:szCs w:val="32"/>
          <w:rtl/>
          <w:lang w:bidi="ar-DZ"/>
        </w:rPr>
        <w:t xml:space="preserve"> </w:t>
      </w:r>
      <w:r w:rsidRPr="00930389">
        <w:rPr>
          <w:rFonts w:ascii="Simplified Arabic" w:hAnsi="Simplified Arabic" w:cs="Simplified Arabic"/>
          <w:sz w:val="32"/>
          <w:szCs w:val="32"/>
          <w:lang w:bidi="ar-DZ"/>
        </w:rPr>
        <w:t>Hegel</w:t>
      </w:r>
      <w:r w:rsidRPr="00930389">
        <w:rPr>
          <w:rFonts w:ascii="Simplified Arabic" w:hAnsi="Simplified Arabic" w:cs="Simplified Arabic"/>
          <w:sz w:val="32"/>
          <w:szCs w:val="32"/>
          <w:rtl/>
          <w:lang w:bidi="ar-DZ"/>
        </w:rPr>
        <w:t>، وغيرهم.</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أما انصار المذهب الواقعي فيرون أن أساس كل الحقائق يقدم على الواقع (التجربة والخبرة اليومية) و يعتبر </w:t>
      </w:r>
      <w:proofErr w:type="spellStart"/>
      <w:r w:rsidRPr="00930389">
        <w:rPr>
          <w:rFonts w:ascii="Simplified Arabic" w:hAnsi="Simplified Arabic" w:cs="Simplified Arabic"/>
          <w:sz w:val="32"/>
          <w:szCs w:val="32"/>
          <w:rtl/>
          <w:lang w:bidi="ar-DZ"/>
        </w:rPr>
        <w:t>أرسطوا</w:t>
      </w:r>
      <w:proofErr w:type="spellEnd"/>
      <w:r w:rsidRPr="00930389">
        <w:rPr>
          <w:rFonts w:ascii="Simplified Arabic" w:hAnsi="Simplified Arabic" w:cs="Simplified Arabic"/>
          <w:sz w:val="32"/>
          <w:szCs w:val="32"/>
          <w:rtl/>
          <w:lang w:bidi="ar-DZ"/>
        </w:rPr>
        <w:t xml:space="preserve"> أب المدرسة الواقعية والتي تنطلق من الاعتقاد في حقيقة المادة، وأن كل العلوم عليها أن لا تتجاوز التجربة، فالمعرفة عندهم تتشكل </w:t>
      </w:r>
      <w:proofErr w:type="spellStart"/>
      <w:r w:rsidRPr="00930389">
        <w:rPr>
          <w:rFonts w:ascii="Simplified Arabic" w:hAnsi="Simplified Arabic" w:cs="Simplified Arabic"/>
          <w:sz w:val="32"/>
          <w:szCs w:val="32"/>
          <w:rtl/>
          <w:lang w:bidi="ar-DZ"/>
        </w:rPr>
        <w:t>إنطلاقا</w:t>
      </w:r>
      <w:proofErr w:type="spellEnd"/>
      <w:r w:rsidRPr="00930389">
        <w:rPr>
          <w:rFonts w:ascii="Simplified Arabic" w:hAnsi="Simplified Arabic" w:cs="Simplified Arabic"/>
          <w:sz w:val="32"/>
          <w:szCs w:val="32"/>
          <w:rtl/>
          <w:lang w:bidi="ar-DZ"/>
        </w:rPr>
        <w:t xml:space="preserve"> من الخبرة والتجربة.</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و أخيرا نجد المذهب الواقعي (العمل </w:t>
      </w:r>
      <w:proofErr w:type="spellStart"/>
      <w:r w:rsidRPr="00930389">
        <w:rPr>
          <w:rFonts w:ascii="Simplified Arabic" w:hAnsi="Simplified Arabic" w:cs="Simplified Arabic"/>
          <w:sz w:val="32"/>
          <w:szCs w:val="32"/>
          <w:rtl/>
          <w:lang w:bidi="ar-DZ"/>
        </w:rPr>
        <w:t>البراجماتي</w:t>
      </w:r>
      <w:proofErr w:type="spellEnd"/>
      <w:r w:rsidRPr="00930389">
        <w:rPr>
          <w:rFonts w:ascii="Simplified Arabic" w:hAnsi="Simplified Arabic" w:cs="Simplified Arabic"/>
          <w:sz w:val="32"/>
          <w:szCs w:val="32"/>
          <w:rtl/>
          <w:lang w:bidi="ar-DZ"/>
        </w:rPr>
        <w:t xml:space="preserve">) تمثيلها العالم تشارلز بيرس </w:t>
      </w:r>
      <w:proofErr w:type="spellStart"/>
      <w:r w:rsidRPr="00930389">
        <w:rPr>
          <w:rFonts w:ascii="Simplified Arabic" w:hAnsi="Simplified Arabic" w:cs="Simplified Arabic"/>
          <w:sz w:val="32"/>
          <w:szCs w:val="32"/>
          <w:lang w:bidi="ar-DZ"/>
        </w:rPr>
        <w:t>Gharle</w:t>
      </w:r>
      <w:proofErr w:type="spellEnd"/>
      <w:r w:rsidRPr="00930389">
        <w:rPr>
          <w:rFonts w:ascii="Simplified Arabic" w:hAnsi="Simplified Arabic" w:cs="Simplified Arabic"/>
          <w:sz w:val="32"/>
          <w:szCs w:val="32"/>
          <w:lang w:bidi="ar-DZ"/>
        </w:rPr>
        <w:t xml:space="preserve"> </w:t>
      </w:r>
      <w:proofErr w:type="spellStart"/>
      <w:r w:rsidRPr="00930389">
        <w:rPr>
          <w:rFonts w:ascii="Simplified Arabic" w:hAnsi="Simplified Arabic" w:cs="Simplified Arabic"/>
          <w:sz w:val="32"/>
          <w:szCs w:val="32"/>
          <w:lang w:bidi="ar-DZ"/>
        </w:rPr>
        <w:t>perce</w:t>
      </w:r>
      <w:proofErr w:type="spellEnd"/>
      <w:r w:rsidRPr="00930389">
        <w:rPr>
          <w:rFonts w:ascii="Simplified Arabic" w:hAnsi="Simplified Arabic" w:cs="Simplified Arabic"/>
          <w:sz w:val="32"/>
          <w:szCs w:val="32"/>
          <w:rtl/>
          <w:lang w:bidi="ar-DZ"/>
        </w:rPr>
        <w:t xml:space="preserve"> وكذلك جون ديون </w:t>
      </w:r>
      <w:r w:rsidRPr="00930389">
        <w:rPr>
          <w:rFonts w:ascii="Simplified Arabic" w:hAnsi="Simplified Arabic" w:cs="Simplified Arabic"/>
          <w:sz w:val="32"/>
          <w:szCs w:val="32"/>
          <w:lang w:bidi="ar-DZ"/>
        </w:rPr>
        <w:t>John Dewey</w:t>
      </w:r>
      <w:r w:rsidRPr="00930389">
        <w:rPr>
          <w:rFonts w:ascii="Simplified Arabic" w:hAnsi="Simplified Arabic" w:cs="Simplified Arabic"/>
          <w:sz w:val="32"/>
          <w:szCs w:val="32"/>
          <w:rtl/>
          <w:lang w:bidi="ar-DZ"/>
        </w:rPr>
        <w:t>، فالمعرفة الصادقة عندهم يجب أن تكون علمية، فالعقل وظيفته نكمن في خدمة الحياة وآثار المعرفة وقيمتها تكمن في مدى إمكانية توظيفها وتطبيقها عمليا، فالعقل أو التجربة ليسا أداة للمعرفة وإنما هما أداة لتطوير الحياة وتنميتها.</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 xml:space="preserve">لكن إذا تطرقنا إلى موضوع المعرفة في </w:t>
      </w:r>
      <w:proofErr w:type="spellStart"/>
      <w:r w:rsidRPr="00930389">
        <w:rPr>
          <w:rFonts w:ascii="Simplified Arabic" w:hAnsi="Simplified Arabic" w:cs="Simplified Arabic"/>
          <w:sz w:val="32"/>
          <w:szCs w:val="32"/>
          <w:rtl/>
          <w:lang w:bidi="ar-DZ"/>
        </w:rPr>
        <w:t>إتجاه</w:t>
      </w:r>
      <w:proofErr w:type="spellEnd"/>
      <w:r w:rsidRPr="00930389">
        <w:rPr>
          <w:rFonts w:ascii="Simplified Arabic" w:hAnsi="Simplified Arabic" w:cs="Simplified Arabic"/>
          <w:sz w:val="32"/>
          <w:szCs w:val="32"/>
          <w:rtl/>
          <w:lang w:bidi="ar-DZ"/>
        </w:rPr>
        <w:t xml:space="preserve"> علم النفس التربوي فإننا نجدهم يربطون بين علم النفس التطوري وبين </w:t>
      </w:r>
      <w:proofErr w:type="spellStart"/>
      <w:r w:rsidRPr="00930389">
        <w:rPr>
          <w:rFonts w:ascii="Simplified Arabic" w:hAnsi="Simplified Arabic" w:cs="Simplified Arabic"/>
          <w:sz w:val="32"/>
          <w:szCs w:val="32"/>
          <w:rtl/>
          <w:lang w:bidi="ar-DZ"/>
        </w:rPr>
        <w:t>الإبستمولوجيا</w:t>
      </w:r>
      <w:proofErr w:type="spellEnd"/>
      <w:r w:rsidRPr="00930389">
        <w:rPr>
          <w:rFonts w:ascii="Simplified Arabic" w:hAnsi="Simplified Arabic" w:cs="Simplified Arabic"/>
          <w:sz w:val="32"/>
          <w:szCs w:val="32"/>
          <w:rtl/>
          <w:lang w:bidi="ar-DZ"/>
        </w:rPr>
        <w:t>، وذلك انطلاقا من النحو المعرفي عند الطفل وما يرتبط به من نمو لتفكير الذهن والعقل.</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يعتبر </w:t>
      </w:r>
      <w:proofErr w:type="spellStart"/>
      <w:r w:rsidRPr="00930389">
        <w:rPr>
          <w:rFonts w:ascii="Simplified Arabic" w:hAnsi="Simplified Arabic" w:cs="Simplified Arabic"/>
          <w:sz w:val="32"/>
          <w:szCs w:val="32"/>
          <w:rtl/>
          <w:lang w:bidi="ar-DZ"/>
        </w:rPr>
        <w:t>بياجيه</w:t>
      </w:r>
      <w:proofErr w:type="spellEnd"/>
      <w:r w:rsidRPr="00930389">
        <w:rPr>
          <w:rFonts w:ascii="Simplified Arabic" w:hAnsi="Simplified Arabic" w:cs="Simplified Arabic"/>
          <w:sz w:val="32"/>
          <w:szCs w:val="32"/>
          <w:rtl/>
          <w:lang w:bidi="ar-DZ"/>
        </w:rPr>
        <w:t xml:space="preserve"> في هذا الشأن أن النمو المعرفي عند الطفل يكون انطلاقا من عدة مراحل أساسية من أجل </w:t>
      </w:r>
      <w:proofErr w:type="spellStart"/>
      <w:r w:rsidRPr="00930389">
        <w:rPr>
          <w:rFonts w:ascii="Simplified Arabic" w:hAnsi="Simplified Arabic" w:cs="Simplified Arabic"/>
          <w:sz w:val="32"/>
          <w:szCs w:val="32"/>
          <w:rtl/>
          <w:lang w:bidi="ar-DZ"/>
        </w:rPr>
        <w:t>إستعادة</w:t>
      </w:r>
      <w:proofErr w:type="spellEnd"/>
      <w:r w:rsidRPr="00930389">
        <w:rPr>
          <w:rFonts w:ascii="Simplified Arabic" w:hAnsi="Simplified Arabic" w:cs="Simplified Arabic"/>
          <w:sz w:val="32"/>
          <w:szCs w:val="32"/>
          <w:rtl/>
          <w:lang w:bidi="ar-DZ"/>
        </w:rPr>
        <w:t xml:space="preserve"> توازنه أثناء تفاعله مع البيئة المحيطة وذلك باستخدام عمليتي التمثل </w:t>
      </w:r>
      <w:proofErr w:type="spellStart"/>
      <w:r w:rsidRPr="00930389">
        <w:rPr>
          <w:rFonts w:ascii="Simplified Arabic" w:hAnsi="Simplified Arabic" w:cs="Simplified Arabic"/>
          <w:sz w:val="32"/>
          <w:szCs w:val="32"/>
          <w:rtl/>
          <w:lang w:bidi="ar-DZ"/>
        </w:rPr>
        <w:t>والمودامة</w:t>
      </w:r>
      <w:proofErr w:type="spellEnd"/>
      <w:r w:rsidRPr="00930389">
        <w:rPr>
          <w:rFonts w:ascii="Simplified Arabic" w:hAnsi="Simplified Arabic" w:cs="Simplified Arabic"/>
          <w:sz w:val="32"/>
          <w:szCs w:val="32"/>
          <w:rtl/>
          <w:lang w:bidi="ar-DZ"/>
        </w:rPr>
        <w:t xml:space="preserve">، ويحدث الانتقال من مرحلة نهائية عقلية إلى المرحلة التي تليها بصورة تدريجية </w:t>
      </w:r>
      <w:proofErr w:type="spellStart"/>
      <w:r w:rsidRPr="00930389">
        <w:rPr>
          <w:rFonts w:ascii="Simplified Arabic" w:hAnsi="Simplified Arabic" w:cs="Simplified Arabic"/>
          <w:sz w:val="32"/>
          <w:szCs w:val="32"/>
          <w:rtl/>
          <w:lang w:bidi="ar-DZ"/>
        </w:rPr>
        <w:t>منتظمةفي</w:t>
      </w:r>
      <w:proofErr w:type="spellEnd"/>
      <w:r w:rsidRPr="00930389">
        <w:rPr>
          <w:rFonts w:ascii="Simplified Arabic" w:hAnsi="Simplified Arabic" w:cs="Simplified Arabic"/>
          <w:sz w:val="32"/>
          <w:szCs w:val="32"/>
          <w:rtl/>
          <w:lang w:bidi="ar-DZ"/>
        </w:rPr>
        <w:t xml:space="preserve"> نسق هرمي تشكل المرحلة </w:t>
      </w:r>
      <w:proofErr w:type="spellStart"/>
      <w:r w:rsidRPr="00930389">
        <w:rPr>
          <w:rFonts w:ascii="Simplified Arabic" w:hAnsi="Simplified Arabic" w:cs="Simplified Arabic"/>
          <w:sz w:val="32"/>
          <w:szCs w:val="32"/>
          <w:rtl/>
          <w:lang w:bidi="ar-DZ"/>
        </w:rPr>
        <w:t>الحسحركية</w:t>
      </w:r>
      <w:proofErr w:type="spellEnd"/>
      <w:r w:rsidRPr="00930389">
        <w:rPr>
          <w:rFonts w:ascii="Simplified Arabic" w:hAnsi="Simplified Arabic" w:cs="Simplified Arabic"/>
          <w:sz w:val="32"/>
          <w:szCs w:val="32"/>
          <w:rtl/>
          <w:lang w:bidi="ar-DZ"/>
        </w:rPr>
        <w:t xml:space="preserve"> قاعدته ومرحلة العمليات المجردة قمته، من أجل الوصول إلى التوازن الذي هو غاية النمو المعرفي، ويسميه </w:t>
      </w:r>
      <w:proofErr w:type="spellStart"/>
      <w:r w:rsidRPr="00930389">
        <w:rPr>
          <w:rFonts w:ascii="Simplified Arabic" w:hAnsi="Simplified Arabic" w:cs="Simplified Arabic"/>
          <w:sz w:val="32"/>
          <w:szCs w:val="32"/>
          <w:rtl/>
          <w:lang w:bidi="ar-DZ"/>
        </w:rPr>
        <w:t>بياجيه</w:t>
      </w:r>
      <w:proofErr w:type="spellEnd"/>
      <w:r w:rsidRPr="00930389">
        <w:rPr>
          <w:rFonts w:ascii="Simplified Arabic" w:hAnsi="Simplified Arabic" w:cs="Simplified Arabic"/>
          <w:sz w:val="32"/>
          <w:szCs w:val="32"/>
          <w:rtl/>
          <w:lang w:bidi="ar-DZ"/>
        </w:rPr>
        <w:t xml:space="preserve"> بالذكاء، أي تحقيق التوازن بين العمليات العقلية والظروف البيئية المحيطة بالإنسان.</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أما أصحاب نظرية معالجة المعلومات (</w:t>
      </w:r>
      <w:proofErr w:type="spellStart"/>
      <w:r w:rsidRPr="00930389">
        <w:rPr>
          <w:rFonts w:ascii="Simplified Arabic" w:hAnsi="Simplified Arabic" w:cs="Simplified Arabic"/>
          <w:sz w:val="32"/>
          <w:szCs w:val="32"/>
          <w:rtl/>
          <w:lang w:bidi="ar-DZ"/>
        </w:rPr>
        <w:t>البياجيون</w:t>
      </w:r>
      <w:proofErr w:type="spellEnd"/>
      <w:r w:rsidRPr="00930389">
        <w:rPr>
          <w:rFonts w:ascii="Simplified Arabic" w:hAnsi="Simplified Arabic" w:cs="Simplified Arabic"/>
          <w:sz w:val="32"/>
          <w:szCs w:val="32"/>
          <w:rtl/>
          <w:lang w:bidi="ar-DZ"/>
        </w:rPr>
        <w:t xml:space="preserve"> الجدد) فإنهم يبحثون نظرية المعرفة المتشكلة لدى </w:t>
      </w:r>
      <w:proofErr w:type="spellStart"/>
      <w:r w:rsidRPr="00930389">
        <w:rPr>
          <w:rFonts w:ascii="Simplified Arabic" w:hAnsi="Simplified Arabic" w:cs="Simplified Arabic"/>
          <w:sz w:val="32"/>
          <w:szCs w:val="32"/>
          <w:rtl/>
          <w:lang w:bidi="ar-DZ"/>
        </w:rPr>
        <w:t>الانسان</w:t>
      </w:r>
      <w:proofErr w:type="spellEnd"/>
      <w:r w:rsidRPr="00930389">
        <w:rPr>
          <w:rFonts w:ascii="Simplified Arabic" w:hAnsi="Simplified Arabic" w:cs="Simplified Arabic"/>
          <w:sz w:val="32"/>
          <w:szCs w:val="32"/>
          <w:rtl/>
          <w:lang w:bidi="ar-DZ"/>
        </w:rPr>
        <w:t xml:space="preserve"> بنفس الطريقة التي تعمل بها نظم الحاسوب حيث أن هناك مدخلات فإنهم يبحثون نظرية المعرفة المتشكلة لدى </w:t>
      </w:r>
      <w:proofErr w:type="spellStart"/>
      <w:r w:rsidRPr="00930389">
        <w:rPr>
          <w:rFonts w:ascii="Simplified Arabic" w:hAnsi="Simplified Arabic" w:cs="Simplified Arabic"/>
          <w:sz w:val="32"/>
          <w:szCs w:val="32"/>
          <w:rtl/>
          <w:lang w:bidi="ar-DZ"/>
        </w:rPr>
        <w:t>الانسان</w:t>
      </w:r>
      <w:proofErr w:type="spellEnd"/>
      <w:r w:rsidRPr="00930389">
        <w:rPr>
          <w:rFonts w:ascii="Simplified Arabic" w:hAnsi="Simplified Arabic" w:cs="Simplified Arabic"/>
          <w:sz w:val="32"/>
          <w:szCs w:val="32"/>
          <w:rtl/>
          <w:lang w:bidi="ar-DZ"/>
        </w:rPr>
        <w:t xml:space="preserve"> بنفس الطريقة التي تعمل بها نظم الحاسوب حيث أن هناك مدخلات ومخرجات تتخللها عمليات معالجة للمعلومات من حدوث </w:t>
      </w:r>
      <w:proofErr w:type="spellStart"/>
      <w:r w:rsidRPr="00930389">
        <w:rPr>
          <w:rFonts w:ascii="Simplified Arabic" w:hAnsi="Simplified Arabic" w:cs="Simplified Arabic"/>
          <w:sz w:val="32"/>
          <w:szCs w:val="32"/>
          <w:rtl/>
          <w:lang w:bidi="ar-DZ"/>
        </w:rPr>
        <w:t>اللا</w:t>
      </w:r>
      <w:r w:rsidRPr="00930389">
        <w:rPr>
          <w:rFonts w:ascii="Simplified Arabic" w:hAnsi="Simplified Arabic" w:cs="Simplified Arabic"/>
          <w:sz w:val="32"/>
          <w:szCs w:val="32"/>
          <w:rtl/>
          <w:lang w:bidi="ar-DZ"/>
        </w:rPr>
        <w:t>مثير</w:t>
      </w:r>
      <w:proofErr w:type="spellEnd"/>
      <w:r w:rsidRPr="00930389">
        <w:rPr>
          <w:rFonts w:ascii="Simplified Arabic" w:hAnsi="Simplified Arabic" w:cs="Simplified Arabic"/>
          <w:sz w:val="32"/>
          <w:szCs w:val="32"/>
          <w:rtl/>
          <w:lang w:bidi="ar-DZ"/>
        </w:rPr>
        <w:t xml:space="preserve"> إلى حدوث الاستجابة، ويضعون مقارنة بين النظام المعرفي عند الإنسان وبين نظم الحاسوب وذلك كما يلي:</w:t>
      </w:r>
    </w:p>
    <w:tbl>
      <w:tblPr>
        <w:tblStyle w:val="a4"/>
        <w:bidiVisual/>
        <w:tblW w:w="0" w:type="auto"/>
        <w:tblInd w:w="360" w:type="dxa"/>
        <w:tblLook w:val="04A0" w:firstRow="1" w:lastRow="0" w:firstColumn="1" w:lastColumn="0" w:noHBand="0" w:noVBand="1"/>
      </w:tblPr>
      <w:tblGrid>
        <w:gridCol w:w="4094"/>
        <w:gridCol w:w="4068"/>
      </w:tblGrid>
      <w:tr w:rsidR="00930389" w:rsidRPr="00930389" w:rsidTr="004F5B18">
        <w:tc>
          <w:tcPr>
            <w:tcW w:w="4926" w:type="dxa"/>
          </w:tcPr>
          <w:p w:rsidR="00930389" w:rsidRPr="009C686C" w:rsidRDefault="00930389" w:rsidP="004F5B18">
            <w:pPr>
              <w:spacing w:line="276" w:lineRule="auto"/>
              <w:jc w:val="center"/>
              <w:rPr>
                <w:rFonts w:ascii="Simplified Arabic" w:hAnsi="Simplified Arabic" w:cs="Simplified Arabic"/>
                <w:sz w:val="24"/>
                <w:szCs w:val="24"/>
                <w:rtl/>
                <w:lang w:val="fr-FR" w:bidi="ar-DZ"/>
              </w:rPr>
            </w:pPr>
            <w:r w:rsidRPr="009C686C">
              <w:rPr>
                <w:rFonts w:ascii="Simplified Arabic" w:hAnsi="Simplified Arabic" w:cs="Simplified Arabic"/>
                <w:sz w:val="24"/>
                <w:szCs w:val="24"/>
                <w:rtl/>
                <w:lang w:val="fr-FR" w:bidi="ar-DZ"/>
              </w:rPr>
              <w:t>النظام المعرفي عند الإنسان</w:t>
            </w:r>
          </w:p>
        </w:tc>
        <w:tc>
          <w:tcPr>
            <w:tcW w:w="4927" w:type="dxa"/>
          </w:tcPr>
          <w:p w:rsidR="00930389" w:rsidRPr="009C686C" w:rsidRDefault="00930389" w:rsidP="004F5B18">
            <w:pPr>
              <w:spacing w:line="276" w:lineRule="auto"/>
              <w:jc w:val="center"/>
              <w:rPr>
                <w:rFonts w:ascii="Simplified Arabic" w:hAnsi="Simplified Arabic" w:cs="Simplified Arabic"/>
                <w:sz w:val="24"/>
                <w:szCs w:val="24"/>
                <w:rtl/>
                <w:lang w:val="fr-FR" w:bidi="ar-DZ"/>
              </w:rPr>
            </w:pPr>
            <w:r w:rsidRPr="009C686C">
              <w:rPr>
                <w:rFonts w:ascii="Simplified Arabic" w:hAnsi="Simplified Arabic" w:cs="Simplified Arabic"/>
                <w:sz w:val="24"/>
                <w:szCs w:val="24"/>
                <w:rtl/>
                <w:lang w:val="fr-FR" w:bidi="ar-DZ"/>
              </w:rPr>
              <w:t>نظم الحاسوب</w:t>
            </w:r>
          </w:p>
        </w:tc>
      </w:tr>
      <w:tr w:rsidR="00930389" w:rsidRPr="00930389" w:rsidTr="009C686C">
        <w:trPr>
          <w:trHeight w:val="841"/>
        </w:trPr>
        <w:tc>
          <w:tcPr>
            <w:tcW w:w="4926" w:type="dxa"/>
          </w:tcPr>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bidi="ar-DZ"/>
              </w:rPr>
              <w:t xml:space="preserve">العقل </w:t>
            </w:r>
            <w:proofErr w:type="spellStart"/>
            <w:r w:rsidRPr="009C686C">
              <w:rPr>
                <w:rFonts w:ascii="Simplified Arabic" w:hAnsi="Simplified Arabic" w:cs="Simplified Arabic"/>
                <w:sz w:val="24"/>
                <w:szCs w:val="24"/>
                <w:lang w:val="fr-FR" w:bidi="ar-DZ"/>
              </w:rPr>
              <w:t>Mind</w:t>
            </w:r>
            <w:proofErr w:type="spellEnd"/>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rPr>
              <w:t xml:space="preserve">الدماغ </w:t>
            </w:r>
            <w:proofErr w:type="spellStart"/>
            <w:r w:rsidRPr="009C686C">
              <w:rPr>
                <w:rFonts w:ascii="Simplified Arabic" w:hAnsi="Simplified Arabic" w:cs="Simplified Arabic"/>
                <w:sz w:val="24"/>
                <w:szCs w:val="24"/>
                <w:lang w:val="fr-FR" w:bidi="ar-DZ"/>
              </w:rPr>
              <w:t>Bbaim</w:t>
            </w:r>
            <w:proofErr w:type="spellEnd"/>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rPr>
              <w:t xml:space="preserve">العمليات العقلية: </w:t>
            </w:r>
            <w:proofErr w:type="spellStart"/>
            <w:r w:rsidRPr="009C686C">
              <w:rPr>
                <w:rFonts w:ascii="Simplified Arabic" w:hAnsi="Simplified Arabic" w:cs="Simplified Arabic"/>
                <w:sz w:val="24"/>
                <w:szCs w:val="24"/>
                <w:rtl/>
                <w:lang w:val="fr-FR"/>
              </w:rPr>
              <w:t>التفكيروالتحليل</w:t>
            </w:r>
            <w:proofErr w:type="spellEnd"/>
            <w:r w:rsidRPr="009C686C">
              <w:rPr>
                <w:rFonts w:ascii="Simplified Arabic" w:hAnsi="Simplified Arabic" w:cs="Simplified Arabic"/>
                <w:sz w:val="24"/>
                <w:szCs w:val="24"/>
                <w:rtl/>
                <w:lang w:val="fr-FR"/>
              </w:rPr>
              <w:t>..الخ</w:t>
            </w:r>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bidi="ar-DZ"/>
              </w:rPr>
              <w:t xml:space="preserve">الذاكرة </w:t>
            </w:r>
            <w:proofErr w:type="spellStart"/>
            <w:r w:rsidRPr="009C686C">
              <w:rPr>
                <w:rFonts w:ascii="Simplified Arabic" w:hAnsi="Simplified Arabic" w:cs="Simplified Arabic"/>
                <w:sz w:val="24"/>
                <w:szCs w:val="24"/>
                <w:lang w:val="fr-FR" w:bidi="ar-DZ"/>
              </w:rPr>
              <w:t>Memong</w:t>
            </w:r>
            <w:proofErr w:type="spellEnd"/>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rtl/>
                <w:lang w:val="fr-FR" w:bidi="ar-DZ"/>
              </w:rPr>
            </w:pPr>
            <w:r w:rsidRPr="009C686C">
              <w:rPr>
                <w:rFonts w:ascii="Simplified Arabic" w:hAnsi="Simplified Arabic" w:cs="Simplified Arabic"/>
                <w:sz w:val="24"/>
                <w:szCs w:val="24"/>
                <w:rtl/>
                <w:lang w:val="fr-FR" w:bidi="ar-DZ"/>
              </w:rPr>
              <w:t xml:space="preserve">الناقلات العصبية </w:t>
            </w:r>
          </w:p>
        </w:tc>
        <w:tc>
          <w:tcPr>
            <w:tcW w:w="4927" w:type="dxa"/>
          </w:tcPr>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bidi="ar-DZ"/>
              </w:rPr>
              <w:t xml:space="preserve">البرامج </w:t>
            </w:r>
            <w:r w:rsidRPr="009C686C">
              <w:rPr>
                <w:rFonts w:ascii="Simplified Arabic" w:hAnsi="Simplified Arabic" w:cs="Simplified Arabic"/>
                <w:sz w:val="24"/>
                <w:szCs w:val="24"/>
                <w:lang w:val="fr-FR" w:bidi="ar-DZ"/>
              </w:rPr>
              <w:t xml:space="preserve">programs </w:t>
            </w:r>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bidi="ar-DZ"/>
              </w:rPr>
              <w:t xml:space="preserve">الأدوات أو القطع </w:t>
            </w:r>
            <w:r w:rsidRPr="009C686C">
              <w:rPr>
                <w:rFonts w:ascii="Simplified Arabic" w:hAnsi="Simplified Arabic" w:cs="Simplified Arabic"/>
                <w:sz w:val="24"/>
                <w:szCs w:val="24"/>
                <w:lang w:val="fr-FR" w:bidi="ar-DZ"/>
              </w:rPr>
              <w:t xml:space="preserve">Hardware </w:t>
            </w:r>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bidi="ar-DZ"/>
              </w:rPr>
              <w:t xml:space="preserve">معالجة البيانات  </w:t>
            </w:r>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lang w:val="fr-FR" w:bidi="ar-DZ"/>
              </w:rPr>
            </w:pPr>
            <w:r w:rsidRPr="009C686C">
              <w:rPr>
                <w:rFonts w:ascii="Simplified Arabic" w:hAnsi="Simplified Arabic" w:cs="Simplified Arabic"/>
                <w:sz w:val="24"/>
                <w:szCs w:val="24"/>
                <w:rtl/>
                <w:lang w:val="fr-FR" w:bidi="ar-DZ"/>
              </w:rPr>
              <w:t xml:space="preserve">الذاكرة  </w:t>
            </w:r>
            <w:proofErr w:type="spellStart"/>
            <w:r w:rsidRPr="009C686C">
              <w:rPr>
                <w:rFonts w:ascii="Simplified Arabic" w:hAnsi="Simplified Arabic" w:cs="Simplified Arabic"/>
                <w:sz w:val="24"/>
                <w:szCs w:val="24"/>
                <w:lang w:val="fr-FR" w:bidi="ar-DZ"/>
              </w:rPr>
              <w:t>Memong</w:t>
            </w:r>
            <w:proofErr w:type="spellEnd"/>
          </w:p>
          <w:p w:rsidR="00930389" w:rsidRPr="009C686C" w:rsidRDefault="00930389" w:rsidP="00930389">
            <w:pPr>
              <w:pStyle w:val="a3"/>
              <w:numPr>
                <w:ilvl w:val="0"/>
                <w:numId w:val="7"/>
              </w:numPr>
              <w:spacing w:line="276" w:lineRule="auto"/>
              <w:ind w:left="0"/>
              <w:jc w:val="both"/>
              <w:rPr>
                <w:rFonts w:ascii="Simplified Arabic" w:hAnsi="Simplified Arabic" w:cs="Simplified Arabic"/>
                <w:sz w:val="24"/>
                <w:szCs w:val="24"/>
                <w:rtl/>
                <w:lang w:val="fr-FR" w:bidi="ar-DZ"/>
              </w:rPr>
            </w:pPr>
            <w:proofErr w:type="spellStart"/>
            <w:r w:rsidRPr="009C686C">
              <w:rPr>
                <w:rFonts w:ascii="Simplified Arabic" w:hAnsi="Simplified Arabic" w:cs="Simplified Arabic"/>
                <w:sz w:val="24"/>
                <w:szCs w:val="24"/>
                <w:rtl/>
                <w:lang w:val="fr-FR" w:bidi="ar-DZ"/>
              </w:rPr>
              <w:t>الاسلاك</w:t>
            </w:r>
            <w:proofErr w:type="spellEnd"/>
            <w:r w:rsidRPr="009C686C">
              <w:rPr>
                <w:rFonts w:ascii="Simplified Arabic" w:hAnsi="Simplified Arabic" w:cs="Simplified Arabic"/>
                <w:sz w:val="24"/>
                <w:szCs w:val="24"/>
                <w:rtl/>
                <w:lang w:val="fr-FR" w:bidi="ar-DZ"/>
              </w:rPr>
              <w:t xml:space="preserve"> و الموصلات.</w:t>
            </w:r>
          </w:p>
        </w:tc>
      </w:tr>
    </w:tbl>
    <w:p w:rsidR="00930389" w:rsidRPr="00930389" w:rsidRDefault="00930389" w:rsidP="00930389">
      <w:pPr>
        <w:rPr>
          <w:rFonts w:ascii="Simplified Arabic" w:hAnsi="Simplified Arabic" w:cs="Simplified Arabic"/>
          <w:sz w:val="32"/>
          <w:szCs w:val="32"/>
          <w:rtl/>
          <w:lang w:bidi="ar-DZ"/>
        </w:rPr>
      </w:pPr>
    </w:p>
    <w:p w:rsidR="00930389" w:rsidRPr="009C686C" w:rsidRDefault="00F80477" w:rsidP="00930389">
      <w:pPr>
        <w:rPr>
          <w:rFonts w:ascii="Simplified Arabic" w:hAnsi="Simplified Arabic" w:cs="Simplified Arabic"/>
          <w:sz w:val="28"/>
          <w:szCs w:val="28"/>
          <w:rtl/>
          <w:lang w:val="fr-FR" w:bidi="ar-DZ"/>
        </w:rPr>
      </w:pPr>
      <w:r>
        <w:rPr>
          <w:rFonts w:ascii="Simplified Arabic" w:hAnsi="Simplified Arabic" w:cs="Simplified Arabic"/>
          <w:sz w:val="32"/>
          <w:szCs w:val="32"/>
          <w:rtl/>
          <w:lang w:val="fr-FR" w:bidi="ar-DZ"/>
        </w:rPr>
        <w:lastRenderedPageBreak/>
        <w:t xml:space="preserve">          </w:t>
      </w:r>
      <w:r w:rsidR="00930389" w:rsidRPr="009C686C">
        <w:rPr>
          <w:rFonts w:ascii="Simplified Arabic" w:hAnsi="Simplified Arabic" w:cs="Simplified Arabic"/>
          <w:sz w:val="28"/>
          <w:szCs w:val="28"/>
          <w:rtl/>
          <w:lang w:val="fr-FR" w:bidi="ar-DZ"/>
        </w:rPr>
        <w:t xml:space="preserve">مقارنة بين عمليات معالجة المعلومات في النظم المعرفية </w:t>
      </w:r>
      <w:proofErr w:type="spellStart"/>
      <w:r w:rsidR="00930389" w:rsidRPr="009C686C">
        <w:rPr>
          <w:rFonts w:ascii="Simplified Arabic" w:hAnsi="Simplified Arabic" w:cs="Simplified Arabic"/>
          <w:sz w:val="28"/>
          <w:szCs w:val="28"/>
          <w:rtl/>
          <w:lang w:val="fr-FR" w:bidi="ar-DZ"/>
        </w:rPr>
        <w:t>الانسانية</w:t>
      </w:r>
      <w:proofErr w:type="spellEnd"/>
      <w:r w:rsidR="00930389" w:rsidRPr="009C686C">
        <w:rPr>
          <w:rFonts w:ascii="Simplified Arabic" w:hAnsi="Simplified Arabic" w:cs="Simplified Arabic"/>
          <w:sz w:val="28"/>
          <w:szCs w:val="28"/>
          <w:rtl/>
          <w:lang w:val="fr-FR" w:bidi="ar-DZ"/>
        </w:rPr>
        <w:t xml:space="preserve"> ونظم الحاسوب.</w:t>
      </w:r>
    </w:p>
    <w:p w:rsidR="00930389" w:rsidRPr="00930389" w:rsidRDefault="00930389" w:rsidP="00930389">
      <w:pPr>
        <w:rPr>
          <w:rFonts w:ascii="Simplified Arabic" w:hAnsi="Simplified Arabic" w:cs="Simplified Arabic"/>
          <w:sz w:val="32"/>
          <w:szCs w:val="32"/>
          <w:rtl/>
          <w:lang w:bidi="ar-DZ"/>
        </w:rPr>
      </w:pPr>
      <w:r w:rsidRPr="009C686C">
        <w:rPr>
          <w:rFonts w:ascii="Simplified Arabic" w:hAnsi="Simplified Arabic" w:cs="Simplified Arabic"/>
          <w:sz w:val="28"/>
          <w:szCs w:val="28"/>
          <w:rtl/>
          <w:lang w:val="fr-FR" w:bidi="ar-DZ"/>
        </w:rPr>
        <w:t xml:space="preserve">                                    </w:t>
      </w:r>
      <w:r w:rsidRPr="009C686C">
        <w:rPr>
          <w:rFonts w:ascii="Simplified Arabic" w:hAnsi="Simplified Arabic" w:cs="Simplified Arabic"/>
          <w:sz w:val="28"/>
          <w:szCs w:val="28"/>
          <w:rtl/>
          <w:lang w:val="fr-FR" w:bidi="ar-DZ"/>
        </w:rPr>
        <w:t xml:space="preserve">المرجع: محمد عوض </w:t>
      </w:r>
      <w:proofErr w:type="spellStart"/>
      <w:r w:rsidRPr="009C686C">
        <w:rPr>
          <w:rFonts w:ascii="Simplified Arabic" w:hAnsi="Simplified Arabic" w:cs="Simplified Arabic"/>
          <w:sz w:val="28"/>
          <w:szCs w:val="28"/>
          <w:rtl/>
          <w:lang w:val="fr-FR" w:bidi="ar-DZ"/>
        </w:rPr>
        <w:t>الترتوري</w:t>
      </w:r>
      <w:proofErr w:type="spellEnd"/>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لكن الفرق بين كلا النظامين في معالجة المعلومات أن نظم الحاسوب تفتقر إلى عمليات الإحساس والانتباه والإدراك (العمليات العقلية: التفكير والتحليل)، كما اعتبر علماء النفس المعرفي أن معالجة المعلومات تبدأ بالإحساس (انطلاقا من المشير من البيئة الخارجية) ثم يليه الانتباه ثم </w:t>
      </w:r>
      <w:proofErr w:type="spellStart"/>
      <w:r w:rsidRPr="00930389">
        <w:rPr>
          <w:rFonts w:ascii="Simplified Arabic" w:hAnsi="Simplified Arabic" w:cs="Simplified Arabic"/>
          <w:sz w:val="32"/>
          <w:szCs w:val="32"/>
          <w:rtl/>
          <w:lang w:bidi="ar-DZ"/>
        </w:rPr>
        <w:t>الادراك</w:t>
      </w:r>
      <w:proofErr w:type="spellEnd"/>
      <w:r w:rsidRPr="00930389">
        <w:rPr>
          <w:rFonts w:ascii="Simplified Arabic" w:hAnsi="Simplified Arabic" w:cs="Simplified Arabic"/>
          <w:sz w:val="32"/>
          <w:szCs w:val="32"/>
          <w:rtl/>
          <w:lang w:bidi="ar-DZ"/>
        </w:rPr>
        <w:t xml:space="preserve"> وصولا إلى الاستجابة، إذ لا يعقل أن يكون هناك </w:t>
      </w:r>
      <w:proofErr w:type="spellStart"/>
      <w:r w:rsidRPr="00930389">
        <w:rPr>
          <w:rFonts w:ascii="Simplified Arabic" w:hAnsi="Simplified Arabic" w:cs="Simplified Arabic"/>
          <w:sz w:val="32"/>
          <w:szCs w:val="32"/>
          <w:rtl/>
          <w:lang w:bidi="ar-DZ"/>
        </w:rPr>
        <w:t>إنتباه</w:t>
      </w:r>
      <w:proofErr w:type="spellEnd"/>
      <w:r w:rsidRPr="00930389">
        <w:rPr>
          <w:rFonts w:ascii="Simplified Arabic" w:hAnsi="Simplified Arabic" w:cs="Simplified Arabic"/>
          <w:sz w:val="32"/>
          <w:szCs w:val="32"/>
          <w:rtl/>
          <w:lang w:bidi="ar-DZ"/>
        </w:rPr>
        <w:t xml:space="preserve"> دون إحساس، ولا إدراك دون </w:t>
      </w:r>
      <w:proofErr w:type="spellStart"/>
      <w:r w:rsidRPr="00930389">
        <w:rPr>
          <w:rFonts w:ascii="Simplified Arabic" w:hAnsi="Simplified Arabic" w:cs="Simplified Arabic"/>
          <w:sz w:val="32"/>
          <w:szCs w:val="32"/>
          <w:rtl/>
          <w:lang w:bidi="ar-DZ"/>
        </w:rPr>
        <w:t>إنتباه</w:t>
      </w:r>
      <w:proofErr w:type="spellEnd"/>
      <w:r w:rsidRPr="00930389">
        <w:rPr>
          <w:rFonts w:ascii="Simplified Arabic" w:hAnsi="Simplified Arabic" w:cs="Simplified Arabic"/>
          <w:sz w:val="32"/>
          <w:szCs w:val="32"/>
          <w:rtl/>
          <w:lang w:bidi="ar-DZ"/>
        </w:rPr>
        <w:t>، ولا إدراك دون إحساس، وهذا ما يفسر كيفية تشكل المعارف الحسية التجريبية، أما المعارف الرياضية فإنها تثبت بالعقل بنكهة لا دخل للحس في إدراكها.</w:t>
      </w:r>
    </w:p>
    <w:p w:rsidR="00930389" w:rsidRPr="00930389" w:rsidRDefault="00930389" w:rsidP="00F80477">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 xml:space="preserve">وإذا كانت معالجة المعلومات تبدأ بالإحساس فإنه تجدر الإشارة هنا في المقارنة بين النظم المعرفية </w:t>
      </w:r>
      <w:proofErr w:type="spellStart"/>
      <w:r w:rsidRPr="00930389">
        <w:rPr>
          <w:rFonts w:ascii="Simplified Arabic" w:hAnsi="Simplified Arabic" w:cs="Simplified Arabic"/>
          <w:sz w:val="32"/>
          <w:szCs w:val="32"/>
          <w:rtl/>
          <w:lang w:bidi="ar-DZ"/>
        </w:rPr>
        <w:t>الانسانية</w:t>
      </w:r>
      <w:proofErr w:type="spellEnd"/>
      <w:r w:rsidRPr="00930389">
        <w:rPr>
          <w:rFonts w:ascii="Simplified Arabic" w:hAnsi="Simplified Arabic" w:cs="Simplified Arabic"/>
          <w:sz w:val="32"/>
          <w:szCs w:val="32"/>
          <w:rtl/>
          <w:lang w:bidi="ar-DZ"/>
        </w:rPr>
        <w:t xml:space="preserve"> ونظم الحاسوب، إلى أن الإنسان يملك أجهزة إحساس فائقة الدقة وعالية التعقيد تنقل وتستجيب عبر مستقبلات للصوت والضوء والحرارة واللمس والحركة، كما يوجد في الإنسان جهاز عصبي مركزي بديل عن الحاسب الإلكتروني أعقد منه بكثير في نواحي متعددة، كما أن الدماغ يقدم بتوجيه المعلومات واتخاذ القرارات، فهو يتلقى الرسائل ويستكمل المعلومات بالخيرات السابقة ثم يقوم ويركب كل المعلومات السابقة ويتولى توجيه الوظائف الحيوية في الجسم.</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وهكذا نرى أن خصائص المعرفة في الاتجاه الفلسفي تتقاطع مع خصائص المعرفة في اتجاه علم النفس التربوي، وهذا انطلاقا من المقومات الأساسية للنفس البشرية سواء كانت في إطار التكوين (طفولة_ كهولة_ شيخوخة)، أو سواء كانت عمليات معرفية تركيبية.</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lastRenderedPageBreak/>
        <w:t>مما سبق يمكن القول بأن نظرية المعرفة في الفكر الغربي تقوم على عدة تصورات واتجاهات أهمها:</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اتجاه يشك أصلا في وجودها، وذلك لارتباط مسألة المعرفة بالحقيقة، إذ تعتبر كل معارفنا هي اعتقادات افتراضية نعتقد أنها صحيحة، كما أن هناك من يقول بالشك المنهجي من أجل الوصول إلى الحقيقة، وهذا الاتجاه يمثله </w:t>
      </w:r>
      <w:proofErr w:type="spellStart"/>
      <w:r w:rsidRPr="00930389">
        <w:rPr>
          <w:rFonts w:ascii="Simplified Arabic" w:hAnsi="Simplified Arabic" w:cs="Simplified Arabic"/>
          <w:sz w:val="32"/>
          <w:szCs w:val="32"/>
          <w:rtl/>
          <w:lang w:bidi="ar-DZ"/>
        </w:rPr>
        <w:t>الشكيُّون</w:t>
      </w:r>
      <w:proofErr w:type="spellEnd"/>
      <w:r w:rsidRPr="00930389">
        <w:rPr>
          <w:rFonts w:ascii="Simplified Arabic" w:hAnsi="Simplified Arabic" w:cs="Simplified Arabic"/>
          <w:sz w:val="32"/>
          <w:szCs w:val="32"/>
          <w:rtl/>
          <w:lang w:bidi="ar-DZ"/>
        </w:rPr>
        <w:t>.</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اتجاه آخر يقول إمكان المعرفة ويقينيتها انطلاقا مما يقدم به العقل من إمكانيات يستطيع من خلال ادراك الحقائق الموضوعية، وكذلك التجربة باعتبارها يمكن أن توصلنا هي الأخرى إلى الحقائق الثابتة، وهذا ما يقول به </w:t>
      </w:r>
      <w:proofErr w:type="spellStart"/>
      <w:r w:rsidRPr="00930389">
        <w:rPr>
          <w:rFonts w:ascii="Simplified Arabic" w:hAnsi="Simplified Arabic" w:cs="Simplified Arabic"/>
          <w:sz w:val="32"/>
          <w:szCs w:val="32"/>
          <w:rtl/>
          <w:lang w:bidi="ar-DZ"/>
        </w:rPr>
        <w:t>اليقينيُّون</w:t>
      </w:r>
      <w:proofErr w:type="spellEnd"/>
      <w:r w:rsidRPr="00930389">
        <w:rPr>
          <w:rFonts w:ascii="Simplified Arabic" w:hAnsi="Simplified Arabic" w:cs="Simplified Arabic"/>
          <w:sz w:val="32"/>
          <w:szCs w:val="32"/>
          <w:rtl/>
          <w:lang w:bidi="ar-DZ"/>
        </w:rPr>
        <w:t>.</w:t>
      </w:r>
    </w:p>
    <w:p w:rsidR="00930389" w:rsidRPr="00930389" w:rsidRDefault="00930389" w:rsidP="009C686C">
      <w:pPr>
        <w:jc w:val="both"/>
        <w:rPr>
          <w:rFonts w:ascii="Simplified Arabic" w:hAnsi="Simplified Arabic" w:cs="Simplified Arabic"/>
          <w:sz w:val="32"/>
          <w:szCs w:val="32"/>
          <w:rtl/>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وهناك من يرى أن المعرفة لا يمكن أن تكون حقائق مطلقة، إنما هي تصورات تضبطها القدرات الذهنية والعقلية والخيرات الحسية التي تخضع للتجربة ولا يمكن إنكار نتائجها، وهو ما يقول به النسبيون والواقعيون.</w:t>
      </w:r>
    </w:p>
    <w:p w:rsidR="00930389" w:rsidRPr="00930389" w:rsidRDefault="00930389" w:rsidP="009C686C">
      <w:pPr>
        <w:jc w:val="both"/>
        <w:rPr>
          <w:rFonts w:ascii="Simplified Arabic" w:hAnsi="Simplified Arabic" w:cs="Simplified Arabic"/>
          <w:sz w:val="32"/>
          <w:szCs w:val="32"/>
          <w:lang w:bidi="ar-DZ"/>
        </w:rPr>
      </w:pPr>
      <w:r w:rsidRPr="00930389">
        <w:rPr>
          <w:rFonts w:ascii="Simplified Arabic" w:hAnsi="Simplified Arabic" w:cs="Simplified Arabic"/>
          <w:sz w:val="32"/>
          <w:szCs w:val="32"/>
          <w:rtl/>
          <w:lang w:bidi="ar-DZ"/>
        </w:rPr>
        <w:t>-</w:t>
      </w:r>
      <w:r w:rsidRPr="00930389">
        <w:rPr>
          <w:rFonts w:ascii="Simplified Arabic" w:hAnsi="Simplified Arabic" w:cs="Simplified Arabic"/>
          <w:sz w:val="32"/>
          <w:szCs w:val="32"/>
          <w:rtl/>
          <w:lang w:bidi="ar-DZ"/>
        </w:rPr>
        <w:tab/>
        <w:t xml:space="preserve">وهناك من يراها عملية تطورية تهدف إلى الذكاء وتحقيق التوازن الذي يريها بين المشير وتحقيق الأهداف، كما بين الموضوع والذات، حيث تبدأ بالإحساس ثم الانتباه ثم الإدراك وصولا إلى الاستجابة، ويقارنون بينها في النظامين: المعرفي </w:t>
      </w:r>
      <w:bookmarkStart w:id="0" w:name="_GoBack"/>
      <w:bookmarkEnd w:id="0"/>
      <w:r w:rsidRPr="00930389">
        <w:rPr>
          <w:rFonts w:ascii="Simplified Arabic" w:hAnsi="Simplified Arabic" w:cs="Simplified Arabic"/>
          <w:sz w:val="32"/>
          <w:szCs w:val="32"/>
          <w:rtl/>
          <w:lang w:bidi="ar-DZ"/>
        </w:rPr>
        <w:t>الإنساني ونظم الحاسوب.</w:t>
      </w:r>
    </w:p>
    <w:sectPr w:rsidR="00930389" w:rsidRPr="00930389" w:rsidSect="009812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80"/>
    <w:multiLevelType w:val="hybridMultilevel"/>
    <w:tmpl w:val="5058CB4A"/>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BCC"/>
    <w:multiLevelType w:val="hybridMultilevel"/>
    <w:tmpl w:val="03647D2E"/>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6EE"/>
    <w:multiLevelType w:val="hybridMultilevel"/>
    <w:tmpl w:val="62527334"/>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7288"/>
    <w:multiLevelType w:val="hybridMultilevel"/>
    <w:tmpl w:val="A7EEFF94"/>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6353A"/>
    <w:multiLevelType w:val="hybridMultilevel"/>
    <w:tmpl w:val="B57CE0B2"/>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B35A0"/>
    <w:multiLevelType w:val="hybridMultilevel"/>
    <w:tmpl w:val="4BF0C844"/>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436F1"/>
    <w:multiLevelType w:val="hybridMultilevel"/>
    <w:tmpl w:val="80A6E212"/>
    <w:lvl w:ilvl="0" w:tplc="76E2213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AB"/>
    <w:rsid w:val="001533C4"/>
    <w:rsid w:val="00287A75"/>
    <w:rsid w:val="003D43A2"/>
    <w:rsid w:val="006660F2"/>
    <w:rsid w:val="00930389"/>
    <w:rsid w:val="00981260"/>
    <w:rsid w:val="009C686C"/>
    <w:rsid w:val="00BB1FAB"/>
    <w:rsid w:val="00F80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FAB"/>
    <w:pPr>
      <w:ind w:left="720"/>
      <w:contextualSpacing/>
    </w:pPr>
  </w:style>
  <w:style w:type="table" w:styleId="a4">
    <w:name w:val="Table Grid"/>
    <w:basedOn w:val="a1"/>
    <w:uiPriority w:val="59"/>
    <w:rsid w:val="00BB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FAB"/>
    <w:pPr>
      <w:ind w:left="720"/>
      <w:contextualSpacing/>
    </w:pPr>
  </w:style>
  <w:style w:type="table" w:styleId="a4">
    <w:name w:val="Table Grid"/>
    <w:basedOn w:val="a1"/>
    <w:uiPriority w:val="59"/>
    <w:rsid w:val="00BB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4866</Words>
  <Characters>27738</Characters>
  <Application>Microsoft Office Word</Application>
  <DocSecurity>0</DocSecurity>
  <Lines>231</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2022-12-27T11:47:00Z</dcterms:created>
  <dcterms:modified xsi:type="dcterms:W3CDTF">2022-12-27T12:28:00Z</dcterms:modified>
</cp:coreProperties>
</file>