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1E" w:rsidRPr="00FF2E1E" w:rsidRDefault="00FF2E1E" w:rsidP="00FF2E1E">
      <w:pPr>
        <w:pStyle w:val="Paragraphedeliste"/>
        <w:spacing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الجمهورية الجزائرية الديمقراطية الشعبية الجزائرية</w:t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وزارة التعليم العالي والبحث العلمي</w:t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جامعة الشهيد حمه لخضر</w:t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كلية العلوم الاقتصادية والتجارية وعلوم التسيير</w:t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Pr="006E182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قسم علوم التسيير</w:t>
      </w: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Default="00F361BF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noProof/>
          <w:rtl/>
        </w:rPr>
        <w:pict>
          <v:roundrect id="_x0000_s1026" style="position:absolute;left:0;text-align:left;margin-left:-29.25pt;margin-top:3.8pt;width:441.7pt;height:193.55pt;z-index:2516602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F2E1E" w:rsidRPr="006E182B" w:rsidRDefault="00FF2E1E" w:rsidP="00FF2E1E">
                  <w:pPr>
                    <w:jc w:val="center"/>
                    <w:rPr>
                      <w:rFonts w:ascii="Traditional Arabic" w:hAnsi="Traditional Arabic" w:cs="Traditional Arabic"/>
                      <w:sz w:val="56"/>
                      <w:szCs w:val="56"/>
                    </w:rPr>
                  </w:pPr>
                  <w:r w:rsidRPr="006E182B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محاضرات</w:t>
                  </w:r>
                  <w:r w:rsidRPr="006E182B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56"/>
                      <w:szCs w:val="56"/>
                    </w:rPr>
                    <w:br/>
                  </w:r>
                  <w:r w:rsidRPr="006E182B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في</w:t>
                  </w:r>
                  <w:r w:rsidRPr="006E182B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56"/>
                      <w:szCs w:val="56"/>
                    </w:rPr>
                    <w:br/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تسيير المسارات المهنية</w:t>
                  </w:r>
                </w:p>
              </w:txbxContent>
            </v:textbox>
            <w10:wrap anchorx="page"/>
          </v:roundrect>
        </w:pict>
      </w: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 w:hint="cs"/>
          <w:b/>
          <w:bCs/>
          <w:rtl/>
        </w:rPr>
      </w:pPr>
    </w:p>
    <w:p w:rsidR="00723F9A" w:rsidRDefault="00723F9A" w:rsidP="00FF2E1E">
      <w:pPr>
        <w:pStyle w:val="Paragraphedeliste"/>
        <w:spacing w:line="360" w:lineRule="auto"/>
        <w:ind w:left="360"/>
        <w:jc w:val="both"/>
        <w:rPr>
          <w:rFonts w:ascii="Arial" w:hAnsi="Arial" w:hint="cs"/>
          <w:b/>
          <w:bCs/>
          <w:rtl/>
        </w:rPr>
      </w:pPr>
    </w:p>
    <w:p w:rsidR="00723F9A" w:rsidRDefault="00723F9A" w:rsidP="00FF2E1E">
      <w:pPr>
        <w:pStyle w:val="Paragraphedeliste"/>
        <w:spacing w:line="360" w:lineRule="auto"/>
        <w:ind w:left="360"/>
        <w:jc w:val="both"/>
        <w:rPr>
          <w:rFonts w:ascii="Arial" w:hAnsi="Arial" w:hint="cs"/>
          <w:b/>
          <w:bCs/>
          <w:rtl/>
        </w:rPr>
      </w:pPr>
    </w:p>
    <w:p w:rsidR="00723F9A" w:rsidRDefault="00723F9A" w:rsidP="00FF2E1E">
      <w:pPr>
        <w:pStyle w:val="Paragraphedeliste"/>
        <w:spacing w:line="360" w:lineRule="auto"/>
        <w:ind w:left="360"/>
        <w:jc w:val="both"/>
        <w:rPr>
          <w:rFonts w:ascii="Arial" w:hAnsi="Arial" w:hint="cs"/>
          <w:b/>
          <w:bCs/>
          <w:rtl/>
        </w:rPr>
      </w:pPr>
    </w:p>
    <w:p w:rsidR="00723F9A" w:rsidRDefault="00723F9A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both"/>
        <w:rPr>
          <w:rFonts w:ascii="Arial" w:hAnsi="Arial"/>
          <w:b/>
          <w:bCs/>
          <w:rtl/>
        </w:rPr>
      </w:pPr>
    </w:p>
    <w:p w:rsidR="00FF2E1E" w:rsidRPr="006D1DB4" w:rsidRDefault="00FF2E1E" w:rsidP="00FF2E1E">
      <w:pPr>
        <w:pStyle w:val="Paragraphedeliste"/>
        <w:spacing w:line="360" w:lineRule="auto"/>
        <w:ind w:left="36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D1DB4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موجهة لطلبة السنة الثالثة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موارد بشرية</w:t>
      </w:r>
    </w:p>
    <w:p w:rsidR="00FF2E1E" w:rsidRPr="006D1DB4" w:rsidRDefault="00FF2E1E" w:rsidP="00FF2E1E">
      <w:pPr>
        <w:pStyle w:val="Paragraphedeliste"/>
        <w:spacing w:line="360" w:lineRule="auto"/>
        <w:ind w:left="360"/>
        <w:jc w:val="center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6D1DB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من إعداد:</w:t>
      </w:r>
    </w:p>
    <w:p w:rsidR="00FF2E1E" w:rsidRDefault="00FF2E1E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  <w:r w:rsidRPr="006D1DB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د.عيشوش عواطف</w:t>
      </w:r>
    </w:p>
    <w:p w:rsidR="00FF2E1E" w:rsidRDefault="00FF2E1E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FF2E1E" w:rsidRDefault="00FF2E1E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9B1058" w:rsidRDefault="009B1058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9B1058" w:rsidRDefault="009B1058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9B1058" w:rsidRDefault="009B1058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9B1058" w:rsidRDefault="009B1058" w:rsidP="00FF2E1E">
      <w:pPr>
        <w:pStyle w:val="Paragraphedeliste"/>
        <w:spacing w:line="360" w:lineRule="auto"/>
        <w:ind w:left="360"/>
        <w:jc w:val="center"/>
        <w:rPr>
          <w:rFonts w:ascii="Arial" w:hAnsi="Arial"/>
          <w:b/>
          <w:bCs/>
          <w:rtl/>
        </w:rPr>
      </w:pPr>
    </w:p>
    <w:p w:rsidR="00FF2E1E" w:rsidRPr="006D1DB4" w:rsidRDefault="00FF2E1E" w:rsidP="00FF2E1E">
      <w:pPr>
        <w:pStyle w:val="Paragraphedeliste"/>
        <w:spacing w:line="360" w:lineRule="auto"/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D1DB4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السنة الجامعية</w:t>
      </w:r>
      <w:r w:rsidRPr="006D1DB4">
        <w:rPr>
          <w:rFonts w:ascii="Traditional Arabic" w:hAnsi="Traditional Arabic" w:cs="Traditional Arabic"/>
          <w:b/>
          <w:bCs/>
          <w:sz w:val="28"/>
          <w:szCs w:val="28"/>
          <w:rtl/>
        </w:rPr>
        <w:t>:2021/2022</w:t>
      </w:r>
    </w:p>
    <w:p w:rsidR="001C02FA" w:rsidRPr="007115CC" w:rsidRDefault="007115CC" w:rsidP="007115CC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المحاضرة رقم 1</w:t>
      </w:r>
      <w:r w:rsidR="00AB2620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: إطار النظري ل</w:t>
      </w:r>
      <w:r w:rsidR="001C02FA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تسيير المسارات المهنية</w:t>
      </w:r>
    </w:p>
    <w:p w:rsidR="0001202F" w:rsidRPr="007115CC" w:rsidRDefault="00AB2620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        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كان ينظر للمسار  على انه مجرد تدرج  الموظف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لأعلى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خلال المناصب الوظيفية في منظمة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منظمتان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على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الأكثر بالنسبة لمجموعة وظ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يفية معينة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أما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ألان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أصبح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يتناثر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بالفرد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من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تأثره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المنظمة على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يقوم الفرد بتعييره من وقت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لأخر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حسب الظروف البيئية المتغيرة ويرى البعض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المسار لن يكون في شكل مجموعة من المناصب المتدرجة في السلطات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والمسؤوليات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وذلك بسبب زيادة كثرة انتقالات الفرد من وظيفة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لأخرى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ومن منظمة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لأخرى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الذي قد  يتطلب منه بدء  مسار وظيفي جديد  لوظيفة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="00E65026" w:rsidRPr="007115CC">
        <w:rPr>
          <w:rFonts w:ascii="Traditional Arabic" w:hAnsi="Traditional Arabic" w:cs="Traditional Arabic"/>
          <w:sz w:val="32"/>
          <w:szCs w:val="32"/>
          <w:rtl/>
        </w:rPr>
        <w:t xml:space="preserve"> في منظمة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لفرد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طريقة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تساعد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توجيه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مسارات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للمجالات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تحتاج إليها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وتنمية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تساعدهم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الاستمرار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تحتاجها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فينا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المستقبل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يقدم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لاكتساب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الخبرات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القيام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بوظائف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تقدم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مكافآت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للفرد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وقد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تعددت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تعاريف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عدة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مداخل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نذكر</w:t>
      </w:r>
      <w:r w:rsidR="002A073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A073D" w:rsidRPr="007115CC">
        <w:rPr>
          <w:rFonts w:ascii="Traditional Arabic" w:hAnsi="Traditional Arabic" w:cs="Traditional Arabic"/>
          <w:sz w:val="32"/>
          <w:szCs w:val="32"/>
          <w:rtl/>
        </w:rPr>
        <w:t>يلي:</w:t>
      </w:r>
    </w:p>
    <w:p w:rsidR="0001202F" w:rsidRPr="007115CC" w:rsidRDefault="002A073D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الفردي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كافة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تقلدها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صاعدا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01202F" w:rsidRPr="007115CC" w:rsidRDefault="002A073D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المهني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يركز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تعريف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كتخصص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الطب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والمحاماة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التعريف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..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3AE7" w:rsidRPr="007115CC">
        <w:rPr>
          <w:rFonts w:ascii="Traditional Arabic" w:hAnsi="Traditional Arabic" w:cs="Traditional Arabic"/>
          <w:sz w:val="32"/>
          <w:szCs w:val="32"/>
          <w:rtl/>
        </w:rPr>
        <w:t>التحرك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63AE7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أيطار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63AE7" w:rsidRPr="007115CC">
        <w:rPr>
          <w:rFonts w:ascii="Traditional Arabic" w:hAnsi="Traditional Arabic" w:cs="Traditional Arabic"/>
          <w:sz w:val="32"/>
          <w:szCs w:val="32"/>
          <w:rtl/>
        </w:rPr>
        <w:t>مهنة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63AE7" w:rsidRPr="007115CC">
        <w:rPr>
          <w:rFonts w:ascii="Traditional Arabic" w:hAnsi="Traditional Arabic" w:cs="Traditional Arabic"/>
          <w:sz w:val="32"/>
          <w:szCs w:val="32"/>
          <w:rtl/>
        </w:rPr>
        <w:t>محددة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63AE7" w:rsidRPr="007115CC">
        <w:rPr>
          <w:rFonts w:ascii="Traditional Arabic" w:hAnsi="Traditional Arabic" w:cs="Traditional Arabic"/>
          <w:sz w:val="32"/>
          <w:szCs w:val="32"/>
          <w:rtl/>
        </w:rPr>
        <w:t>دون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الارتباط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63AE7" w:rsidRPr="007115CC">
        <w:rPr>
          <w:rFonts w:ascii="Traditional Arabic" w:hAnsi="Traditional Arabic" w:cs="Traditional Arabic"/>
          <w:sz w:val="32"/>
          <w:szCs w:val="32"/>
          <w:rtl/>
        </w:rPr>
        <w:t>بمكان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63AE7" w:rsidRPr="007115CC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="00563AE7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563AE7" w:rsidRPr="007115CC" w:rsidRDefault="00563AE7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ينظر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كونه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خاصية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هيكلية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لتخصص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التعريف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والتدرج 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مهنية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أطر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محددة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متعارف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="00AA2B9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B2620" w:rsidRPr="007115CC" w:rsidRDefault="00AB2620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</w:rPr>
      </w:pPr>
    </w:p>
    <w:p w:rsidR="0001202F" w:rsidRPr="007115CC" w:rsidRDefault="0001202F" w:rsidP="007115CC">
      <w:pPr>
        <w:pStyle w:val="Paragraphedeliste"/>
        <w:numPr>
          <w:ilvl w:val="0"/>
          <w:numId w:val="9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فوائد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7115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مهني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بالنسبة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مديرين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زيادة مهاراتهم في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مسارهم الوظيفي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تحسين عملية الاتصال بينهم وبين مرؤوسيهم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تنمية القدرات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التخطيطية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زيادة الوعي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بالأمور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التنظيمية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القدرة على تحقيق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التنظيمية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والأهداف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الفردية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بالنسبة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منظمة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الاستخدام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الأمثل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بالنسبة لمهارات وقدرات العاملين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زيادة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الولاء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للمنظمة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نشر المعلومات عن التدرج الوظيفي في كافة المستويات التنظيمية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تحسين مستوى الاتصالات على مستوى المنظمة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القدرة على بناء الغايات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والأهداف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بالنسبة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العا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8165A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بناء المسار الوظيفي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زيادة فهم العاملين بقضايا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الإثراء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الوظيفي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تحسين عملية الاتصال بينهم وبين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الإدارة</w:t>
      </w:r>
    </w:p>
    <w:p w:rsidR="00563AE7" w:rsidRPr="007115CC" w:rsidRDefault="00563AE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التنبؤ بالمستقبل الوظيفي وبناء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</w:p>
    <w:p w:rsidR="0001202F" w:rsidRPr="007115CC" w:rsidRDefault="00683C0D" w:rsidP="007115CC">
      <w:pPr>
        <w:pStyle w:val="Paragraphedeliste"/>
        <w:numPr>
          <w:ilvl w:val="0"/>
          <w:numId w:val="9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7115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مهني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B2620" w:rsidRPr="007115CC">
        <w:rPr>
          <w:rFonts w:ascii="Traditional Arabic" w:hAnsi="Traditional Arabic" w:cs="Traditional Arabic"/>
          <w:sz w:val="32"/>
          <w:szCs w:val="32"/>
          <w:rtl/>
        </w:rPr>
        <w:t>: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العديد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المتعلقة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بالمسار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فردية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تنظيمية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نذكر</w:t>
      </w:r>
      <w:r w:rsidR="0001202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منها:</w:t>
      </w:r>
    </w:p>
    <w:p w:rsidR="00683C0D" w:rsidRPr="007115CC" w:rsidRDefault="0001202F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مساعدة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تنمية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وتوجيه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ميولهم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3C0D" w:rsidRPr="007115CC">
        <w:rPr>
          <w:rFonts w:ascii="Traditional Arabic" w:hAnsi="Traditional Arabic" w:cs="Traditional Arabic"/>
          <w:sz w:val="32"/>
          <w:szCs w:val="32"/>
          <w:rtl/>
        </w:rPr>
        <w:t>ومهاراتهم</w:t>
      </w:r>
      <w:r w:rsidR="00683C0D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683C0D" w:rsidRPr="007115CC" w:rsidRDefault="00683C0D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رفع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رضا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إتاحة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المناسبة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تحقق أهدافهم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وخططهم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683C0D" w:rsidRPr="007115CC" w:rsidRDefault="00683C0D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مساعدة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ملء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الشواغر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بأفضل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الكفاءات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وبالسرعة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المطلوبة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BA508F" w:rsidRDefault="00683C0D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مساعد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التعاقبي 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ملء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الشواغر الناجمة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معدلات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الدوران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والتقاعد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والاستقالات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4944AF" w:rsidRPr="007115CC" w:rsidRDefault="004944AF" w:rsidP="004944AF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B2620" w:rsidRPr="007115CC" w:rsidRDefault="007115CC" w:rsidP="007115CC">
      <w:pPr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المحاضرة رقم 2:</w:t>
      </w:r>
      <w:r w:rsidR="00AB2620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63AE7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نماذج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1202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01202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مهني</w:t>
      </w:r>
    </w:p>
    <w:p w:rsidR="00045580" w:rsidRPr="007115CC" w:rsidRDefault="00045580" w:rsidP="007115CC">
      <w:pPr>
        <w:pStyle w:val="Paragraphedeliste"/>
        <w:numPr>
          <w:ilvl w:val="0"/>
          <w:numId w:val="10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نموذج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ليفنسن</w:t>
      </w:r>
      <w:r w:rsidRPr="007115CC">
        <w:rPr>
          <w:rFonts w:ascii="Traditional Arabic" w:hAnsi="Traditional Arabic" w:cs="Traditional Arabic"/>
          <w:i/>
          <w:iCs/>
          <w:sz w:val="32"/>
          <w:szCs w:val="32"/>
          <w:rtl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يربط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النموذج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حلقات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والفئات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خصائص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وتطورات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شخصية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ومهنية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وتعليمية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وأهم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المراحل وفقا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النموذج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الطفولة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والنضوج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والتحول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والشخصية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ينتقل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 لأخرى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مستويين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الشخصي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وفقا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والمحددات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تفرضها البيئة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المحيطة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بكافة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أبعادها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والسياسية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والاقتصادية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والإدارية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045580" w:rsidRPr="007115CC" w:rsidRDefault="00045580" w:rsidP="007115CC">
      <w:pPr>
        <w:pStyle w:val="Paragraphedeliste"/>
        <w:numPr>
          <w:ilvl w:val="0"/>
          <w:numId w:val="10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نموذج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اريكسون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يرتكز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النموذج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نمط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يتألف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ثلاث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كبرى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 التأسيس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والصيانة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وتشمل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التأسيس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كافة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النشاطات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والتطورات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 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ولادته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ونشأته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وتعليمه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المدرسي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وإعداده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للحياة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فتشمل 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والتكيف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المرتبطة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بالحياة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د،وتتضمن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الصيانة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كافة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النشاطات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والمهني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وتحقيق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الاستمرارية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والاستقرار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المتوازن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045580" w:rsidRPr="007115CC" w:rsidRDefault="00045580" w:rsidP="007115CC">
      <w:pPr>
        <w:pStyle w:val="Paragraphedeliste"/>
        <w:numPr>
          <w:ilvl w:val="0"/>
          <w:numId w:val="10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نموذج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شاين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وكرايتر</w:t>
      </w:r>
      <w:r w:rsidR="0038165A" w:rsidRPr="007115CC">
        <w:rPr>
          <w:rFonts w:ascii="Traditional Arabic" w:hAnsi="Traditional Arabic" w:cs="Traditional Arabic"/>
          <w:i/>
          <w:iCs/>
          <w:sz w:val="32"/>
          <w:szCs w:val="32"/>
          <w:rtl/>
        </w:rPr>
        <w:t>: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يستند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النموذج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الربط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والخصائص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الشخصية والأدوار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المتوقعة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وحدد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النموذج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عشرة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للمسار 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بالتداخل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فئات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الأعمار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اللاحقة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تبدأ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حدود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السابقة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لخيص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المراحل العشرة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لتشمل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الجسمي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والفكري،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والاستكشاف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والدخول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وتتضمن 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الوسيطة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وفقاً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لدرجة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متقدمة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التراجع والعزلة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وانتهاء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وتتطلب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لنشاطات والاستعدادات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والقدرة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التكيف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والحفز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المستمر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045580" w:rsidRDefault="00045580" w:rsidP="007115CC">
      <w:pPr>
        <w:pStyle w:val="Paragraphedeliste"/>
        <w:numPr>
          <w:ilvl w:val="0"/>
          <w:numId w:val="10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نموذج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ايفانسفتش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وآخرون</w:t>
      </w:r>
      <w:r w:rsidR="0038165A" w:rsidRPr="007115CC">
        <w:rPr>
          <w:rFonts w:ascii="Traditional Arabic" w:hAnsi="Traditional Arabic" w:cs="Traditional Arabic"/>
          <w:i/>
          <w:iCs/>
          <w:sz w:val="32"/>
          <w:szCs w:val="32"/>
          <w:rtl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يقوم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النموذج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الربط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حلقات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والفئات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للأفراد والحاجات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الإنسانية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يتطور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حلقات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متواصلة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الشامل والتأسيس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والصيانة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ونهاية الخدمة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ويقابل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وانتقالهم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مراحل الطفولة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المراهقة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الشباب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والنضوج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والرشد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والشيخوخة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يقابل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أيضا تطور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ونوعية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الملائمة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الأساسية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وحاجات الأمن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والانجاز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واحترام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وتحقيقها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15CC" w:rsidRPr="007115CC" w:rsidRDefault="007115CC" w:rsidP="007115CC">
      <w:pPr>
        <w:pStyle w:val="Paragraphedeliste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B2620" w:rsidRPr="007115CC" w:rsidRDefault="007115CC" w:rsidP="007115CC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المحاضرة رقم 3: </w:t>
      </w:r>
      <w:r w:rsidR="00AB2620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عملية  </w:t>
      </w:r>
      <w:r w:rsidR="00F20395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تسيير</w:t>
      </w:r>
      <w:r w:rsidR="00FA51EE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FA51EE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FA51EE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FA51EE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</w:p>
    <w:p w:rsidR="00FA51EE" w:rsidRPr="007115CC" w:rsidRDefault="00FA51EE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عادة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بالدور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الرئيس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B2620" w:rsidRPr="007115CC">
        <w:rPr>
          <w:rFonts w:ascii="Traditional Arabic" w:hAnsi="Traditional Arabic" w:cs="Traditional Arabic"/>
          <w:sz w:val="32"/>
          <w:szCs w:val="32"/>
          <w:rtl/>
        </w:rPr>
        <w:t xml:space="preserve">عملية </w:t>
      </w:r>
      <w:r w:rsidR="00F20395" w:rsidRPr="007115CC">
        <w:rPr>
          <w:rFonts w:ascii="Traditional Arabic" w:hAnsi="Traditional Arabic" w:cs="Traditional Arabic"/>
          <w:sz w:val="32"/>
          <w:szCs w:val="32"/>
          <w:rtl/>
        </w:rPr>
        <w:t>تسيير</w:t>
      </w:r>
      <w:r w:rsidR="00F2039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 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التالي: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التكامل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تصميم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نشر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نشر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الشاغرة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تقييم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تقديم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المشورة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دور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الخبرة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التطوير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دور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التعليم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والتدريب</w:t>
      </w:r>
    </w:p>
    <w:p w:rsidR="00FA51EE" w:rsidRPr="007115CC" w:rsidRDefault="00FA51EE" w:rsidP="007115CC">
      <w:pPr>
        <w:pStyle w:val="Paragraphedeliste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سياسات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جديدة                                                             </w:t>
      </w:r>
    </w:p>
    <w:p w:rsidR="00BA508F" w:rsidRPr="007115CC" w:rsidRDefault="0048662B" w:rsidP="007115CC">
      <w:pPr>
        <w:pStyle w:val="Paragraphedeliste"/>
        <w:numPr>
          <w:ilvl w:val="0"/>
          <w:numId w:val="11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مراحل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تسيير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يقصد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الحلقات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المتسلسلة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والمترابطة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وحتى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المجالات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وتعتبر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الحلقات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رغم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ترابطها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يبعضها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البعض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إلا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إنها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م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تميزة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ولكل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خصائصه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ومتطلباته،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وان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إدراك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طبيعة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يساعد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في تجاوزها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بفعالية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وانتقالها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حلقة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لأخرى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كما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ويجب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يلبي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حلقاته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متكاملة من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الحاجات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والرغبات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وقد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وضع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الكتًاب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نماذج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تصور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طبيعة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الوظيفي بمراحله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المختلفة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وخصائص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ومتطلباتها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A7AFE" w:rsidRPr="007115CC">
        <w:rPr>
          <w:rFonts w:ascii="Traditional Arabic" w:hAnsi="Traditional Arabic" w:cs="Traditional Arabic"/>
          <w:sz w:val="32"/>
          <w:szCs w:val="32"/>
          <w:rtl/>
        </w:rPr>
        <w:t>والشخصية</w:t>
      </w:r>
      <w:r w:rsidR="004A7AFE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48662B" w:rsidRPr="007115CC" w:rsidRDefault="00BA508F" w:rsidP="007115CC">
      <w:pPr>
        <w:pStyle w:val="Paragraphedeliste"/>
        <w:numPr>
          <w:ilvl w:val="0"/>
          <w:numId w:val="1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توظيف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: التوظيف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تزيد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مناصب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شاغرة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بواسطة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عاملة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مؤهلة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ويتم 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اختار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أفضل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المرشحين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لشغل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المناصب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الشاغرة،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الاعتماد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سياسة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تحليل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وتوصيف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للتعرف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خصائص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شغلها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والخبرات والمؤهلات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يتمتع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شاغل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الحصول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شاغل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 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خارجها،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مخزون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>.....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خارج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 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المباشر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للمؤسسة،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الإعلان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مختلف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وسائل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الدعاية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والإعلان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A508F" w:rsidRPr="007115CC" w:rsidRDefault="00BA508F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يقوم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تسيير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التوظيف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إجراءات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 والاستقطاب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والتعيين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BA508F" w:rsidRPr="007115CC" w:rsidRDefault="00BA508F" w:rsidP="007115CC">
      <w:pPr>
        <w:pStyle w:val="Paragraphedeliste"/>
        <w:numPr>
          <w:ilvl w:val="0"/>
          <w:numId w:val="1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أداء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الخدمة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بعد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استقرار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تلقى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عاتقه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مسؤولية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بالشكل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المطلوب،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الاستكشاف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استكشاف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والمتفوق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وممارسته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للمهام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الموكلة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إليه،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بعدها تأتي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الخدمة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معالجة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الضعف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معارفه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ومحاولة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الوصول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مجالات  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جديدة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BA508F" w:rsidRDefault="00BA508F" w:rsidP="007115CC">
      <w:pPr>
        <w:pStyle w:val="Paragraphedeliste"/>
        <w:numPr>
          <w:ilvl w:val="0"/>
          <w:numId w:val="1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انتهاء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الخدمة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آخر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تنتهي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الواجبات،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وتختلف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أساليب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انتهاء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الخدمة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للعمل</w:t>
      </w:r>
      <w:r w:rsidR="0038165A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CE6644" w:rsidRDefault="00CE6644" w:rsidP="00CE6644">
      <w:pPr>
        <w:pStyle w:val="Paragraphedeliste"/>
        <w:jc w:val="both"/>
        <w:rPr>
          <w:rStyle w:val="fontstyle01"/>
          <w:rFonts w:hint="default"/>
          <w:rtl/>
        </w:rPr>
      </w:pPr>
    </w:p>
    <w:p w:rsidR="00CE6644" w:rsidRDefault="00CE6644" w:rsidP="00CE6644">
      <w:pPr>
        <w:pStyle w:val="Paragraphedeliste"/>
        <w:jc w:val="both"/>
        <w:rPr>
          <w:rStyle w:val="fontstyle01"/>
          <w:rFonts w:hint="default"/>
          <w:rtl/>
        </w:rPr>
      </w:pPr>
    </w:p>
    <w:p w:rsidR="00CE6644" w:rsidRDefault="00CE6644" w:rsidP="00CE6644">
      <w:pPr>
        <w:jc w:val="both"/>
        <w:rPr>
          <w:rStyle w:val="fontstyle01"/>
          <w:rFonts w:hint="default"/>
          <w:rtl/>
        </w:rPr>
      </w:pPr>
    </w:p>
    <w:p w:rsidR="00CE6644" w:rsidRDefault="00CE6644" w:rsidP="00CE6644">
      <w:pPr>
        <w:pStyle w:val="Paragraphedeliste"/>
        <w:jc w:val="both"/>
        <w:rPr>
          <w:rStyle w:val="fontstyle01"/>
          <w:rFonts w:hint="default"/>
          <w:rtl/>
        </w:rPr>
      </w:pPr>
    </w:p>
    <w:p w:rsidR="00CE6644" w:rsidRDefault="00CE6644" w:rsidP="00CE6644">
      <w:pPr>
        <w:pStyle w:val="Paragraphedeliste"/>
        <w:jc w:val="both"/>
        <w:rPr>
          <w:rStyle w:val="fontstyle01"/>
          <w:rFonts w:hint="default"/>
          <w:rtl/>
        </w:rPr>
      </w:pPr>
    </w:p>
    <w:p w:rsidR="00CE6644" w:rsidRDefault="00CE6644" w:rsidP="00CE6644">
      <w:pPr>
        <w:pStyle w:val="Paragraphedeliste"/>
        <w:jc w:val="both"/>
        <w:rPr>
          <w:rStyle w:val="fontstyle01"/>
          <w:rFonts w:hint="default"/>
          <w:rtl/>
        </w:rPr>
      </w:pPr>
    </w:p>
    <w:p w:rsidR="00CE6644" w:rsidRPr="00CE6644" w:rsidRDefault="00CE6644" w:rsidP="00CE6644">
      <w:pPr>
        <w:pStyle w:val="Paragraphedeliste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Style w:val="fontstyle01"/>
          <w:rFonts w:hint="default"/>
          <w:b/>
          <w:bCs/>
          <w:rtl/>
        </w:rPr>
        <w:t xml:space="preserve">الشكل: </w:t>
      </w:r>
      <w:r w:rsidRPr="00CE6644">
        <w:rPr>
          <w:rStyle w:val="fontstyle01"/>
          <w:rFonts w:hint="default"/>
          <w:b/>
          <w:bCs/>
          <w:rtl/>
        </w:rPr>
        <w:t>مراحل المسار الوظيفي</w:t>
      </w:r>
    </w:p>
    <w:p w:rsidR="00265DBB" w:rsidRDefault="00265DBB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265DBB" w:rsidRDefault="00CE6644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5274310" cy="4184737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BB" w:rsidRPr="00265DBB" w:rsidRDefault="00265DBB" w:rsidP="00265DBB">
      <w:pPr>
        <w:rPr>
          <w:rtl/>
        </w:rPr>
      </w:pPr>
    </w:p>
    <w:p w:rsidR="00265DBB" w:rsidRPr="00265DBB" w:rsidRDefault="00265DBB" w:rsidP="00265DBB">
      <w:pPr>
        <w:rPr>
          <w:rtl/>
        </w:rPr>
      </w:pPr>
    </w:p>
    <w:p w:rsidR="00265DBB" w:rsidRPr="00265DBB" w:rsidRDefault="00265DBB" w:rsidP="00265DBB">
      <w:pPr>
        <w:rPr>
          <w:rtl/>
        </w:rPr>
      </w:pPr>
    </w:p>
    <w:p w:rsidR="00265DBB" w:rsidRDefault="00265DBB" w:rsidP="00265DBB">
      <w:pPr>
        <w:rPr>
          <w:rtl/>
        </w:rPr>
      </w:pPr>
    </w:p>
    <w:p w:rsidR="00265DBB" w:rsidRDefault="00265DBB" w:rsidP="00265DBB">
      <w:pPr>
        <w:rPr>
          <w:rtl/>
        </w:rPr>
      </w:pPr>
    </w:p>
    <w:p w:rsidR="00265DBB" w:rsidRDefault="00265DBB" w:rsidP="00265DBB">
      <w:pPr>
        <w:rPr>
          <w:rtl/>
        </w:rPr>
      </w:pPr>
    </w:p>
    <w:p w:rsidR="00265DBB" w:rsidRDefault="00265DBB" w:rsidP="00265DBB">
      <w:pPr>
        <w:rPr>
          <w:rtl/>
        </w:rPr>
      </w:pPr>
    </w:p>
    <w:p w:rsidR="00265DBB" w:rsidRDefault="00265DBB" w:rsidP="00265DBB">
      <w:pPr>
        <w:rPr>
          <w:rtl/>
        </w:rPr>
      </w:pPr>
    </w:p>
    <w:p w:rsidR="00265DBB" w:rsidRDefault="00265DBB" w:rsidP="00265DBB">
      <w:pPr>
        <w:rPr>
          <w:rtl/>
        </w:rPr>
      </w:pPr>
    </w:p>
    <w:p w:rsidR="00265DBB" w:rsidRDefault="00265DBB" w:rsidP="00265DBB">
      <w:pPr>
        <w:rPr>
          <w:rtl/>
        </w:rPr>
      </w:pPr>
    </w:p>
    <w:p w:rsidR="00265DBB" w:rsidRPr="004944AF" w:rsidRDefault="00265DBB" w:rsidP="00265DBB">
      <w:pPr>
        <w:rPr>
          <w:rFonts w:ascii="Traditional Arabic" w:hAnsi="Traditional Arabic" w:cs="Traditional Arabic"/>
          <w:rtl/>
        </w:rPr>
      </w:pPr>
    </w:p>
    <w:p w:rsidR="00AB2620" w:rsidRPr="00265DBB" w:rsidRDefault="00265DBB" w:rsidP="00265DBB">
      <w:pPr>
        <w:tabs>
          <w:tab w:val="left" w:pos="2533"/>
        </w:tabs>
        <w:rPr>
          <w:rtl/>
        </w:rPr>
      </w:pPr>
      <w:r w:rsidRPr="004944AF">
        <w:rPr>
          <w:rFonts w:ascii="Traditional Arabic" w:hAnsi="Traditional Arabic" w:cs="Traditional Arabic"/>
          <w:rtl/>
        </w:rPr>
        <w:tab/>
      </w:r>
      <w:r w:rsidRPr="004944AF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الجدول:</w:t>
      </w:r>
      <w:r w:rsidRPr="004944AF">
        <w:rPr>
          <w:rFonts w:ascii="Traditional Arabic" w:hAnsi="Traditional Arabic" w:cs="Traditional Arabic"/>
          <w:rtl/>
        </w:rPr>
        <w:t xml:space="preserve"> </w:t>
      </w:r>
      <w:r w:rsidRPr="004944AF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المسار الوظيفي وأهم السمات المميزة</w:t>
      </w:r>
    </w:p>
    <w:p w:rsidR="00265DBB" w:rsidRDefault="00265DBB" w:rsidP="004944AF">
      <w:pPr>
        <w:pStyle w:val="Paragraphedeliste"/>
        <w:ind w:left="108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</w:rPr>
        <w:drawing>
          <wp:inline distT="0" distB="0" distL="0" distR="0">
            <wp:extent cx="5274310" cy="4287726"/>
            <wp:effectExtent l="19050" t="0" r="254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BB" w:rsidRDefault="00265DBB" w:rsidP="00265DBB">
      <w:pPr>
        <w:pStyle w:val="Paragraphedeliste"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A8118E" w:rsidRDefault="00A8118E" w:rsidP="007115CC">
      <w:pPr>
        <w:pStyle w:val="Paragraphedeliste"/>
        <w:numPr>
          <w:ilvl w:val="0"/>
          <w:numId w:val="11"/>
        </w:num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مجالات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رسم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الوظيفية</w:t>
      </w:r>
      <w:r w:rsidR="00FB10F5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265DBB" w:rsidRPr="007115CC" w:rsidRDefault="00265DBB" w:rsidP="00265DBB">
      <w:pPr>
        <w:pStyle w:val="Paragraphedeliste"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8165A" w:rsidRPr="007115CC" w:rsidRDefault="00FB10F5" w:rsidP="007115CC">
      <w:pPr>
        <w:pStyle w:val="Paragraphedeliste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التخصصي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يشتمل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وظيفية تحتوي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هندسية،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كيميائية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صفة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 رئاسية،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فهناك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الأشخاص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يحبون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ويرغبون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مقدرتهم 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الإبداع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والابتكار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الفني،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ترسم 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حياتها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تخصصي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 الرئاسي</w:t>
      </w:r>
    </w:p>
    <w:p w:rsidR="0038165A" w:rsidRPr="007115CC" w:rsidRDefault="00FB10F5" w:rsidP="007115CC">
      <w:pPr>
        <w:pStyle w:val="Paragraphedeliste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المجال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الرئاسي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يشتمل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يحتوي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منها 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الرئاسية،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تتدرج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المستوى 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باتجاه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الأعلى،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تناسب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الأشخاص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لديهم حب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القيادي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والإشرافي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B2620" w:rsidRDefault="00FB10F5" w:rsidP="007115CC">
      <w:pPr>
        <w:pStyle w:val="Paragraphedeliste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الثنائي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بالنسبة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للفئة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تواجه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مشكلة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 الأشخاص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يشتغلون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فبسبب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طبيعة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القيادي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ستكون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مساراتهم 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المستقبلية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قصيرة،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وسيبلغون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نهاياتها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قصيرة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وسيقضون باقي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خدمتهم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الأخيرة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وصلوا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إليها،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ولمواجهة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المشكلة لجأت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تنظيميين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لهؤلاء،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يبلغ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نهاية 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وأراد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الانتقال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الإشرافي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يأخذ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 الحسبان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يتوقع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بأنه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سيلقى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عاتقه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 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أعباء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إضافية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تشتمل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مهام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وإشراف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سيزيد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عبء وحجم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مسئولية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بوجه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عام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D2752D" w:rsidRDefault="00D2752D" w:rsidP="00D2752D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2752D" w:rsidRPr="00D2752D" w:rsidRDefault="00D2752D" w:rsidP="00D2752D">
      <w:pPr>
        <w:pStyle w:val="Paragraphedeliste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275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الشكل: </w:t>
      </w:r>
      <w:r w:rsidRPr="00D2752D">
        <w:rPr>
          <w:rFonts w:ascii="Traditional Arabic" w:hAnsi="Traditional Arabic" w:cs="Traditional Arabic"/>
          <w:b/>
          <w:bCs/>
          <w:sz w:val="36"/>
          <w:szCs w:val="36"/>
          <w:rtl/>
        </w:rPr>
        <w:t>المجال</w:t>
      </w:r>
      <w:r w:rsidRPr="00D2752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D2752D">
        <w:rPr>
          <w:rFonts w:ascii="Traditional Arabic" w:hAnsi="Traditional Arabic" w:cs="Traditional Arabic"/>
          <w:b/>
          <w:bCs/>
          <w:sz w:val="36"/>
          <w:szCs w:val="36"/>
          <w:rtl/>
        </w:rPr>
        <w:t>الثنائي</w:t>
      </w:r>
    </w:p>
    <w:p w:rsidR="00D2752D" w:rsidRDefault="00D2752D" w:rsidP="00D2752D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noProof/>
          <w:sz w:val="32"/>
          <w:szCs w:val="32"/>
        </w:rPr>
        <w:lastRenderedPageBreak/>
        <w:drawing>
          <wp:inline distT="0" distB="0" distL="0" distR="0">
            <wp:extent cx="5274310" cy="4568199"/>
            <wp:effectExtent l="19050" t="0" r="254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C" w:rsidRPr="007115CC" w:rsidRDefault="007115CC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8165A" w:rsidRPr="007115CC" w:rsidRDefault="00370C73" w:rsidP="007115CC">
      <w:pPr>
        <w:pStyle w:val="Paragraphedeliste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أنواع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الوظيفية</w:t>
      </w:r>
    </w:p>
    <w:p w:rsidR="0038165A" w:rsidRPr="007115CC" w:rsidRDefault="00F25DBC" w:rsidP="007115CC">
      <w:pPr>
        <w:pStyle w:val="Paragraphedeliste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التقليدي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حركة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انتقال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العمودية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                            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أدنى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سيرقى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ينقل  إليها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علاقة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القديمة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طبيعتها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السابقة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 بمثابة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وتهيئة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يرقى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الجديدة،ويوصف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الضيق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المحدود،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يفتقد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للمرونة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ويجعل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بدائل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والانتقال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معدومة،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المقابل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يتميز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بأنه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وبوضوح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ينتقل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مسيرة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يتميز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بأن 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طويلة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آخر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واقعة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لحين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إحالته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 التقاعد،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تدعى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الركود،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وغالبا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تخفيض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حجم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والمسئوليات 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بسبب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سنه.أن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التقليدي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يفترض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 سيبقى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لحين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بلوغه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وأنه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سيصل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 مصمم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يبقى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واقعة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محدودة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8165A" w:rsidRPr="007115CC" w:rsidRDefault="00F25DBC" w:rsidP="007115CC">
      <w:pPr>
        <w:pStyle w:val="Paragraphedeliste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الشبكي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احتمال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انتقال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عموديا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وأفقيا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آن   واحد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نقله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   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الواحد،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مدى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لغاية اكتسابه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وخبرات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متعددة،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يتيح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فرصة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زمنية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محددة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الإداري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الأعلى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.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هنا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نجد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الشبكي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مرن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ولا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يعتمد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التخصص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الضيق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بل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يعتمد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توسيع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نطاق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لتوفير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فرص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وبدائل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ترقية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متنوعة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تساعدهم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طموحاتهم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المستقبلية بسهولة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ومرونة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تفوق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06F4A" w:rsidRPr="007115CC">
        <w:rPr>
          <w:rFonts w:ascii="Traditional Arabic" w:hAnsi="Traditional Arabic" w:cs="Traditional Arabic"/>
          <w:sz w:val="32"/>
          <w:szCs w:val="32"/>
          <w:rtl/>
        </w:rPr>
        <w:t>التقليدي</w:t>
      </w:r>
      <w:r w:rsidR="00806F4A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F25DBC" w:rsidRPr="007115CC" w:rsidRDefault="00806F4A" w:rsidP="007115CC">
      <w:pPr>
        <w:pStyle w:val="Paragraphedeliste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الانجاز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ظل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احتمالات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تسريح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بهدف 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تخفيض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حجمها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وضغط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التكلفة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يصاحب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تمكين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بلوغ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نهاية 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ظهر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مفهوم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والذي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يركز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والانتقال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واقعة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معتمدة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على  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النجاحات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والانجازات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يحققها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عمله،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بغض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النظر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التي  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قضاها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نجد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بلوغ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متوقفة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المدة 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النجاحات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والانجازات،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المنطلق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وتأسيسا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نجد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بأن 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احتمال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بلوغ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مبكرة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نسبيا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أصحاب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النجاحات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وارد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جدا،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وهنا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تبرز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مشكلة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بلوغ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هؤلاء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بسرعة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سيجعل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جدا،هنا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تبرز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مشكلة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بلوغ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هؤلاء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بسرعة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سيجعل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="0038165A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25DBC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ركودهم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مكوثهم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الأخيرة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الواقعة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لحين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بلوغ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التقاعد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طويلة،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يحدث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مللا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بسبب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التغيير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يخفض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دافعيته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للعمل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C0E07" w:rsidRPr="007115CC" w:rsidRDefault="003C0E0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ولتلافي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المشكلة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تلجأ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استخدام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3C0E07" w:rsidRPr="007115CC" w:rsidRDefault="003C0E0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تخفيض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وجعله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مبكرا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نسبيا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طويلة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الأخيرة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إحالته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التقاعد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C0E07" w:rsidRPr="007115CC" w:rsidRDefault="003C0E0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استمرارية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حصول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1202F" w:rsidRPr="007115CC">
        <w:rPr>
          <w:rFonts w:ascii="Traditional Arabic" w:hAnsi="Traditional Arabic" w:cs="Traditional Arabic"/>
          <w:sz w:val="32"/>
          <w:szCs w:val="32"/>
          <w:rtl/>
        </w:rPr>
        <w:t>التحفيز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الإضافية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الدورية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فترة الركود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وربطها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أدائه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حافزا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بجد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C0E07" w:rsidRPr="007115CC" w:rsidRDefault="003C0E0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تكليف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بمهام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استشارية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وتدريبية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كوسيلة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لإحداث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عنصر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الإثارة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عمله الذي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سيمارسه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لفترة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طويلة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إحالته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التقاعد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C0E07" w:rsidRPr="007115CC" w:rsidRDefault="003C0E07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تطبيق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أسلوب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تبادل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الأعمال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الأشخاص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مستواه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وهم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حالة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ركود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وظيفي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كعنصر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تجديد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وإثارة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F04FD"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8F04FD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B2620" w:rsidRPr="007115CC" w:rsidRDefault="00AB2620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85953" w:rsidRPr="007115CC" w:rsidRDefault="007115CC" w:rsidP="007115C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المحاضرة رقم 4:</w:t>
      </w:r>
      <w:r w:rsidR="00B85953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="00B85953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B85953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</w:p>
    <w:p w:rsidR="007611F6" w:rsidRPr="007115CC" w:rsidRDefault="00AB2620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       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تعددت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التعاريف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تناولت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،حيث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عرف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البعض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بأنه إحدى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تعني   بإحداث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توافق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وتطابق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والوظيفة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يشغلها،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بغرض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أساسي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أهداف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الإنتاجية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وتحقيق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أهداف الأفراد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الرضا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B8595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85953" w:rsidRPr="007115CC">
        <w:rPr>
          <w:rFonts w:ascii="Traditional Arabic" w:hAnsi="Traditional Arabic" w:cs="Traditional Arabic"/>
          <w:sz w:val="32"/>
          <w:szCs w:val="32"/>
          <w:rtl/>
        </w:rPr>
        <w:t>العمل.</w:t>
      </w:r>
      <w:r w:rsidR="007611F6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ترجع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أسباب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أهمية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التخطيط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إجبار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النظر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لفرص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المتاحة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مقارنة  بقدراته،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فالفرد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عندما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يدرك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بأنه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حقق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تقدم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تطور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مساراته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ف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هذا يزيد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شعوره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بالرضا،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فوجود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خطة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جيدة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للتطور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المهني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للفرد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تساعد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النقاط الأساسية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مسار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>.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كما تسعى</w:t>
      </w:r>
      <w:r w:rsidR="00BD3CF9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الوظيفي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الى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احتمالات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لطموحاته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النمو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>.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 xml:space="preserve"> و المحافظة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الخبرات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والكفاءات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وبقائها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المنظمة،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وجذب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الكفاءات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الخارج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>.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 xml:space="preserve"> و إشباع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الحاجات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للأفراد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وتحريك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دوافعهم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نحو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النمو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D3CF9" w:rsidRPr="007115CC">
        <w:rPr>
          <w:rFonts w:ascii="Traditional Arabic" w:hAnsi="Traditional Arabic" w:cs="Traditional Arabic"/>
          <w:sz w:val="32"/>
          <w:szCs w:val="32"/>
          <w:rtl/>
        </w:rPr>
        <w:t>والتطور</w:t>
      </w:r>
      <w:r w:rsidR="00BD3CF9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45820" w:rsidRDefault="00A45820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علاقة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وثيقة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انفصام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جهة وتحديد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جهة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أخرى،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 للموظف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ثابتا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وحياته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تمر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بسلسلة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متعاقبة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التغيرات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مرتبطة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النجاح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 يحرزه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عمله،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ويعبر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رأسيا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 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إشرافية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التحرك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وظيفيا  بمستوى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أفقي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أحد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الموازية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ارتباط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بمراكز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إشرافية أعلى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بالسلم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للمنظمة،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التغير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يتواكب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معه 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تدريبية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جديدة،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تظهر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بفعل عوامل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بيئية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وتنظيمية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متفاعلة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10376" w:rsidRDefault="00A10376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0376" w:rsidRDefault="00A10376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0376" w:rsidRPr="00A10376" w:rsidRDefault="00A10376" w:rsidP="00A1037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1037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الشكل: </w:t>
      </w:r>
      <w:r w:rsidRPr="00A10376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نموذج تخطيط المسار الوظيفي</w:t>
      </w:r>
    </w:p>
    <w:p w:rsidR="00A10376" w:rsidRPr="007115CC" w:rsidRDefault="00A10376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5849013" cy="4778734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87" cy="47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20" w:rsidRPr="007115CC" w:rsidRDefault="00A45820" w:rsidP="007115CC">
      <w:pPr>
        <w:pStyle w:val="Paragraphedeliste"/>
        <w:numPr>
          <w:ilvl w:val="0"/>
          <w:numId w:val="1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أهمية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تتضح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الأهداف 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نفس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الوقت،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    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والاستقرار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والرضا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الوقت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تسعى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    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أقصى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إنتاجية،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يهم   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للأسباب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والمبررات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الآتية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</w:p>
    <w:p w:rsidR="00A45820" w:rsidRPr="007115CC" w:rsidRDefault="00A45820" w:rsidP="007115CC">
      <w:pPr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       المبررات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الخاصة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بالمنظمة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</w:p>
    <w:p w:rsidR="00A45820" w:rsidRPr="007115CC" w:rsidRDefault="00A45820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ومساعدتهم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وفتح     مجالات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أمامهم،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ينعكس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سمعة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خارجيا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ويزيد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  جاذبيتها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استقطاب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الكفاءة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خارجها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45820" w:rsidRPr="007115CC" w:rsidRDefault="00A45820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تلقى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شأنا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للاهتمام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لمواردها   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ستواجه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مستقبلا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حالات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التكدس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والإخفاقات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    بالوظائف،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الجمود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معظم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المستويات     التنظيمية،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سينعكس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قدرة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والاستمرارية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45820" w:rsidRPr="007115CC" w:rsidRDefault="00A45820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الاهتمام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المتناهي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وإتاحة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الفرص      للتقدم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سيؤدي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تكوين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قوة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عاملة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منتجة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ولديها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رغبة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وكلما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أدرك   العاملون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مدى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الارتباط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كفاءتهم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وقدراتهم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المتاحة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أمامهم  زاد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ولاءهم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وإخلاصهم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للمنظمة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45820" w:rsidRPr="007115CC" w:rsidRDefault="00A45820" w:rsidP="007115CC">
      <w:pPr>
        <w:pStyle w:val="Paragraphedeliste"/>
        <w:ind w:left="435"/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المبررات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الخاصة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بالأفراد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</w:p>
    <w:p w:rsidR="00A45820" w:rsidRPr="007115CC" w:rsidRDefault="00A45820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وخبراتهم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وتدريبهم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وفقا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لمتطلبات   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يشغلونها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المستقبل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C66CE5" w:rsidRPr="007115CC" w:rsidRDefault="00A45820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تقليل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معدلات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دوران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العاملين،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الاهتمام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بالأفراد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والتركيز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حاجاتهم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مما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ولائهم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C66CE5" w:rsidRPr="007115CC" w:rsidRDefault="00A45820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إشباع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حاجات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إتاحة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الفرصة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للأفراد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ذوي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المؤهلات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والكفاءات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للتطوير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مما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إشباع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حاجاتهم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كالحاجة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الإنجاز والتفوق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C66CE5" w:rsidRPr="007115CC" w:rsidRDefault="00C66CE5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المساعدة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الفاعلة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وتهيئتهم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للأعمال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يؤدي </w:t>
      </w:r>
      <w:r w:rsidR="00A45820"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رصانة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ومكانة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وإجراءات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الإيجابية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C66CE5" w:rsidRPr="007115CC" w:rsidRDefault="00C66CE5" w:rsidP="007115CC">
      <w:pPr>
        <w:pStyle w:val="Paragraphedeliste"/>
        <w:ind w:left="43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وعليه،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يحقق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A45820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جوانب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تتمحور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الأبعاد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الآتية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</w:p>
    <w:p w:rsidR="00C66CE5" w:rsidRPr="007115CC" w:rsidRDefault="00C66CE5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مقابلة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والمستقبلية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وفقا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لأسس </w:t>
      </w:r>
      <w:r w:rsidR="00A45820"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زمنية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C66CE5" w:rsidRPr="007115CC" w:rsidRDefault="00C66CE5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إعلام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المحتملة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C66CE5" w:rsidRPr="007115CC" w:rsidRDefault="00C66CE5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استخدام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برامج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استخداما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تكامل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سياسات </w:t>
      </w:r>
      <w:r w:rsidR="00A45820" w:rsidRPr="007115CC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والتعيين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45820" w:rsidRPr="007115CC" w:rsidRDefault="00A45820" w:rsidP="007115CC">
      <w:pPr>
        <w:pStyle w:val="Paragraphedeliste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ربط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بالمسارات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التدريبية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لتأهيل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للوظائف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الحالية والمستقبلية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6CE5"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="00C66CE5" w:rsidRPr="007115CC">
        <w:rPr>
          <w:rFonts w:ascii="Traditional Arabic" w:hAnsi="Traditional Arabic" w:cs="Traditional Arabic"/>
          <w:sz w:val="32"/>
          <w:szCs w:val="32"/>
        </w:rPr>
        <w:t>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                                                      </w:t>
      </w:r>
    </w:p>
    <w:p w:rsidR="007611F6" w:rsidRPr="007115CC" w:rsidRDefault="00BD3CF9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جورج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شتاينر 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يرتكز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 خطوات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الاستراتيجي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BD3CF9" w:rsidRPr="007115CC" w:rsidRDefault="00BD3CF9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تقييم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للإفراد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BD3CF9" w:rsidRPr="007115CC" w:rsidRDefault="00BD3CF9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تحليل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المتاحة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والبيئة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المحيطة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BD3CF9" w:rsidRPr="007115CC" w:rsidRDefault="00BD3CF9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طويلة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الأمد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BD3CF9" w:rsidRPr="007115CC" w:rsidRDefault="00BD3CF9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الاستراتيجيات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الملائمة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لانجاز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المرسومة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BD3CF9" w:rsidRPr="007115CC" w:rsidRDefault="00BD3CF9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لنشاطات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والخطوات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لتنفيذ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الاستراتيجيات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BD3CF9" w:rsidRPr="007115CC" w:rsidRDefault="00BD3CF9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البرمجة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جدول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زمني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وموضوعي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يربط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النشاطات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والإمكانات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والأفراد للوصول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المرسومة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C66CE5" w:rsidRPr="007115CC" w:rsidRDefault="001D3CF1" w:rsidP="007115CC">
      <w:pPr>
        <w:pStyle w:val="Paragraphedeliste"/>
        <w:numPr>
          <w:ilvl w:val="0"/>
          <w:numId w:val="13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مراحل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الوظيفية</w:t>
      </w:r>
    </w:p>
    <w:p w:rsidR="001D3CF1" w:rsidRPr="007115CC" w:rsidRDefault="001D3CF1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تتطلب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القيام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خطوات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ضرورية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تتمثل فيما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يلي</w:t>
      </w:r>
      <w:r w:rsidR="002E1B2D" w:rsidRPr="007115CC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1D3CF1" w:rsidRPr="007115CC" w:rsidRDefault="001D3CF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تصميم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i/>
          <w:i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دراسة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الموجودة  بالمؤسسة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تجزئة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متمايزة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ضرورة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وجود  ارتباط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واضح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المكونة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ويتبع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مسئوليات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 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وأيضا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الأساسية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للسير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 متضمنة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المؤهلات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المعارف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والتدريب،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الاستفادة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بطاقات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المجال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1D3CF1" w:rsidRPr="007115CC" w:rsidRDefault="001D3CF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توصيف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وتحديد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أهداف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الأجل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القصير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المتوسط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 الطويل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1D3CF1" w:rsidRPr="007115CC" w:rsidRDefault="001D3CF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تقييم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الذات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نقاط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القوة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والضعف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يتعلق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بالنواحي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الفنية والعلاقات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والاتصالات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والقدرات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درجة الأهمية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لبعض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خصائص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درجة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الاستقلالية،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الأمان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 والمكافآت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المالية،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بالإضافة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أهدافه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جاهدا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تحقيقها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1D3CF1" w:rsidRPr="007115CC" w:rsidRDefault="001D3CF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الفرص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تساهم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بالمؤسسات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توفير                                          </w:t>
      </w:r>
    </w:p>
    <w:p w:rsidR="001D3CF1" w:rsidRPr="007115CC" w:rsidRDefault="001D3CF1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مختلف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بالتنظيم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الأجر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التابعة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لها   وموقعها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والمواصفات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المطلوبة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الشاغرة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 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ضوء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نتائج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الإعلان عنها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لوحات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الإعلان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بالمؤسسة،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وتتأثر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بنمو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 انكماش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الأعمال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وسياسة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الشركة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بخصوص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المؤسسة  </w:t>
      </w:r>
    </w:p>
    <w:p w:rsidR="001D3CF1" w:rsidRPr="007115CC" w:rsidRDefault="002E1B2D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تقييم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بدائل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المسارات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التي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يمكن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للفرد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الاختيار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من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بينها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بما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يتلاءم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مع قدراته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وخبراته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وصفاته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والفرص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المتاحة،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وتنتهي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المرحلة باختيار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المناسب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للفرد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ضوء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المقارنة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مزايا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وعيوب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مسار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بالنسبة للفرد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الحوار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ورئيسه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المباشر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1D3CF1" w:rsidRPr="007115CC" w:rsidRDefault="002E1B2D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-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إعداد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الخطط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أو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برامج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العمل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هنا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استشارة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المشرف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عليه والمسؤولين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لمساعدته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الإجراءات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المناسبة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لتحقيق أهدافه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الوظيفية،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ويجب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بالتخطيط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للخبرات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يمكنه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اكتسابها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الأجل القصير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أثناء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والأنشطة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التدريبية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المفيدة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خارج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بعد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يخطط لمشروعات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التطوير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الأطول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والأكبر،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ويجب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يأخذ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الاعتبار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عند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القيام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بالتخطيط للحاجات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الخاصة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للفرد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المهارات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والخبرات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المطلوبة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للوصول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أهداف متنوعة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1D3CF1" w:rsidRPr="007115CC" w:rsidRDefault="002E1B2D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-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تنفيذ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الخطط</w:t>
      </w:r>
      <w:r w:rsidR="001D3CF1"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لتنفيذ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الخطط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تشجيع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المديرين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المستويات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لمساعدة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مرؤوسيهم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الوظيفية،ومن الإجراءات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اتخاذها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لتنفيذ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التنقلات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المؤقتة،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شغل مكان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أثناء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إجازته،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برامج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أثناء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وفصول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الدراسة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المسائية بالجامعة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2E1B2D" w:rsidRPr="007115CC" w:rsidRDefault="002E1B2D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وتقييم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برامج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الاتفاق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عمليات المتابعة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والمراجعة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المستمرة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بغرض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تقييم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الفعلي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ومقارنته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المتوقع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بما يؤدي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تشخيص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مشكلات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ومعوقات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2E1B2D" w:rsidRPr="007115CC" w:rsidRDefault="002E1B2D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lastRenderedPageBreak/>
        <w:t>-اتخاذ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القرارات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التشخيصية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المشكلات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والتغلب  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المعوقات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تعديل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حالة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تعذر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الاستمرار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الحالي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</w:t>
      </w:r>
    </w:p>
    <w:p w:rsidR="001D3CF1" w:rsidRDefault="00265DBB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5274310" cy="2975743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BB" w:rsidRPr="007115CC" w:rsidRDefault="00265DBB" w:rsidP="007115CC">
      <w:pPr>
        <w:pStyle w:val="Paragraphedeliste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D3CF1" w:rsidRPr="007115CC" w:rsidRDefault="0074733C" w:rsidP="007115CC">
      <w:pPr>
        <w:pStyle w:val="Paragraphedeliste"/>
        <w:numPr>
          <w:ilvl w:val="0"/>
          <w:numId w:val="1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استخدامات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تتمثل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الاستخدامات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الأساسية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النقاط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التالية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</w:p>
    <w:p w:rsidR="0074733C" w:rsidRPr="007115CC" w:rsidRDefault="0074733C" w:rsidP="007115CC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القيادات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دورا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رئيسيا 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الكشف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القيادات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وتدريبها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وتنميتها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مبكرا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حتى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جاهزة لتسليم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المسئولية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عندما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الوقت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لإحلال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القيادات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وبشكل 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يؤثر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استمرارية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واستقرار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بالمؤسسة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4733C" w:rsidRPr="007115CC" w:rsidRDefault="0074733C" w:rsidP="007115CC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ظل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للأفراد تصبح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قرارات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والحركة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أفقيا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ورأسيا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مبنية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وعلى 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واضحة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ومحددة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سلفا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الرغبات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الأقدمية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4733C" w:rsidRPr="007115CC" w:rsidRDefault="0074733C" w:rsidP="007115CC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الإحلال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يعتمد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تنفيذ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برنامج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الإحلال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 لفئة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الكوادر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كبير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للكوادر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الواعدة  والتي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الكوادر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الكفؤة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المختلفة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الفترة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القادمة،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للكوادر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تصبح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 الإحلال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عشوائية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تؤثر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واستقرارها</w:t>
      </w:r>
    </w:p>
    <w:p w:rsidR="0074733C" w:rsidRPr="007115CC" w:rsidRDefault="0074733C" w:rsidP="007115CC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للأعمال  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مرحلة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لزيادة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مهاراته وأيضا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معارفه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واتجاهاته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مناسبا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سيشغلها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4733C" w:rsidRPr="007115CC" w:rsidRDefault="0074733C" w:rsidP="007115CC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تقدير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التكاليف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تقدير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التكاليف المحتملة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مستقبلا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والأجور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والحوافز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والمكافآت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واستعداد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لها مسبقا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4733C" w:rsidRPr="007115CC" w:rsidRDefault="0074733C" w:rsidP="007115CC">
      <w:pPr>
        <w:pStyle w:val="Paragraphedeliste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مواجهة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والتكيف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تواجه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التنافسية والأسواق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والتكنولوجيا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والتشريعات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الحكومية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تؤدي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  إحداث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تعديلات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المهارية،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الاستجابة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  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البديلة،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للحد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حالات  المخاطرة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44A5D" w:rsidRPr="007115CC" w:rsidRDefault="00A44A5D" w:rsidP="007115CC">
      <w:pPr>
        <w:pStyle w:val="Paragraphedeliste"/>
        <w:numPr>
          <w:ilvl w:val="0"/>
          <w:numId w:val="13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مسؤولية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A44A5D" w:rsidRPr="007115CC" w:rsidRDefault="00396120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مسئولية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عاتق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أطراف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مسئوليته فالمسئولية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الناجح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تتطلب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تكاتف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ثلاثة وفيما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توضيح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مسؤولية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الأطراف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السابقة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</w:p>
    <w:p w:rsidR="00396120" w:rsidRPr="007115CC" w:rsidRDefault="00396120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مسئولية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إن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الاعتماد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الآخرين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خططه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 يقوم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بنفسه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وبنائها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وحده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يريد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تحقيقه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 الذي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قدراته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وإمكانياته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بالطبع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تختلف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شخص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لأخر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المسؤولية الأولى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تتطلب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المستمر 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لأنها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بطريقة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آلية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وتواجه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مشكلة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إيجاد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الوقت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لعمل 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الوظيفية 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</w:p>
    <w:p w:rsidR="000F47B1" w:rsidRPr="007115CC" w:rsidRDefault="00396120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مسئولية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المدير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المشرف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للمشرف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ورئيسي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يلعبه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فهم  بدورهم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يقدمون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النصح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الإرشاد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لهم،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ينظر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المشرفين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توفير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النصح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 الإرشاد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تتدخل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اختصاصهم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يوجهوا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لتحمل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 المسئوليات،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لجأت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إعلام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المشرفين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بدورهم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توجيه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  <w:lang w:val="fr-FR"/>
        </w:rPr>
        <w:t>عا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ملين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حياتهم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فتقوم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بتدريبهم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لإكسابهم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المهارات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اللازمة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 xml:space="preserve">التي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يحتاجونها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وتلزمهم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مساعدة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الأشخاص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يشرفون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عليهم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لهم.</w:t>
      </w:r>
    </w:p>
    <w:p w:rsidR="001011CB" w:rsidRDefault="00396120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مسئولية</w:t>
      </w:r>
      <w:r w:rsidR="000F47B1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المنظمة</w:t>
      </w:r>
      <w:r w:rsidR="000F47B1"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تأتي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المسئولية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الثالثة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مسئوليات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التطوير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التخطيط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المهني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والوظيفي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عاتق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فهي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يقع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مسئولية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تعريفه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ا،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إيصالها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للعاملين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فالمنظمة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بإرشاد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توجيه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جيد،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فاهتمام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المنظم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خلاله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الوصول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أهدافه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الوظيفية،و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يعتبر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قسم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وإدارة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المسئول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ضمان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تحديث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الجديدة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الشاغرة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المتاحة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المنظمة،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إلغائه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ا،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لذا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تعمل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ومد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يرهم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مشرفهم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المباشر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حتى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دقيقة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وواضحة،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ويكون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التداخل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المختلفة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مفهوما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فبدلا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تحمل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مسئو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 xml:space="preserve">لية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الإعداد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للخطط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للفرد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فإنها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الشروط،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وخلق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البيئة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تسهل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 xml:space="preserve">تنمية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لخطته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F47B1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0F47B1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D2752D" w:rsidRDefault="00D2752D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2752D" w:rsidRPr="00D2752D" w:rsidRDefault="00D2752D" w:rsidP="007115CC">
      <w:pPr>
        <w:pStyle w:val="Paragraphedeliste"/>
        <w:ind w:left="14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2752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الشكل: </w:t>
      </w:r>
      <w:r w:rsidRPr="00D2752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المسؤولية المشتركة للفرد والمنظمة في إدارة وتخطيط المسار الوظيفي</w:t>
      </w:r>
    </w:p>
    <w:p w:rsidR="00D2752D" w:rsidRPr="007115CC" w:rsidRDefault="00D2752D" w:rsidP="00D2752D">
      <w:pPr>
        <w:pStyle w:val="Paragraphedeliste"/>
        <w:ind w:left="1440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lastRenderedPageBreak/>
        <w:drawing>
          <wp:inline distT="0" distB="0" distL="0" distR="0">
            <wp:extent cx="4544998" cy="3554233"/>
            <wp:effectExtent l="19050" t="0" r="7952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76" cy="355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23" w:rsidRPr="007115CC" w:rsidRDefault="007115CC" w:rsidP="007115CC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5- </w:t>
      </w:r>
      <w:r w:rsidR="001011CB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مداخل</w:t>
      </w:r>
      <w:r w:rsidR="001011CB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1011CB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="001011CB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1011CB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1011CB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1011CB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</w:p>
    <w:p w:rsidR="0083592E" w:rsidRPr="007115CC" w:rsidRDefault="00AF2223" w:rsidP="007115CC">
      <w:pPr>
        <w:pStyle w:val="Paragraphedeliste"/>
        <w:ind w:left="1440"/>
        <w:jc w:val="both"/>
        <w:rPr>
          <w:rFonts w:ascii="Traditional Arabic" w:hAnsi="Traditional Arabic" w:cs="Traditional Arabic"/>
          <w:b/>
          <w:bCs/>
          <w:i/>
          <w:iCs/>
          <w:color w:val="730000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الفردي:</w:t>
      </w:r>
    </w:p>
    <w:p w:rsidR="001D3CF1" w:rsidRPr="007115CC" w:rsidRDefault="00AF2223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يركز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يقوم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لتخطيط</w:t>
      </w:r>
      <w:r w:rsidR="00396120" w:rsidRPr="007115CC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مستقبلها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والإنجاز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وتحقيق </w:t>
      </w:r>
      <w:r w:rsidR="00396120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الطموحات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رغبات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تنطلق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وتدفعه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مزيد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العمل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F2223" w:rsidRPr="007115CC" w:rsidRDefault="00AF2223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ويركز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معرفة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أهدافهم ومستقبلهم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ومعرفة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إمكانياتهم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وقدراتهم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وتعريفهم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بالوسائل اللازمة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لتحقيق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الأهداف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F2223" w:rsidRDefault="00AF2223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يتأثر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النموذج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العوامل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الخاصة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البيئة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الخارجية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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المتاحة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الداخلية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="0083592E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توافر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ثقافة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تمكنه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التبصر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بالحالة المستقبلية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ظل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نقص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ونقص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الثقافة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يستطيع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 يخطط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لطموحاته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وآماله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المستقبلية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9B1058" w:rsidRDefault="009B1058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9B1058" w:rsidRDefault="009B1058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10376" w:rsidRPr="00A10376" w:rsidRDefault="00A10376" w:rsidP="00A10376">
      <w:pPr>
        <w:pStyle w:val="Paragraphedeliste"/>
        <w:ind w:left="144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A10376">
        <w:rPr>
          <w:rFonts w:cs="TraditionalArabic" w:hint="cs"/>
          <w:b/>
          <w:bCs/>
          <w:color w:val="000000"/>
          <w:sz w:val="28"/>
          <w:szCs w:val="28"/>
          <w:rtl/>
        </w:rPr>
        <w:lastRenderedPageBreak/>
        <w:t xml:space="preserve">شكل: </w:t>
      </w:r>
      <w:r w:rsidRPr="00A10376">
        <w:rPr>
          <w:rFonts w:cs="TraditionalArabic"/>
          <w:b/>
          <w:bCs/>
          <w:color w:val="000000"/>
          <w:sz w:val="28"/>
          <w:szCs w:val="28"/>
          <w:rtl/>
        </w:rPr>
        <w:t>نموذج تخطيط وتطوير المسار الوظيفي على مستوى الفرد</w:t>
      </w:r>
    </w:p>
    <w:p w:rsidR="00A10376" w:rsidRPr="007115CC" w:rsidRDefault="00A10376" w:rsidP="007115CC">
      <w:pPr>
        <w:pStyle w:val="Paragraphedeliste"/>
        <w:ind w:left="144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4943172" cy="2979506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82" cy="297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23" w:rsidRPr="007115CC" w:rsidRDefault="00AF2223" w:rsidP="007115CC">
      <w:pPr>
        <w:pStyle w:val="Paragraphedeliste"/>
        <w:ind w:left="1440"/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</w:p>
    <w:p w:rsidR="004652EC" w:rsidRDefault="00AF2223" w:rsidP="007115CC">
      <w:pPr>
        <w:pStyle w:val="Paragraphedeliste"/>
        <w:ind w:left="1440"/>
        <w:jc w:val="both"/>
        <w:rPr>
          <w:rFonts w:ascii="Traditional Arabic" w:hAnsi="Traditional Arabic" w:cs="Traditional Arabic"/>
          <w:color w:val="333333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يركز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المدخل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الأنشطة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أجل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تحقيق التوافق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والوظيفة،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تقريبا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الممارسات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 تضطلع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ابتداء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لاحتياجات 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والبحث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المصادر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المناسبة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وجذبهم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 الالتحاق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سلسلة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العمليات كالاختبارات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والمقابلات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تمهد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السليم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ويلي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توجيه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الجدد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وتدريبهم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لشغل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الجديدة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ونقلهم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وترقياتهم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ورسم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السليمة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والاستغناء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المناسبين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وتأهيل</w:t>
      </w:r>
      <w:r w:rsidR="004652EC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لترك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الخدمة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والمعاش</w:t>
      </w:r>
      <w:r w:rsidR="005C055F" w:rsidRPr="007115CC">
        <w:rPr>
          <w:rFonts w:ascii="Traditional Arabic" w:hAnsi="Traditional Arabic" w:cs="Traditional Arabic"/>
          <w:color w:val="333333"/>
          <w:sz w:val="32"/>
          <w:szCs w:val="32"/>
          <w:rtl/>
        </w:rPr>
        <w:t>.</w:t>
      </w:r>
    </w:p>
    <w:p w:rsidR="007115CC" w:rsidRPr="007115CC" w:rsidRDefault="007115CC" w:rsidP="007115CC">
      <w:pPr>
        <w:pStyle w:val="Paragraphedeliste"/>
        <w:ind w:left="1440"/>
        <w:jc w:val="both"/>
        <w:rPr>
          <w:rFonts w:ascii="Traditional Arabic" w:hAnsi="Traditional Arabic" w:cs="Traditional Arabic"/>
          <w:color w:val="333333"/>
          <w:sz w:val="32"/>
          <w:szCs w:val="32"/>
          <w:rtl/>
        </w:rPr>
      </w:pPr>
    </w:p>
    <w:p w:rsidR="007115CC" w:rsidRDefault="007115CC" w:rsidP="007115CC">
      <w:pPr>
        <w:pStyle w:val="Paragraphedeliste"/>
        <w:ind w:left="144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المحاضرة رقم 5: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دور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التفاعل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بين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الفرد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والمنظمة</w:t>
      </w:r>
    </w:p>
    <w:p w:rsidR="007115CC" w:rsidRDefault="007115CC" w:rsidP="007115CC">
      <w:pPr>
        <w:pStyle w:val="Paragraphedeliste"/>
        <w:ind w:left="14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C055F" w:rsidRPr="007115CC" w:rsidRDefault="005C055F" w:rsidP="007115CC">
      <w:pPr>
        <w:pStyle w:val="Paragraphedeliste"/>
        <w:ind w:left="-58" w:firstLine="85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يحقق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التفاعل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والتكامل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 وأهداف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ولتحقيق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التوافق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يتوافر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تفاهم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مشترك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 الطرفين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وتعرف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طبيعة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فإذا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يحدث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 توافق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الأحيان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أفضل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مهنيا للعاملين،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بجانب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مساعدتهم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امتلاك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واكتساب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الخبرات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والقدرات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اللازمة والملائمة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برامج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والتنمية،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وكذلك 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النظر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AB2620" w:rsidRPr="007115CC" w:rsidRDefault="00AB2620" w:rsidP="007115CC">
      <w:pPr>
        <w:pStyle w:val="Paragraphedeliste"/>
        <w:ind w:left="14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652EC" w:rsidRPr="007115CC" w:rsidRDefault="00AB2620" w:rsidP="007115CC">
      <w:pPr>
        <w:pStyle w:val="Paragraphedeliste"/>
        <w:numPr>
          <w:ilvl w:val="0"/>
          <w:numId w:val="17"/>
        </w:numPr>
        <w:ind w:left="1218" w:hanging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الأساليب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المستخدمة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لتحقيق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التوافق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بين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الفرد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652EC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والوظيفة</w:t>
      </w:r>
    </w:p>
    <w:p w:rsidR="004652EC" w:rsidRPr="007115CC" w:rsidRDefault="004652EC" w:rsidP="007115CC">
      <w:pPr>
        <w:pStyle w:val="Paragraphedeliste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تقييم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4652EC" w:rsidRPr="007115CC" w:rsidRDefault="004652EC" w:rsidP="007115CC">
      <w:pPr>
        <w:pStyle w:val="Paragraphedeliste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مختبرات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4652EC" w:rsidRPr="007115CC" w:rsidRDefault="004652EC" w:rsidP="007115CC">
      <w:pPr>
        <w:pStyle w:val="Paragraphedeliste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مراكز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التقييم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4652EC" w:rsidRPr="007115CC" w:rsidRDefault="004652EC" w:rsidP="007115CC">
      <w:pPr>
        <w:pStyle w:val="Paragraphedeliste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بحوث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الرضا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15CC" w:rsidRDefault="004652EC" w:rsidP="007115CC">
      <w:pPr>
        <w:pStyle w:val="Paragraphedeliste"/>
        <w:ind w:left="21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الطرق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مناسبة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استخدامها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مجتمعة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ولا 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الاعتماد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إحداها،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نظرا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يكتشف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قدرة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ولا يكتشف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الرغبة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والعكس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استخدامها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يحقق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الهدف المنشود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="00346E9F" w:rsidRPr="007115CC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</w:p>
    <w:p w:rsidR="004652EC" w:rsidRPr="007115CC" w:rsidRDefault="00346E9F" w:rsidP="007115CC">
      <w:pPr>
        <w:pStyle w:val="Paragraphedeliste"/>
        <w:ind w:left="21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</w:t>
      </w:r>
    </w:p>
    <w:p w:rsidR="00346E9F" w:rsidRPr="007115CC" w:rsidRDefault="00346E9F" w:rsidP="007115CC">
      <w:pPr>
        <w:pStyle w:val="Paragraphedeliste"/>
        <w:numPr>
          <w:ilvl w:val="0"/>
          <w:numId w:val="17"/>
        </w:numPr>
        <w:ind w:left="793" w:hanging="567"/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الأساليب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المستخدمة لعلاج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التوافق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والمؤسسة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</w:rPr>
        <w:t>:</w:t>
      </w:r>
      <w:r w:rsidRPr="007115CC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 </w:t>
      </w:r>
    </w:p>
    <w:p w:rsidR="005C055F" w:rsidRPr="007115CC" w:rsidRDefault="00346E9F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علاج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التوافق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إيجاد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المكان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المناسب  للشخص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الأساليب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المختلفة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مناسبا  للوظيفة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التدريب، ،تدوير العمل و استخدام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خرائط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الإحلال. </w:t>
      </w:r>
    </w:p>
    <w:p w:rsidR="00346E9F" w:rsidRDefault="00346E9F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ولذلك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الربط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دائما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و التدريب حتى تتحقق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الفعالية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الكلية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للمنظمة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باستمرار،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فالاتجاهات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الحديثة بدأت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بالاهتمام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بمتطلبات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الموظفين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ومسارهم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وتطويره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من الاهتمام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بالوظيفة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نفسها،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وأصبحت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برامج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التنمية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المهنية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تهدف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إلى إيجاد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التوافق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متطلبات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وحاجات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جهة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ومتطلبات وحاجات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التنظيم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جهة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C055F" w:rsidRPr="007115CC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="005C055F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15CC" w:rsidRPr="007115CC" w:rsidRDefault="007115CC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550CF4" w:rsidRPr="007115CC" w:rsidRDefault="007115CC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3- </w:t>
      </w:r>
      <w:r w:rsidR="00346E9F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الاعتبارات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التي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تحدد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فعالية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="00346E9F" w:rsidRPr="007115CC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550CF4" w:rsidRPr="007115CC">
        <w:rPr>
          <w:rFonts w:ascii="Traditional Arabic" w:hAnsi="Traditional Arabic" w:cs="Traditional Arabic"/>
          <w:sz w:val="32"/>
          <w:szCs w:val="32"/>
          <w:rtl/>
        </w:rPr>
        <w:t xml:space="preserve"> يمكن</w:t>
      </w:r>
      <w:r w:rsidR="00550CF4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50CF4" w:rsidRPr="007115CC">
        <w:rPr>
          <w:rFonts w:ascii="Traditional Arabic" w:hAnsi="Traditional Arabic" w:cs="Traditional Arabic"/>
          <w:sz w:val="32"/>
          <w:szCs w:val="32"/>
          <w:rtl/>
        </w:rPr>
        <w:t>توضيح</w:t>
      </w:r>
      <w:r w:rsidR="00550CF4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50CF4"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550CF4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50CF4" w:rsidRPr="007115CC">
        <w:rPr>
          <w:rFonts w:ascii="Traditional Arabic" w:hAnsi="Traditional Arabic" w:cs="Traditional Arabic"/>
          <w:sz w:val="32"/>
          <w:szCs w:val="32"/>
          <w:rtl/>
        </w:rPr>
        <w:t>الاعتبارات</w:t>
      </w:r>
      <w:r w:rsidR="00550CF4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50CF4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550CF4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50CF4" w:rsidRPr="007115CC">
        <w:rPr>
          <w:rFonts w:ascii="Traditional Arabic" w:hAnsi="Traditional Arabic" w:cs="Traditional Arabic"/>
          <w:sz w:val="32"/>
          <w:szCs w:val="32"/>
          <w:rtl/>
        </w:rPr>
        <w:t>التالي</w:t>
      </w:r>
      <w:r w:rsidR="00550CF4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التوازن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الخبرة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والمعرفة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يعتبر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غياب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الخبرة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المعرفة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التطبيقية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المرتبطة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العوائق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يتعرض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،وقد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يستلزم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التعليم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المختلفة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يكتسب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التطبيق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جهوده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الالتحاق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مراحل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الدراسة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الدافعية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والقدرة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تطويرها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تتحدد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فعالية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بدرجة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كبيرة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دافع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للإنجاز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،وبما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وزيادة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الدافع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ضرورة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اكتسابه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القدرات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تتعلق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الدقيق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وتحديد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والقيود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والمناقشة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والحوار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والاقتناع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والتأثير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وعرض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الإنجازات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النضج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والتوازن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الذاتي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تتوقف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فعالية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بدرجة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قدرة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التعامل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الجديدة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التفاعل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الزملاء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يواجهها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لأول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التحاقه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التعامل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نظم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وسياسات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وقواعد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وإجراءات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،ويستلزم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توعية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بأنه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التحاقه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امتداد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للتجاوب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الفعال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توليفة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مناسبة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احتياجاته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والرؤساء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أهدافه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وأهداف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النظرة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المستقبلية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يستلزم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أساليب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والتعيين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وتقارير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الكفاءة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والحوافز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بصورة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تحقق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الترابط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الواضح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يحصل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مزايا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يقدمه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إنجازات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سياسات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وتظم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تؤدي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سياسات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ونظم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بالمنظمات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دورا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كبيرا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احتمالات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نجح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،يقتصر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سياسات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ونظم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الخاصة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بالقوى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تعيين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وتحفيز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خصائص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تلعب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خصائص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دورا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بارزا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توجيهات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وإختياراته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البديلة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،يقدر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خصائص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الوضوح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والإستقرار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والموضوعية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العمالة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يستطيع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يخطط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بفعالية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الموقف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البيئي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تصورات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الحالي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والمستقبلي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البيئة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جوانبها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السياسية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والإجتماعية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والثقافية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والإقتصادية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تأثيرا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واضحا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رؤيته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وإختياراته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البديلة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بقدر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قدرة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إدراك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المتغيرات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بقدر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إمكانية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الفعال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لمساره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550CF4" w:rsidRPr="007115CC" w:rsidRDefault="00550CF4" w:rsidP="007115C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تطبيق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التفكير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الإستراتيجي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تتوقف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فعالية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المعاصرة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مدى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نجاح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تطبيق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منهج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التفكير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الإستراتيجي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،ويتمثل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المنهج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التساؤلات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توضح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 رسم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الوظيفي.</w:t>
      </w:r>
    </w:p>
    <w:p w:rsidR="003A1EFE" w:rsidRDefault="007115CC" w:rsidP="0089640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المحاضرة رقم </w:t>
      </w:r>
      <w:r w:rsidR="008964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6: </w:t>
      </w:r>
      <w:r w:rsidR="003A1EFE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تطوير</w:t>
      </w:r>
      <w:r w:rsidR="003A1EFE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A1EFE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3A1EFE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A1EFE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</w:p>
    <w:p w:rsidR="00896409" w:rsidRPr="007115CC" w:rsidRDefault="00896409" w:rsidP="0089640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3A1EFE" w:rsidRPr="007115CC" w:rsidRDefault="003A1EFE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</w:t>
      </w:r>
      <w:r w:rsidR="00930BA3" w:rsidRPr="007115CC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انت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930BA3" w:rsidRPr="007115CC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لاهما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معاً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A1EFE" w:rsidRPr="007115CC" w:rsidRDefault="003A1EFE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نوع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</w:t>
      </w:r>
      <w:r w:rsidR="00930BA3" w:rsidRPr="007115CC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انت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تقليدية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شبكية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قائمة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 الإنجاز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A1EFE" w:rsidRPr="007115CC" w:rsidRDefault="003A1EFE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يشتمل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</w:p>
    <w:p w:rsidR="003A1EFE" w:rsidRPr="007115CC" w:rsidRDefault="003A1EFE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آل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تنظيمي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3A1EFE" w:rsidRPr="007115CC" w:rsidRDefault="003A1EFE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آل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15CC" w:rsidRDefault="003A1EFE" w:rsidP="0089640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إعلان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ووظائفها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شغلها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لجميع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115CC" w:rsidRPr="007115CC">
        <w:rPr>
          <w:rFonts w:ascii="Traditional Arabic" w:hAnsi="Traditional Arabic" w:cs="Traditional Arabic"/>
          <w:sz w:val="32"/>
          <w:szCs w:val="32"/>
          <w:rtl/>
        </w:rPr>
        <w:t xml:space="preserve">في المنظمة، 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لحظة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تعيينهم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يعرفوها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ويلموا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لتكوين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رؤية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مستقبلية تتحدد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اتجاهاتهم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وميولهم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نحو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يعملون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بها، 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ضرورة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الوصول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نهايات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الوظيفية.</w:t>
      </w:r>
    </w:p>
    <w:p w:rsidR="00896409" w:rsidRPr="007115CC" w:rsidRDefault="00896409" w:rsidP="0089640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147D1" w:rsidRPr="007115CC" w:rsidRDefault="003147D1" w:rsidP="007115CC">
      <w:pPr>
        <w:pStyle w:val="Paragraphedeliste"/>
        <w:numPr>
          <w:ilvl w:val="0"/>
          <w:numId w:val="15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متطلبات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نجاح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وتنمية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="004169A3" w:rsidRPr="007115CC">
        <w:rPr>
          <w:rFonts w:ascii="Traditional Arabic" w:hAnsi="Traditional Arabic" w:cs="Traditional Arabic"/>
          <w:sz w:val="32"/>
          <w:szCs w:val="32"/>
        </w:rPr>
        <w:t xml:space="preserve"> :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يتطلب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نجاح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وتنمية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توافر:</w:t>
      </w:r>
    </w:p>
    <w:p w:rsidR="003147D1" w:rsidRPr="007115CC" w:rsidRDefault="003147D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</w:rPr>
        <w:lastRenderedPageBreak/>
        <w:t xml:space="preserve"> 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يحتاج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 أن يكون مرنا</w:t>
      </w:r>
    </w:p>
    <w:p w:rsidR="003147D1" w:rsidRPr="007115CC" w:rsidRDefault="003147D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الاعتماد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المصدر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الداخلي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</w:p>
    <w:p w:rsidR="003147D1" w:rsidRPr="007115CC" w:rsidRDefault="003147D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جعل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أطول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</w:p>
    <w:p w:rsidR="003147D1" w:rsidRPr="007115CC" w:rsidRDefault="003147D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توسيع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لتشمل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فئات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أآثر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</w:p>
    <w:p w:rsidR="003147D1" w:rsidRPr="007115CC" w:rsidRDefault="003147D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المعرفة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المتجددة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أساليب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التغييرو</w:t>
      </w:r>
      <w:r w:rsidR="004169A3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المخاطرة</w:t>
      </w:r>
    </w:p>
    <w:p w:rsidR="003147D1" w:rsidRPr="007115CC" w:rsidRDefault="003147D1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الثقة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المتبادلة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والعاملين</w:t>
      </w:r>
    </w:p>
    <w:p w:rsidR="004169A3" w:rsidRPr="007115CC" w:rsidRDefault="004169A3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الاتصال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وتدفق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</w:p>
    <w:p w:rsidR="004169A3" w:rsidRPr="007115CC" w:rsidRDefault="004169A3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الحوافز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والمعنوية</w:t>
      </w:r>
    </w:p>
    <w:p w:rsidR="003147D1" w:rsidRPr="007115CC" w:rsidRDefault="004169A3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البرامج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الملائمة</w:t>
      </w:r>
    </w:p>
    <w:p w:rsidR="0071489C" w:rsidRPr="007115CC" w:rsidRDefault="00902B93" w:rsidP="007115CC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معوقات  تخطيط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وتطوير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>: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 xml:space="preserve"> ساهمت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العديد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العوامل بالاهتمام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1D3CF1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D3CF1" w:rsidRPr="007115CC">
        <w:rPr>
          <w:rFonts w:ascii="Traditional Arabic" w:hAnsi="Traditional Arabic" w:cs="Traditional Arabic"/>
          <w:sz w:val="32"/>
          <w:szCs w:val="32"/>
          <w:rtl/>
        </w:rPr>
        <w:t xml:space="preserve">التأخر </w:t>
      </w:r>
      <w:r w:rsidR="0071489C" w:rsidRPr="007115CC">
        <w:rPr>
          <w:rFonts w:ascii="Traditional Arabic" w:hAnsi="Traditional Arabic" w:cs="Traditional Arabic"/>
          <w:sz w:val="32"/>
          <w:szCs w:val="32"/>
          <w:rtl/>
        </w:rPr>
        <w:t>بالمسار</w:t>
      </w:r>
      <w:r w:rsidR="0071489C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1489C"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="0071489C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1489C" w:rsidRPr="007115CC">
        <w:rPr>
          <w:rFonts w:ascii="Traditional Arabic" w:hAnsi="Traditional Arabic" w:cs="Traditional Arabic"/>
          <w:sz w:val="32"/>
          <w:szCs w:val="32"/>
          <w:rtl/>
        </w:rPr>
        <w:t>وتخطيطه</w:t>
      </w:r>
      <w:r w:rsidR="0071489C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1489C" w:rsidRPr="007115CC">
        <w:rPr>
          <w:rFonts w:ascii="Traditional Arabic" w:hAnsi="Traditional Arabic" w:cs="Traditional Arabic"/>
          <w:sz w:val="32"/>
          <w:szCs w:val="32"/>
          <w:rtl/>
        </w:rPr>
        <w:t>وتطويره ومن</w:t>
      </w:r>
      <w:r w:rsidR="0071489C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1489C" w:rsidRPr="007115CC">
        <w:rPr>
          <w:rFonts w:ascii="Traditional Arabic" w:hAnsi="Traditional Arabic" w:cs="Traditional Arabic"/>
          <w:sz w:val="32"/>
          <w:szCs w:val="32"/>
          <w:rtl/>
        </w:rPr>
        <w:t>أهم</w:t>
      </w:r>
      <w:r w:rsidR="0071489C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1489C"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71489C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1489C" w:rsidRPr="007115CC">
        <w:rPr>
          <w:rFonts w:ascii="Traditional Arabic" w:hAnsi="Traditional Arabic" w:cs="Traditional Arabic"/>
          <w:sz w:val="32"/>
          <w:szCs w:val="32"/>
          <w:rtl/>
        </w:rPr>
        <w:t>العوامل</w:t>
      </w:r>
      <w:r w:rsidR="0071489C" w:rsidRPr="007115CC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71489C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غموض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مفهوم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إدراك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أهميته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 المنظمات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عموما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489C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اعتبار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المهام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والمسؤوليات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الأساسية للمديرين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489C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اعتقاد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المديرين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يزعزع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استقرار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 لأنه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والحركية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489C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نقص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ومشكلاته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وسبل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تطوره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 الجوانب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489C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نقص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مهارة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المديرين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حلقات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النقاش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للعاملين بغية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إرشادهم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ومساعدتهم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مساراتهم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489C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رصد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الميزانيات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الكافية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اغلب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المؤسسات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لإجراء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البحوث والدراسات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وتطوير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لموظفيها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71489C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قلة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الدراسات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العلمية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والأبحاث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عموما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550CF4" w:rsidRPr="007115CC" w:rsidRDefault="0071489C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فعالية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الربط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تخطيط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والتنظيمي ونظام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الحوافز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902B93" w:rsidRPr="007115CC" w:rsidRDefault="00902B93" w:rsidP="007115CC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العوامل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المؤثرة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تطوير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="0006633D" w:rsidRPr="007115CC">
        <w:rPr>
          <w:rFonts w:ascii="Traditional Arabic" w:hAnsi="Traditional Arabic" w:cs="Traditional Arabic"/>
          <w:sz w:val="32"/>
          <w:szCs w:val="32"/>
          <w:rtl/>
        </w:rPr>
        <w:t xml:space="preserve"> هناك بعض العوامل التي</w:t>
      </w:r>
      <w:r w:rsidR="007D68B2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33D" w:rsidRPr="007115CC">
        <w:rPr>
          <w:rFonts w:ascii="Traditional Arabic" w:hAnsi="Traditional Arabic" w:cs="Traditional Arabic"/>
          <w:sz w:val="32"/>
          <w:szCs w:val="32"/>
          <w:rtl/>
        </w:rPr>
        <w:t>تؤثر على نجاح عملية تطوير  المسار الوظيفي ومنها:</w:t>
      </w:r>
    </w:p>
    <w:p w:rsidR="0006633D" w:rsidRPr="007115CC" w:rsidRDefault="007D68B2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lastRenderedPageBreak/>
        <w:t>التأثيرات</w:t>
      </w:r>
      <w:r w:rsidR="0006633D"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الثقافية للفرد،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33D" w:rsidRPr="007115CC">
        <w:rPr>
          <w:rFonts w:ascii="Traditional Arabic" w:hAnsi="Traditional Arabic" w:cs="Traditional Arabic"/>
          <w:sz w:val="32"/>
          <w:szCs w:val="32"/>
          <w:rtl/>
        </w:rPr>
        <w:t>وخبراته وتجاربه و اعتقاداته الشخصية وقدراته وطموحاته.</w:t>
      </w:r>
    </w:p>
    <w:p w:rsidR="0006633D" w:rsidRPr="007115CC" w:rsidRDefault="007D68B2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التأثيرات</w:t>
      </w:r>
      <w:r w:rsidR="0006633D"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التنظيمية الخاصة بالمنظمات ومدى توفر فرص التطوي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 من قبل المنظمة للعاملين لديها</w:t>
      </w:r>
      <w:r w:rsidR="0006633D" w:rsidRPr="007115CC">
        <w:rPr>
          <w:rFonts w:ascii="Traditional Arabic" w:hAnsi="Traditional Arabic" w:cs="Traditional Arabic"/>
          <w:sz w:val="32"/>
          <w:szCs w:val="32"/>
          <w:rtl/>
        </w:rPr>
        <w:t xml:space="preserve">، وقدرة المنظمة التعرف على احتياجات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="0006633D"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المتوافقة مع التغيرات المتوقعة في المستقبل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6633D" w:rsidRPr="007115CC" w:rsidRDefault="0006633D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قدرة المنظمة على تحليل  </w:t>
      </w:r>
      <w:r w:rsidR="007D68B2" w:rsidRPr="007115CC">
        <w:rPr>
          <w:rFonts w:ascii="Traditional Arabic" w:hAnsi="Traditional Arabic" w:cs="Traditional Arabic"/>
          <w:sz w:val="32"/>
          <w:szCs w:val="32"/>
          <w:rtl/>
        </w:rPr>
        <w:t>الأعمال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وتوصيف الوظائف.</w:t>
      </w:r>
    </w:p>
    <w:p w:rsidR="0006633D" w:rsidRPr="007115CC" w:rsidRDefault="0006633D" w:rsidP="007115C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عدم توفر معلومات</w:t>
      </w:r>
      <w:r w:rsidR="007D68B2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 خطط تطوير المسار الوظيفي  وسوء  عملية اختيار العاملين  من قبل المنظمة وسوء</w:t>
      </w:r>
      <w:r w:rsidR="007D68B2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 تخطيط المسار الوظيفي.</w:t>
      </w:r>
    </w:p>
    <w:p w:rsidR="0071489C" w:rsidRPr="007115CC" w:rsidRDefault="00896409" w:rsidP="00896409">
      <w:pPr>
        <w:ind w:firstLine="72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المحاضرة رقم 7: </w:t>
      </w:r>
      <w:r w:rsidR="001A7963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خرائط</w:t>
      </w:r>
      <w:r w:rsidR="001A7963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المسار</w:t>
      </w:r>
      <w:r w:rsidR="001A7963"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الوظيفي</w:t>
      </w:r>
    </w:p>
    <w:p w:rsidR="001A7963" w:rsidRPr="007115CC" w:rsidRDefault="001A7963" w:rsidP="007115CC">
      <w:pPr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خرائط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التسلسل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حركة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 التنقلات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والترقيات،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صعود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ارتقاء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 يشغل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لشغل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 أخرى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ذات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واجبات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أكبر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ومكافأة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أعلى،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والترقية 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بطبيعتها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وتستخدم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الأدوات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تستعمل عادة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اختيار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1A7963" w:rsidRPr="007115CC" w:rsidRDefault="008375E3" w:rsidP="0089640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أمثلة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للمسارات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بالمنظمة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1A796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A7963" w:rsidRPr="007115CC">
        <w:rPr>
          <w:rFonts w:ascii="Traditional Arabic" w:hAnsi="Traditional Arabic" w:cs="Traditional Arabic"/>
          <w:sz w:val="32"/>
          <w:szCs w:val="32"/>
          <w:rtl/>
        </w:rPr>
        <w:t>خلالها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التركيز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عائلة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بالكامل،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النظر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العلاقات  المختلفة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بغرض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معرفة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شاغليها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أخرى،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ومتى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شروط،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وبأي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تسلسل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ممكن،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ومحاولة رسم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خرائط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النمط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تأخذ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أشكالا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مختلفة،ويستعان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بخرائط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تبدأ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وتنتهي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عدة نهايات،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المتوقع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الخرائط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 وتصبح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العشرات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المئات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الخرائط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لعائلة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واحدة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 عائلة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الموارد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البشرية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( 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7115CC">
      <w:pPr>
        <w:pStyle w:val="Paragraphedeliste"/>
        <w:numPr>
          <w:ilvl w:val="0"/>
          <w:numId w:val="16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متطلبات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رسم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خريطة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النقل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والترقية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التالية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رسم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صحيح</w:t>
      </w:r>
      <w:r w:rsidRPr="007115CC">
        <w:rPr>
          <w:rFonts w:ascii="Traditional Arabic" w:hAnsi="Traditional Arabic" w:cs="Traditional Arabic"/>
          <w:sz w:val="32"/>
          <w:szCs w:val="32"/>
        </w:rPr>
        <w:t>: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.1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صحيح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لاختصاصات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تنظيمية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قسم،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الخ</w:t>
      </w:r>
      <w:r w:rsidRPr="007115CC">
        <w:rPr>
          <w:rFonts w:ascii="Traditional Arabic" w:hAnsi="Traditional Arabic" w:cs="Traditional Arabic"/>
          <w:sz w:val="32"/>
          <w:szCs w:val="32"/>
        </w:rPr>
        <w:t>(</w:t>
      </w:r>
    </w:p>
    <w:p w:rsidR="008375E3" w:rsidRPr="007115CC" w:rsidRDefault="007D68B2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2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هيكل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تنظيمي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سليم،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وخريطة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للتنظيم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مرسومة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375E3" w:rsidRPr="007115CC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="008375E3" w:rsidRPr="007115CC">
        <w:rPr>
          <w:rFonts w:ascii="Traditional Arabic" w:hAnsi="Traditional Arabic" w:cs="Traditional Arabic"/>
          <w:sz w:val="32"/>
          <w:szCs w:val="32"/>
        </w:rPr>
        <w:t>: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الوحدات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إدارات،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أقسام،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إلخ</w:t>
      </w:r>
      <w:r w:rsidRPr="007115CC">
        <w:rPr>
          <w:rFonts w:ascii="Traditional Arabic" w:hAnsi="Traditional Arabic" w:cs="Traditional Arabic"/>
          <w:sz w:val="32"/>
          <w:szCs w:val="32"/>
        </w:rPr>
        <w:t>(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تنظيمي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.3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دقيق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ومفصل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المنظمة،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واجباتها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والظروف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والشروط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تؤدي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ضمنها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يبين متطلبات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شغلها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بالتفصيل،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القدرات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العقلية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والبدنية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والمعارف والمهارات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والاتجاهات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.4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معايير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أنماط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مقبولة،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أكانت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 دراسة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حركة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وزمن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متوسطات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الفعلي   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سنوات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سابقة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89640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.5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نظام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سليم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والتعيين،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الأدوات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المناسبة،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96409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بطبيعتها،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ولأن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نجاح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عمليات 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يتوقف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بعيد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درجة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النجاح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تحققت 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.6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نظام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سليم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للرواتب،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يعتمد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ربط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المرتب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بالموظف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.7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نظام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سليم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لتقييم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الأداء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الفردي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للموظف،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التحقق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درجة  النجاح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عمليات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الاختيار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والتعيين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والنقل،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مثلما  يساعد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احتياجات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تقييم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نتائجه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.8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نظام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فعال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للحوافز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الرواتب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والأجور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والترقيات،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باعتبارهما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أقوى  الحوافز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يكونا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أقوى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الإطلاق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بالنسبة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للموظف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.9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متكاملة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التعرف    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كفرد،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تساعد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تحليل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ودراسة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تركيبة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القوى  وأدائها،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والتنبؤ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بالمتغيرات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المتوقعة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المستقبل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89640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.10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سليمة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للقوى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تمكن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الموظفين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سوف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بداية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ومتى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تحريكه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وبالتالي     البدء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تدريبه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.11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تشريع</w:t>
      </w:r>
      <w:r w:rsidRPr="007115CC">
        <w:rPr>
          <w:rFonts w:ascii="Traditional Arabic" w:hAnsi="Traditional Arabic" w:cs="Traditional Arabic"/>
          <w:sz w:val="32"/>
          <w:szCs w:val="32"/>
        </w:rPr>
        <w:t>/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نص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قانوني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السلطة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المختصة،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يسمح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بوضع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قواعد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بناء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واستخدام 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وربطها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بالتدريب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8375E3" w:rsidRPr="007115CC" w:rsidRDefault="008375E3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lastRenderedPageBreak/>
        <w:t xml:space="preserve">.12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العاملة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المدربة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وغيرها</w:t>
      </w:r>
      <w:r w:rsidR="00AE24FB"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E24FB" w:rsidRPr="007115CC" w:rsidRDefault="00AE24FB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.13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توفر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القناعة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لدى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96409">
        <w:rPr>
          <w:rFonts w:ascii="Traditional Arabic" w:hAnsi="Traditional Arabic" w:cs="Traditional Arabic"/>
          <w:sz w:val="32"/>
          <w:szCs w:val="32"/>
          <w:rtl/>
        </w:rPr>
        <w:t>العم</w:t>
      </w:r>
      <w:r w:rsidR="00896409">
        <w:rPr>
          <w:rFonts w:ascii="Traditional Arabic" w:hAnsi="Traditional Arabic" w:cs="Traditional Arabic" w:hint="cs"/>
          <w:sz w:val="32"/>
          <w:szCs w:val="32"/>
          <w:rtl/>
        </w:rPr>
        <w:t>ل،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بجدوى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الوظيفية وربطها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بالتدريب،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والاستعداد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للتعاون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والتنسيق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العمل المختلفة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بالمنظمة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E24FB" w:rsidRPr="007115CC" w:rsidRDefault="00AE24FB" w:rsidP="007115CC">
      <w:pPr>
        <w:pStyle w:val="Paragraphedeliste"/>
        <w:numPr>
          <w:ilvl w:val="0"/>
          <w:numId w:val="16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خطوات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خريطة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المسارات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النقل</w:t>
      </w:r>
      <w:r w:rsidRPr="007115CC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والترقية</w:t>
      </w:r>
      <w:r w:rsidR="00971197" w:rsidRPr="007115CC">
        <w:rPr>
          <w:rFonts w:ascii="Traditional Arabic" w:hAnsi="Traditional Arabic" w:cs="Traditional Arabic"/>
          <w:b/>
          <w:bCs/>
          <w:sz w:val="32"/>
          <w:szCs w:val="32"/>
        </w:rPr>
        <w:t>(</w:t>
      </w:r>
      <w:r w:rsidR="00971197" w:rsidRPr="007115C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AE24FB" w:rsidRPr="007115CC" w:rsidRDefault="00AE24FB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.1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رسم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الوحدات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رسمه 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فعلا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الرسمين،لا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دراسته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والتأكد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صحته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واعتماده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E24FB" w:rsidRPr="007115CC" w:rsidRDefault="00AE24FB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.2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كامل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ومفصل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التركيز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متطلبات شغلها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القدرات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العقلية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والبدنية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والمعارف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والمهارات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والاتجاهات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E24FB" w:rsidRPr="007115CC" w:rsidRDefault="00AE24FB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.3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مقارنة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”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“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معين بالوظائف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التالي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)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(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نفس الوحدة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الأخرى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نفس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المستوى 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الوحدات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الأخرى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إمكانية النقل</w:t>
      </w:r>
      <w:r w:rsidRPr="007115CC">
        <w:rPr>
          <w:rFonts w:ascii="Traditional Arabic" w:hAnsi="Traditional Arabic" w:cs="Traditional Arabic"/>
          <w:sz w:val="32"/>
          <w:szCs w:val="32"/>
        </w:rPr>
        <w:t>/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رسم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 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وتحديد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نوع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وحجم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المطلوب قبل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عبر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E24FB" w:rsidRPr="007115CC" w:rsidRDefault="00AE24FB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.4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رسم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ومسارات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 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الهيكل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المرسوم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الوظائف،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للوصول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 خريطة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المنظمة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القاعدة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للقمة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E24FB" w:rsidRPr="007115CC" w:rsidRDefault="00AE24FB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.5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جدول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قوائم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بموضوعات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برامج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المطلوبة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 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نفس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إلى 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التنظيمي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التالي،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تقدير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الزمن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اللازم للتدريب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حالة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10376" w:rsidRDefault="00AE24FB" w:rsidP="007115C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5CC">
        <w:rPr>
          <w:rFonts w:ascii="Traditional Arabic" w:hAnsi="Traditional Arabic" w:cs="Traditional Arabic"/>
          <w:sz w:val="32"/>
          <w:szCs w:val="32"/>
        </w:rPr>
        <w:t xml:space="preserve">.6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تدوين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موضوعات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برامج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التدريب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المطلوبة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لأغراض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الترقية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115CC">
        <w:rPr>
          <w:rFonts w:ascii="Traditional Arabic" w:hAnsi="Traditional Arabic" w:cs="Traditional Arabic"/>
          <w:sz w:val="32"/>
          <w:szCs w:val="32"/>
        </w:rPr>
        <w:t>/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النقل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في وصف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الوظيفة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لكي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تصبح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جزءا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أساسيا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المعلومات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5C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يتضمنها</w:t>
      </w:r>
      <w:r w:rsidR="00971197" w:rsidRPr="007115C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115CC">
        <w:rPr>
          <w:rFonts w:ascii="Traditional Arabic" w:hAnsi="Traditional Arabic" w:cs="Traditional Arabic"/>
          <w:sz w:val="32"/>
          <w:szCs w:val="32"/>
          <w:rtl/>
        </w:rPr>
        <w:t>الوصف</w:t>
      </w:r>
      <w:r w:rsidRPr="007115CC">
        <w:rPr>
          <w:rFonts w:ascii="Traditional Arabic" w:hAnsi="Traditional Arabic" w:cs="Traditional Arabic"/>
          <w:sz w:val="32"/>
          <w:szCs w:val="32"/>
        </w:rPr>
        <w:t>.</w:t>
      </w:r>
    </w:p>
    <w:p w:rsidR="00A10376" w:rsidRPr="00A10376" w:rsidRDefault="00A10376" w:rsidP="00A10376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10376" w:rsidRDefault="00A10376" w:rsidP="00A10376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E24FB" w:rsidRPr="00A10376" w:rsidRDefault="00A10376" w:rsidP="00A10376">
      <w:pPr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A1037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المراجع: </w:t>
      </w:r>
    </w:p>
    <w:p w:rsidR="00E6606C" w:rsidRPr="00E6606C" w:rsidRDefault="00A10376" w:rsidP="00E6606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ماهر أحمد، المستقبل الوظيفي، الدار الجامعية للنشر والتوزيع، الإسكندرية،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</w:rPr>
        <w:t>.2009</w:t>
      </w:r>
      <w:r w:rsidR="00E6606C">
        <w:rPr>
          <w:rStyle w:val="fontstyle01"/>
          <w:rFonts w:ascii="Traditional Arabic" w:hAnsi="Traditional Arabic" w:cs="Traditional Arabic" w:hint="default"/>
          <w:sz w:val="32"/>
          <w:szCs w:val="32"/>
        </w:rPr>
        <w:t xml:space="preserve"> </w:t>
      </w:r>
    </w:p>
    <w:p w:rsidR="00E6606C" w:rsidRPr="00E6606C" w:rsidRDefault="008933EA" w:rsidP="00E6606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ماهر أحمد، دليلك إلى تخطيط وتطوير المستقبل الوظيفي، الدار الجامعية،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 xml:space="preserve"> الإسكندرية</w:t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، 1995</w:t>
      </w:r>
      <w:r w:rsidR="00E6606C" w:rsidRPr="00E6606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6606C" w:rsidRPr="00E6606C" w:rsidRDefault="008933EA" w:rsidP="00E6606C">
      <w:pPr>
        <w:pStyle w:val="Paragraphedeliste"/>
        <w:numPr>
          <w:ilvl w:val="0"/>
          <w:numId w:val="2"/>
        </w:numPr>
        <w:jc w:val="both"/>
        <w:rPr>
          <w:rStyle w:val="fontstyle01"/>
          <w:rFonts w:ascii="Traditional Arabic" w:hAnsi="Traditional Arabic" w:cs="Traditional Arabic" w:hint="default"/>
          <w:color w:val="auto"/>
          <w:sz w:val="32"/>
          <w:szCs w:val="32"/>
        </w:rPr>
      </w:pP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باشا، باسل، تأثير تطوير المسار الوظيفي على سلوكيات المواطنة التنظيمية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"</w:t>
      </w:r>
      <w:r w:rsidR="00E6606C" w:rsidRPr="00E6606C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دراسة مقارنة بين المستشفيات الحكومية والخاصة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"</w:t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، رسالة ماجستير غير منشورة، جامعة</w:t>
      </w:r>
      <w:r w:rsidRPr="00E6606C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عين شمس، مصر،2007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 xml:space="preserve"> </w:t>
      </w:r>
      <w:r w:rsidR="00E6606C" w:rsidRPr="00E6606C">
        <w:rPr>
          <w:rStyle w:val="fontstyle01"/>
          <w:rFonts w:ascii="Traditional Arabic" w:hAnsi="Traditional Arabic" w:cs="Traditional Arabic" w:hint="default"/>
          <w:color w:val="auto"/>
          <w:sz w:val="32"/>
          <w:szCs w:val="32"/>
          <w:rtl/>
        </w:rPr>
        <w:t>.</w:t>
      </w:r>
    </w:p>
    <w:p w:rsidR="00E6606C" w:rsidRPr="00E6606C" w:rsidRDefault="008933EA" w:rsidP="00E6606C">
      <w:pPr>
        <w:pStyle w:val="Paragraphedeliste"/>
        <w:numPr>
          <w:ilvl w:val="0"/>
          <w:numId w:val="2"/>
        </w:numPr>
        <w:jc w:val="both"/>
        <w:rPr>
          <w:rStyle w:val="fontstyle01"/>
          <w:rFonts w:ascii="Traditional Arabic" w:hAnsi="Traditional Arabic" w:cs="Traditional Arabic" w:hint="default"/>
          <w:color w:val="auto"/>
          <w:sz w:val="32"/>
          <w:szCs w:val="32"/>
        </w:rPr>
      </w:pP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ديوب أيمن، التنمية الإدارية وأثرها على تطوير المسار الوظيفي بالتطبيق على</w:t>
      </w:r>
      <w:r w:rsidR="00E6606C" w:rsidRPr="00E6606C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قطاع الدواء في مصر، رسالة ماجستير غير منشورة، جامعة عين شمس، مصر، 2002</w:t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</w:rPr>
        <w:t>.</w:t>
      </w:r>
    </w:p>
    <w:p w:rsidR="00E6606C" w:rsidRPr="00E6606C" w:rsidRDefault="008933EA" w:rsidP="00E6606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الفضالة، فهد يوسف، تحديد الاحتياجات التدريبية ودورها في تخطيط المسار الوظيفي</w:t>
      </w:r>
      <w:r w:rsidRPr="00E6606C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والتدريبي في المؤسسات الحكومية بدولة الكويت ـ دراسة ميدانية، حوليات الآداب والعلوم</w:t>
      </w:r>
      <w:r w:rsidR="00E6606C" w:rsidRPr="00E6606C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الاجتماعية، الجامعية العربية المقترحة في الكويت، الحولية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 xml:space="preserve"> </w:t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</w:rPr>
        <w:t>26</w:t>
      </w:r>
      <w:r w:rsidR="00E6606C">
        <w:rPr>
          <w:rStyle w:val="fontstyle01"/>
          <w:rFonts w:ascii="Traditional Arabic" w:hAnsi="Traditional Arabic" w:cs="Traditional Arabic" w:hint="default"/>
          <w:sz w:val="32"/>
          <w:szCs w:val="32"/>
        </w:rPr>
        <w:t>)</w:t>
      </w:r>
      <w:r w:rsidR="00E6606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E6606C">
        <w:rPr>
          <w:rFonts w:ascii="Traditional Arabic" w:hAnsi="Traditional Arabic" w:cs="Traditional Arabic"/>
          <w:sz w:val="32"/>
          <w:szCs w:val="32"/>
          <w:rtl/>
        </w:rPr>
        <w:t>،</w:t>
      </w:r>
      <w:r w:rsidR="00E660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6606C">
        <w:rPr>
          <w:rFonts w:ascii="Traditional Arabic" w:hAnsi="Traditional Arabic" w:cs="Traditional Arabic"/>
          <w:sz w:val="32"/>
          <w:szCs w:val="32"/>
          <w:rtl/>
        </w:rPr>
        <w:t>2005</w:t>
      </w:r>
      <w:r w:rsidR="00E6606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6606C" w:rsidRPr="00E6606C" w:rsidRDefault="008933EA" w:rsidP="00E6606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الياور، عفاف صلاح حمدي، تخطيط وتطوير المسار الوظيفي لدى مديرات ووكيلات</w:t>
      </w:r>
      <w:r w:rsidRPr="00E6606C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المدارس الثانوية بمحافظة جدة في ضوء بعض المتغيرات- دراسة ميدانية، العلوم التربوية،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 xml:space="preserve"> العدد الأول الجزء الثاني، 2010</w:t>
      </w:r>
      <w:r w:rsidR="00E6606C" w:rsidRPr="00E6606C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</w:p>
    <w:p w:rsidR="008933EA" w:rsidRPr="00E6606C" w:rsidRDefault="008933EA" w:rsidP="00E6606C">
      <w:pPr>
        <w:pStyle w:val="Paragraphedeliste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عفيفي، صديق، دور القيادات الإدارية في تكوين القائد البديل، ورقة عمل في ورشة</w:t>
      </w:r>
      <w:r w:rsidRPr="00E6606C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6606C">
        <w:rPr>
          <w:rStyle w:val="fontstyle01"/>
          <w:rFonts w:ascii="Traditional Arabic" w:hAnsi="Traditional Arabic" w:cs="Traditional Arabic" w:hint="default"/>
          <w:sz w:val="32"/>
          <w:szCs w:val="32"/>
          <w:rtl/>
        </w:rPr>
        <w:t>عمل- ربط المسار الوظيفي بالمسار التدريبي، المنظمة العربية للتنمية الإدارية، القاهرة،</w:t>
      </w:r>
      <w:r w:rsidR="00E6606C" w:rsidRPr="00E6606C">
        <w:rPr>
          <w:rStyle w:val="fontstyle01"/>
          <w:rFonts w:ascii="Traditional Arabic" w:hAnsi="Traditional Arabic" w:cs="Traditional Arabic" w:hint="default"/>
          <w:sz w:val="32"/>
          <w:szCs w:val="32"/>
        </w:rPr>
        <w:t xml:space="preserve">.2005 </w:t>
      </w:r>
      <w:r w:rsidRPr="00E6606C">
        <w:rPr>
          <w:rFonts w:cs="SimplifiedArabic" w:hint="cs"/>
          <w:color w:val="000000"/>
          <w:sz w:val="28"/>
          <w:szCs w:val="28"/>
        </w:rPr>
        <w:br/>
      </w:r>
    </w:p>
    <w:p w:rsidR="008933EA" w:rsidRDefault="008933EA" w:rsidP="008933E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Mathis, Robert L.&amp; Jackson, John H., Human Resource</w:t>
      </w:r>
      <w:r w:rsidRPr="00E660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="00E6606C" w:rsidRPr="00E6606C">
        <w:rPr>
          <w:rFonts w:asciiTheme="majorBidi" w:hAnsiTheme="majorBidi" w:cstheme="majorBidi"/>
          <w:color w:val="000000"/>
          <w:sz w:val="28"/>
          <w:szCs w:val="28"/>
        </w:rPr>
        <w:t xml:space="preserve"> Management, south – Western, USA, 2011.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P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Adekola, Bola, Career Planning and Career Management as a</w:t>
      </w:r>
      <w:r w:rsidRPr="00E660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 xml:space="preserve">Correlates for Career Development and Job Satisfactions, 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lastRenderedPageBreak/>
        <w:t>Australian</w:t>
      </w:r>
      <w:r w:rsidR="00E6606C" w:rsidRPr="00E6606C">
        <w:rPr>
          <w:rFonts w:asciiTheme="majorBidi" w:hAnsiTheme="majorBidi" w:cstheme="majorBidi"/>
          <w:color w:val="000000"/>
          <w:sz w:val="28"/>
          <w:szCs w:val="28"/>
        </w:rPr>
        <w:t xml:space="preserve"> journal of business and management esearch, Vol (1), No (2), 2011</w:t>
      </w:r>
      <w:r w:rsidR="00E6606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P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Bezuidenhout, Magda, The utilization of career conversation</w:t>
      </w:r>
      <w:r w:rsidRPr="00E6606C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>framework based on Schein career anchors model, SA Journal of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>HRM, vol (11), No (1), 2013</w:t>
      </w:r>
      <w:r w:rsidR="00E6606C">
        <w:rPr>
          <w:rFonts w:asciiTheme="majorBidi" w:hAnsiTheme="majorBidi" w:cstheme="majorBidi"/>
          <w:sz w:val="28"/>
          <w:szCs w:val="28"/>
        </w:rPr>
        <w:t>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P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Cao, Lan&amp; others , The positive effects of a protean Career attitudes for self initiade expatriates, Career development</w:t>
      </w:r>
      <w:r w:rsidR="002F4024" w:rsidRPr="00E6606C">
        <w:rPr>
          <w:rFonts w:asciiTheme="majorBidi" w:hAnsiTheme="majorBidi" w:cstheme="majorBidi"/>
          <w:color w:val="000000"/>
          <w:sz w:val="28"/>
          <w:szCs w:val="28"/>
        </w:rPr>
        <w:t xml:space="preserve"> international, vol (18), vo (1), 2013.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E6606C" w:rsidRP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sz w:val="28"/>
          <w:szCs w:val="28"/>
        </w:rPr>
        <w:t xml:space="preserve"> 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t>Cappellen, T&amp; Janssens, M, The career reality of global managers: an examination of career triggers, International Journal of HRM, Vol (21), No (11), 2010.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P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Cao, Lan&amp; others, Self - Initiated expatriates and career success,</w:t>
      </w:r>
      <w:r w:rsidRPr="00E660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>Journal of management Development, vol (31), IVO (2), 2012.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P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Enache, Mihaela&amp; others, Protean and boundaryless career</w:t>
      </w:r>
      <w:r w:rsidRPr="00E6606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2F4024" w:rsidRPr="00E6606C">
        <w:rPr>
          <w:rFonts w:asciiTheme="majorBidi" w:hAnsiTheme="majorBidi" w:cstheme="majorBidi"/>
          <w:color w:val="000000"/>
          <w:sz w:val="28"/>
          <w:szCs w:val="28"/>
        </w:rPr>
        <w:t>attitudes scale, Intangible capital journal, Vol (8), No (1), 2012.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Default="008933EA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Firkola, peter, A study of career planning assessments, ECon. J.</w:t>
      </w:r>
      <w:r w:rsidR="002F4024" w:rsidRPr="00E6606C">
        <w:rPr>
          <w:rFonts w:asciiTheme="majorBidi" w:hAnsiTheme="majorBidi" w:cstheme="majorBidi"/>
          <w:color w:val="000000"/>
          <w:sz w:val="28"/>
          <w:szCs w:val="28"/>
        </w:rPr>
        <w:t xml:space="preserve"> Of Hokaido university, Vol (36), 2007</w:t>
      </w:r>
      <w:r w:rsidR="002F4024" w:rsidRPr="00E6606C">
        <w:rPr>
          <w:rFonts w:asciiTheme="majorBidi" w:hAnsiTheme="majorBidi" w:cstheme="majorBidi"/>
          <w:sz w:val="28"/>
          <w:szCs w:val="28"/>
        </w:rPr>
        <w:t>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Pr="00E6606C" w:rsidRDefault="002F4024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Hay, Amanda &amp; Hodgkinston, Myra, Exploring MBA career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>success, career development international, vol (11), No (2), 2006.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E6606C" w:rsidRPr="00E6606C" w:rsidRDefault="002F4024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Kayler, Murat&amp; Ozmutaf, Metin, The effect of individual career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>planning on job satisfaction, Suleyman Demirel University Journal,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>vol (14), No (1), 2009.</w:t>
      </w:r>
    </w:p>
    <w:p w:rsidR="00E6606C" w:rsidRPr="00E6606C" w:rsidRDefault="00E6606C" w:rsidP="00E6606C">
      <w:pPr>
        <w:pStyle w:val="Paragraphedeliste"/>
        <w:rPr>
          <w:rFonts w:asciiTheme="majorBidi" w:hAnsiTheme="majorBidi" w:cstheme="majorBidi"/>
          <w:color w:val="000000"/>
          <w:sz w:val="28"/>
          <w:szCs w:val="28"/>
        </w:rPr>
      </w:pPr>
    </w:p>
    <w:p w:rsidR="002F4024" w:rsidRPr="00E6606C" w:rsidRDefault="002F4024" w:rsidP="00E6606C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6606C">
        <w:rPr>
          <w:rFonts w:asciiTheme="majorBidi" w:hAnsiTheme="majorBidi" w:cstheme="majorBidi"/>
          <w:color w:val="000000"/>
          <w:sz w:val="28"/>
          <w:szCs w:val="28"/>
        </w:rPr>
        <w:t>Lent, Robert W.&amp; Brown, Steven D, Social cognitive model of</w:t>
      </w:r>
      <w:r w:rsidRPr="00E6606C">
        <w:rPr>
          <w:rFonts w:asciiTheme="majorBidi" w:hAnsiTheme="majorBidi" w:cstheme="majorBidi"/>
          <w:color w:val="000000"/>
          <w:sz w:val="28"/>
          <w:szCs w:val="28"/>
        </w:rPr>
        <w:br/>
        <w:t>career self management, Journal of Counseling Psychology, vol (60),</w:t>
      </w:r>
      <w:r w:rsidR="00E6606C" w:rsidRPr="00E6606C">
        <w:rPr>
          <w:rFonts w:asciiTheme="majorBidi" w:hAnsiTheme="majorBidi" w:cstheme="majorBidi"/>
          <w:color w:val="000000"/>
          <w:sz w:val="28"/>
          <w:szCs w:val="28"/>
        </w:rPr>
        <w:t xml:space="preserve"> No (4), 2013.</w:t>
      </w:r>
    </w:p>
    <w:sectPr w:rsidR="002F4024" w:rsidRPr="00E6606C" w:rsidSect="000007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1F" w:rsidRDefault="007F3E1F" w:rsidP="00346E9F">
      <w:pPr>
        <w:spacing w:after="0" w:line="240" w:lineRule="auto"/>
      </w:pPr>
      <w:r>
        <w:separator/>
      </w:r>
    </w:p>
  </w:endnote>
  <w:endnote w:type="continuationSeparator" w:id="1">
    <w:p w:rsidR="007F3E1F" w:rsidRDefault="007F3E1F" w:rsidP="0034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Transparen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1F" w:rsidRDefault="007F3E1F" w:rsidP="00346E9F">
      <w:pPr>
        <w:spacing w:after="0" w:line="240" w:lineRule="auto"/>
      </w:pPr>
      <w:r>
        <w:separator/>
      </w:r>
    </w:p>
  </w:footnote>
  <w:footnote w:type="continuationSeparator" w:id="1">
    <w:p w:rsidR="007F3E1F" w:rsidRDefault="007F3E1F" w:rsidP="0034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C41"/>
    <w:multiLevelType w:val="hybridMultilevel"/>
    <w:tmpl w:val="0996304C"/>
    <w:lvl w:ilvl="0" w:tplc="34F870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058"/>
    <w:multiLevelType w:val="hybridMultilevel"/>
    <w:tmpl w:val="E8D26AD2"/>
    <w:lvl w:ilvl="0" w:tplc="37787C6E">
      <w:start w:val="1"/>
      <w:numFmt w:val="arabicAlpha"/>
      <w:lvlText w:val="%1-"/>
      <w:lvlJc w:val="left"/>
      <w:pPr>
        <w:ind w:left="2160" w:hanging="720"/>
      </w:pPr>
      <w:rPr>
        <w:rFonts w:hint="default"/>
        <w:color w:val="0070C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F30C37"/>
    <w:multiLevelType w:val="hybridMultilevel"/>
    <w:tmpl w:val="984ADB3A"/>
    <w:lvl w:ilvl="0" w:tplc="619E4E0C">
      <w:numFmt w:val="bullet"/>
      <w:lvlText w:val="-"/>
      <w:lvlJc w:val="left"/>
      <w:pPr>
        <w:ind w:left="435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CB918E0"/>
    <w:multiLevelType w:val="hybridMultilevel"/>
    <w:tmpl w:val="6B10CA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A66D3"/>
    <w:multiLevelType w:val="hybridMultilevel"/>
    <w:tmpl w:val="39A00FEE"/>
    <w:lvl w:ilvl="0" w:tplc="0E88CD9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36E7"/>
    <w:multiLevelType w:val="hybridMultilevel"/>
    <w:tmpl w:val="19400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2B8"/>
    <w:multiLevelType w:val="hybridMultilevel"/>
    <w:tmpl w:val="0FB0313E"/>
    <w:lvl w:ilvl="0" w:tplc="89389E94">
      <w:start w:val="1"/>
      <w:numFmt w:val="arabicAlpha"/>
      <w:lvlText w:val="%1-"/>
      <w:lvlJc w:val="left"/>
      <w:pPr>
        <w:ind w:left="720" w:hanging="360"/>
      </w:pPr>
      <w:rPr>
        <w:rFonts w:ascii="ArabicTransparent" w:cs="ArabicTransparent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293F"/>
    <w:multiLevelType w:val="hybridMultilevel"/>
    <w:tmpl w:val="308A6CD6"/>
    <w:lvl w:ilvl="0" w:tplc="B0E0254C">
      <w:start w:val="1"/>
      <w:numFmt w:val="decimal"/>
      <w:lvlText w:val="%1-"/>
      <w:lvlJc w:val="left"/>
      <w:pPr>
        <w:ind w:left="1080" w:hanging="720"/>
      </w:pPr>
      <w:rPr>
        <w:rFonts w:ascii="Simplified Arabic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713E"/>
    <w:multiLevelType w:val="hybridMultilevel"/>
    <w:tmpl w:val="16946C6A"/>
    <w:lvl w:ilvl="0" w:tplc="59E89B22">
      <w:start w:val="1"/>
      <w:numFmt w:val="decimal"/>
      <w:lvlText w:val="%1-"/>
      <w:lvlJc w:val="left"/>
      <w:pPr>
        <w:ind w:left="2055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98F556C"/>
    <w:multiLevelType w:val="hybridMultilevel"/>
    <w:tmpl w:val="F1B08F50"/>
    <w:lvl w:ilvl="0" w:tplc="1DF4761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AD3212"/>
    <w:multiLevelType w:val="hybridMultilevel"/>
    <w:tmpl w:val="5992960C"/>
    <w:lvl w:ilvl="0" w:tplc="52D66E98">
      <w:start w:val="1"/>
      <w:numFmt w:val="decimal"/>
      <w:lvlText w:val="%1-"/>
      <w:lvlJc w:val="left"/>
      <w:pPr>
        <w:ind w:left="1080" w:hanging="720"/>
      </w:pPr>
      <w:rPr>
        <w:rFonts w:ascii="SimplifiedArabic,Bold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06821"/>
    <w:multiLevelType w:val="hybridMultilevel"/>
    <w:tmpl w:val="2D86C838"/>
    <w:lvl w:ilvl="0" w:tplc="4E403F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90E41"/>
    <w:multiLevelType w:val="hybridMultilevel"/>
    <w:tmpl w:val="870A1BE6"/>
    <w:lvl w:ilvl="0" w:tplc="5DDAFC1C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34293"/>
    <w:multiLevelType w:val="hybridMultilevel"/>
    <w:tmpl w:val="5D421708"/>
    <w:lvl w:ilvl="0" w:tplc="A34639A8">
      <w:start w:val="1"/>
      <w:numFmt w:val="decimal"/>
      <w:lvlText w:val="%1-"/>
      <w:lvlJc w:val="left"/>
      <w:pPr>
        <w:ind w:left="1080" w:hanging="720"/>
      </w:pPr>
      <w:rPr>
        <w:rFonts w:ascii="SimplifiedArabic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166C8"/>
    <w:multiLevelType w:val="hybridMultilevel"/>
    <w:tmpl w:val="E6A03DA2"/>
    <w:lvl w:ilvl="0" w:tplc="66843F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28B0"/>
    <w:multiLevelType w:val="hybridMultilevel"/>
    <w:tmpl w:val="01DC91A0"/>
    <w:lvl w:ilvl="0" w:tplc="F9526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52563"/>
    <w:multiLevelType w:val="hybridMultilevel"/>
    <w:tmpl w:val="30208780"/>
    <w:lvl w:ilvl="0" w:tplc="D9704908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  <w:num w:numId="15">
    <w:abstractNumId w:val="16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26"/>
    <w:rsid w:val="000007B7"/>
    <w:rsid w:val="0001202F"/>
    <w:rsid w:val="00045580"/>
    <w:rsid w:val="0006633D"/>
    <w:rsid w:val="000F47B1"/>
    <w:rsid w:val="001011CB"/>
    <w:rsid w:val="00143D06"/>
    <w:rsid w:val="0015321B"/>
    <w:rsid w:val="001A7963"/>
    <w:rsid w:val="001C02FA"/>
    <w:rsid w:val="001D3CF1"/>
    <w:rsid w:val="00265DBB"/>
    <w:rsid w:val="002A073D"/>
    <w:rsid w:val="002B4C4E"/>
    <w:rsid w:val="002E1B2D"/>
    <w:rsid w:val="002F4024"/>
    <w:rsid w:val="003147D1"/>
    <w:rsid w:val="00346E9F"/>
    <w:rsid w:val="00370C73"/>
    <w:rsid w:val="0038165A"/>
    <w:rsid w:val="00396120"/>
    <w:rsid w:val="003A1EFE"/>
    <w:rsid w:val="003B0AB9"/>
    <w:rsid w:val="003C0E07"/>
    <w:rsid w:val="004169A3"/>
    <w:rsid w:val="004652EC"/>
    <w:rsid w:val="0048662B"/>
    <w:rsid w:val="004944AF"/>
    <w:rsid w:val="004A7AFE"/>
    <w:rsid w:val="004C7872"/>
    <w:rsid w:val="00550CF4"/>
    <w:rsid w:val="00563AE7"/>
    <w:rsid w:val="005C055F"/>
    <w:rsid w:val="00683C0D"/>
    <w:rsid w:val="007115CC"/>
    <w:rsid w:val="0071489C"/>
    <w:rsid w:val="00723F9A"/>
    <w:rsid w:val="0074733C"/>
    <w:rsid w:val="007611F6"/>
    <w:rsid w:val="007A50A7"/>
    <w:rsid w:val="007D68B2"/>
    <w:rsid w:val="007F3E1F"/>
    <w:rsid w:val="00806F4A"/>
    <w:rsid w:val="0083592E"/>
    <w:rsid w:val="008375E3"/>
    <w:rsid w:val="008933EA"/>
    <w:rsid w:val="00896409"/>
    <w:rsid w:val="008F04FD"/>
    <w:rsid w:val="00902B93"/>
    <w:rsid w:val="00930BA3"/>
    <w:rsid w:val="00971197"/>
    <w:rsid w:val="009B1058"/>
    <w:rsid w:val="00A10376"/>
    <w:rsid w:val="00A44A5D"/>
    <w:rsid w:val="00A45820"/>
    <w:rsid w:val="00A8118E"/>
    <w:rsid w:val="00AA2B9A"/>
    <w:rsid w:val="00AB2620"/>
    <w:rsid w:val="00AB39AB"/>
    <w:rsid w:val="00AE24FB"/>
    <w:rsid w:val="00AF2223"/>
    <w:rsid w:val="00B72A47"/>
    <w:rsid w:val="00B85953"/>
    <w:rsid w:val="00BA508F"/>
    <w:rsid w:val="00BD3CF9"/>
    <w:rsid w:val="00C66CE5"/>
    <w:rsid w:val="00CE6644"/>
    <w:rsid w:val="00D2752D"/>
    <w:rsid w:val="00DB6761"/>
    <w:rsid w:val="00E65026"/>
    <w:rsid w:val="00E6606C"/>
    <w:rsid w:val="00F20395"/>
    <w:rsid w:val="00F25DBC"/>
    <w:rsid w:val="00F361BF"/>
    <w:rsid w:val="00FA51EE"/>
    <w:rsid w:val="00FB10F5"/>
    <w:rsid w:val="00FE42CF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4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61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6E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6E9F"/>
  </w:style>
  <w:style w:type="paragraph" w:styleId="Pieddepage">
    <w:name w:val="footer"/>
    <w:basedOn w:val="Normal"/>
    <w:link w:val="PieddepageCar"/>
    <w:uiPriority w:val="99"/>
    <w:semiHidden/>
    <w:unhideWhenUsed/>
    <w:rsid w:val="00346E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E9F"/>
  </w:style>
  <w:style w:type="paragraph" w:styleId="Sansinterligne">
    <w:name w:val="No Spacing"/>
    <w:uiPriority w:val="1"/>
    <w:qFormat/>
    <w:rsid w:val="00902B93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64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CE6644"/>
    <w:rPr>
      <w:rFonts w:cs="SimplifiedArabic" w:hint="cs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5E84-B8AB-4EF2-8186-61F79CAF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30</Pages>
  <Words>5442</Words>
  <Characters>31026</Characters>
  <Application>Microsoft Office Word</Application>
  <DocSecurity>0</DocSecurity>
  <Lines>258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R A</cp:lastModifiedBy>
  <cp:revision>51</cp:revision>
  <dcterms:created xsi:type="dcterms:W3CDTF">2015-12-06T22:24:00Z</dcterms:created>
  <dcterms:modified xsi:type="dcterms:W3CDTF">2022-04-20T08:55:00Z</dcterms:modified>
</cp:coreProperties>
</file>