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EF" w:rsidRPr="00BB57EF" w:rsidRDefault="00BB57EF" w:rsidP="00BB57EF">
      <w:pPr>
        <w:spacing w:after="0" w:line="276" w:lineRule="auto"/>
        <w:jc w:val="center"/>
        <w:rPr>
          <w:rFonts w:ascii="Arabic Typesetting" w:eastAsia="Times New Roman" w:hAnsi="Arabic Typesetting" w:cs="Arabic Typesetting"/>
          <w:b/>
          <w:bCs/>
          <w:sz w:val="44"/>
          <w:szCs w:val="44"/>
          <w:lang w:bidi="ar-DZ"/>
        </w:rPr>
      </w:pPr>
      <w:r w:rsidRPr="00BB57EF">
        <w:rPr>
          <w:rFonts w:ascii="Arabic Typesetting" w:eastAsia="Times New Roman" w:hAnsi="Arabic Typesetting" w:cs="Arabic Typesetting"/>
          <w:b/>
          <w:bCs/>
          <w:noProof/>
          <w:sz w:val="44"/>
          <w:szCs w:val="44"/>
          <w:rtl/>
          <w:lang w:val="en-US"/>
        </w:rPr>
        <w:drawing>
          <wp:anchor distT="0" distB="0" distL="114300" distR="114300" simplePos="0" relativeHeight="251659264" behindDoc="1" locked="0" layoutInCell="1" allowOverlap="1" wp14:anchorId="2861CD37" wp14:editId="4B0A7565">
            <wp:simplePos x="0" y="0"/>
            <wp:positionH relativeFrom="column">
              <wp:posOffset>4970780</wp:posOffset>
            </wp:positionH>
            <wp:positionV relativeFrom="paragraph">
              <wp:posOffset>-132080</wp:posOffset>
            </wp:positionV>
            <wp:extent cx="1470025" cy="1556385"/>
            <wp:effectExtent l="0" t="0" r="0" b="0"/>
            <wp:wrapNone/>
            <wp:docPr id="2" name="صورة 2" descr="logo univ eloued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 eloued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2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EF">
        <w:rPr>
          <w:rFonts w:ascii="Arabic Typesetting" w:eastAsia="Times New Roman" w:hAnsi="Arabic Typesetting" w:cs="Arabic Typesetting"/>
          <w:b/>
          <w:bCs/>
          <w:noProof/>
          <w:sz w:val="44"/>
          <w:szCs w:val="44"/>
          <w:rtl/>
          <w:lang w:val="en-US"/>
        </w:rPr>
        <w:drawing>
          <wp:anchor distT="0" distB="0" distL="114300" distR="114300" simplePos="0" relativeHeight="251660288" behindDoc="1" locked="0" layoutInCell="1" allowOverlap="1" wp14:anchorId="6B46894B" wp14:editId="0C0DE7C7">
            <wp:simplePos x="0" y="0"/>
            <wp:positionH relativeFrom="column">
              <wp:posOffset>-332384</wp:posOffset>
            </wp:positionH>
            <wp:positionV relativeFrom="paragraph">
              <wp:posOffset>-117043</wp:posOffset>
            </wp:positionV>
            <wp:extent cx="1470355" cy="1556803"/>
            <wp:effectExtent l="0" t="0" r="0" b="0"/>
            <wp:wrapNone/>
            <wp:docPr id="3" name="صورة 3" descr="logo univ eloued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 eloued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96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EF">
        <w:rPr>
          <w:rFonts w:ascii="Arabic Typesetting" w:eastAsia="Times New Roman" w:hAnsi="Arabic Typesetting" w:cs="Arabic Typesetting"/>
          <w:b/>
          <w:bCs/>
          <w:sz w:val="44"/>
          <w:szCs w:val="44"/>
          <w:rtl/>
          <w:lang w:bidi="ar-DZ"/>
        </w:rPr>
        <w:t>الجمهورية الجزائرية الديمقراطية الشعبية</w:t>
      </w:r>
    </w:p>
    <w:p w:rsidR="00BB57EF" w:rsidRP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r w:rsidRPr="00BB57EF">
        <w:rPr>
          <w:rFonts w:ascii="Arabic Typesetting" w:eastAsia="Times New Roman" w:hAnsi="Arabic Typesetting" w:cs="Arabic Typesetting"/>
          <w:b/>
          <w:bCs/>
          <w:sz w:val="44"/>
          <w:szCs w:val="44"/>
          <w:rtl/>
          <w:lang w:val="en-US"/>
        </w:rPr>
        <w:t>وزارة التعليم العالي والبحث العلمي</w:t>
      </w:r>
    </w:p>
    <w:p w:rsidR="00BB57EF" w:rsidRPr="00BB57EF" w:rsidRDefault="00BB57EF" w:rsidP="00BB57EF">
      <w:pPr>
        <w:spacing w:after="0" w:line="276" w:lineRule="auto"/>
        <w:ind w:left="-100"/>
        <w:jc w:val="center"/>
        <w:rPr>
          <w:rFonts w:ascii="Arabic Typesetting" w:eastAsia="Times New Roman" w:hAnsi="Arabic Typesetting" w:cs="Arabic Typesetting"/>
          <w:b/>
          <w:bCs/>
          <w:sz w:val="44"/>
          <w:szCs w:val="44"/>
          <w:rtl/>
          <w:lang w:val="en-US"/>
        </w:rPr>
      </w:pPr>
      <w:r w:rsidRPr="00BB57EF">
        <w:rPr>
          <w:rFonts w:ascii="Arabic Typesetting" w:eastAsia="Times New Roman" w:hAnsi="Arabic Typesetting" w:cs="Arabic Typesetting"/>
          <w:b/>
          <w:bCs/>
          <w:sz w:val="44"/>
          <w:szCs w:val="44"/>
          <w:rtl/>
          <w:lang w:val="en-US"/>
        </w:rPr>
        <w:t>جامعة</w:t>
      </w:r>
      <w:r w:rsidRPr="00BB57EF">
        <w:rPr>
          <w:rFonts w:ascii="Arabic Typesetting" w:eastAsia="Times New Roman" w:hAnsi="Arabic Typesetting" w:cs="Arabic Typesetting" w:hint="cs"/>
          <w:b/>
          <w:bCs/>
          <w:sz w:val="44"/>
          <w:szCs w:val="44"/>
          <w:rtl/>
          <w:lang w:val="en-US"/>
        </w:rPr>
        <w:t xml:space="preserve"> الشهيد</w:t>
      </w:r>
      <w:r w:rsidRPr="00BB57EF">
        <w:rPr>
          <w:rFonts w:ascii="Arabic Typesetting" w:eastAsia="Times New Roman" w:hAnsi="Arabic Typesetting" w:cs="Arabic Typesetting"/>
          <w:b/>
          <w:bCs/>
          <w:sz w:val="44"/>
          <w:szCs w:val="44"/>
          <w:rtl/>
          <w:lang w:val="en-US"/>
        </w:rPr>
        <w:t xml:space="preserve"> حمه لخضر الوادي</w:t>
      </w:r>
    </w:p>
    <w:p w:rsidR="00BB57EF" w:rsidRP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r w:rsidRPr="00BB57EF">
        <w:rPr>
          <w:rFonts w:ascii="Arabic Typesetting" w:eastAsia="Times New Roman" w:hAnsi="Arabic Typesetting" w:cs="Arabic Typesetting" w:hint="cs"/>
          <w:b/>
          <w:bCs/>
          <w:sz w:val="44"/>
          <w:szCs w:val="44"/>
          <w:rtl/>
          <w:lang w:val="en-US"/>
        </w:rPr>
        <w:t>معهد العلوم الإسلامية</w:t>
      </w:r>
      <w:r w:rsidRPr="00BB57EF">
        <w:rPr>
          <w:rFonts w:ascii="Arabic Typesetting" w:eastAsia="Times New Roman" w:hAnsi="Arabic Typesetting" w:cs="Arabic Typesetting"/>
          <w:b/>
          <w:bCs/>
          <w:sz w:val="44"/>
          <w:szCs w:val="44"/>
          <w:rtl/>
          <w:lang w:val="en-US"/>
        </w:rPr>
        <w:tab/>
      </w:r>
      <w:r w:rsidRPr="00BB57EF">
        <w:rPr>
          <w:rFonts w:ascii="Arabic Typesetting" w:eastAsia="Times New Roman" w:hAnsi="Arabic Typesetting" w:cs="Arabic Typesetting" w:hint="cs"/>
          <w:b/>
          <w:bCs/>
          <w:sz w:val="44"/>
          <w:szCs w:val="44"/>
          <w:rtl/>
          <w:lang w:val="en-US"/>
        </w:rPr>
        <w:t xml:space="preserve"> </w:t>
      </w:r>
    </w:p>
    <w:p w:rsid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r>
        <w:rPr>
          <w:rFonts w:ascii="Arabic Typesetting" w:eastAsia="Times New Roman" w:hAnsi="Arabic Typesetting" w:cs="Arabic Typesetting" w:hint="cs"/>
          <w:b/>
          <w:bCs/>
          <w:sz w:val="44"/>
          <w:szCs w:val="44"/>
          <w:rtl/>
          <w:lang w:val="en-US"/>
        </w:rPr>
        <w:t>قسم : أصول الدين</w:t>
      </w:r>
    </w:p>
    <w:p w:rsid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p>
    <w:p w:rsid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p>
    <w:p w:rsid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p>
    <w:p w:rsidR="00BB57EF" w:rsidRPr="00BB57EF" w:rsidRDefault="00BB57EF" w:rsidP="00BB57EF">
      <w:pPr>
        <w:spacing w:after="0" w:line="276" w:lineRule="auto"/>
        <w:jc w:val="center"/>
        <w:rPr>
          <w:rFonts w:ascii="Arabic Typesetting" w:eastAsia="Times New Roman" w:hAnsi="Arabic Typesetting" w:cs="Arabic Typesetting"/>
          <w:b/>
          <w:bCs/>
          <w:sz w:val="44"/>
          <w:szCs w:val="44"/>
          <w:rtl/>
          <w:lang w:val="en-US"/>
        </w:rPr>
      </w:pPr>
    </w:p>
    <w:p w:rsidR="00BB57EF" w:rsidRPr="00BB57EF" w:rsidRDefault="00BB57EF" w:rsidP="00BB57EF">
      <w:pPr>
        <w:spacing w:after="0" w:line="276" w:lineRule="auto"/>
        <w:rPr>
          <w:rFonts w:ascii="Arabic Typesetting" w:eastAsia="Times New Roman" w:hAnsi="Arabic Typesetting" w:cs="Arabic Typesetting"/>
          <w:b/>
          <w:bCs/>
          <w:sz w:val="44"/>
          <w:szCs w:val="44"/>
          <w:rtl/>
          <w:lang w:val="en-US" w:bidi="ar-DZ"/>
        </w:rPr>
      </w:pPr>
      <w:r w:rsidRPr="00BB57EF">
        <w:rPr>
          <w:rFonts w:ascii="Calibri" w:eastAsia="Times New Roman" w:hAnsi="Calibri" w:cs="Arial"/>
          <w:noProof/>
          <w:sz w:val="36"/>
          <w:szCs w:val="36"/>
          <w:rtl/>
          <w:lang w:val="en-US"/>
        </w:rPr>
        <mc:AlternateContent>
          <mc:Choice Requires="wps">
            <w:drawing>
              <wp:anchor distT="0" distB="0" distL="114300" distR="114300" simplePos="0" relativeHeight="251661312" behindDoc="0" locked="0" layoutInCell="1" allowOverlap="1" wp14:anchorId="0C817591" wp14:editId="5D87FEF6">
                <wp:simplePos x="0" y="0"/>
                <wp:positionH relativeFrom="column">
                  <wp:posOffset>-39154</wp:posOffset>
                </wp:positionH>
                <wp:positionV relativeFrom="paragraph">
                  <wp:posOffset>179867</wp:posOffset>
                </wp:positionV>
                <wp:extent cx="6274341" cy="1614792"/>
                <wp:effectExtent l="0" t="0" r="12700" b="24130"/>
                <wp:wrapNone/>
                <wp:docPr id="1" name="مستطيل مستدير الزوايا 1"/>
                <wp:cNvGraphicFramePr/>
                <a:graphic xmlns:a="http://schemas.openxmlformats.org/drawingml/2006/main">
                  <a:graphicData uri="http://schemas.microsoft.com/office/word/2010/wordprocessingShape">
                    <wps:wsp>
                      <wps:cNvSpPr/>
                      <wps:spPr>
                        <a:xfrm>
                          <a:off x="0" y="0"/>
                          <a:ext cx="6274341" cy="1614792"/>
                        </a:xfrm>
                        <a:prstGeom prst="roundRect">
                          <a:avLst/>
                        </a:prstGeom>
                        <a:ln/>
                      </wps:spPr>
                      <wps:style>
                        <a:lnRef idx="2">
                          <a:schemeClr val="dk1"/>
                        </a:lnRef>
                        <a:fillRef idx="1">
                          <a:schemeClr val="lt1"/>
                        </a:fillRef>
                        <a:effectRef idx="0">
                          <a:schemeClr val="dk1"/>
                        </a:effectRef>
                        <a:fontRef idx="minor">
                          <a:schemeClr val="dk1"/>
                        </a:fontRef>
                      </wps:style>
                      <wps:txbx>
                        <w:txbxContent>
                          <w:p w:rsidR="00AA14F2" w:rsidRPr="00BB57EF" w:rsidRDefault="00AA14F2" w:rsidP="00BB57EF">
                            <w:pPr>
                              <w:jc w:val="center"/>
                              <w:rPr>
                                <w:b/>
                                <w:bCs/>
                                <w:color w:val="000000" w:themeColor="text1"/>
                                <w:sz w:val="56"/>
                                <w:szCs w:val="56"/>
                                <w:lang w:bidi="ar-DZ"/>
                              </w:rPr>
                            </w:pPr>
                            <w:r w:rsidRPr="00BB57EF">
                              <w:rPr>
                                <w:rFonts w:ascii="Arabic Typesetting" w:hAnsi="Arabic Typesetting" w:cs="Arabic Typesetting" w:hint="cs"/>
                                <w:b/>
                                <w:bCs/>
                                <w:sz w:val="144"/>
                                <w:szCs w:val="144"/>
                                <w:rtl/>
                                <w:lang w:bidi="ar-DZ"/>
                              </w:rPr>
                              <w:t>تصنيف العلوم عند المسلمين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3.1pt;margin-top:14.15pt;width:494.05pt;height:1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" fillcolor="white [3201]" strokecolor="black [3200]" strokeweight="1pt">
                <v:stroke joinstyle="miter"/>
                <v:textbox>
                  <w:txbxContent>
                    <w:p w:rsidR="00AA14F2" w:rsidRPr="00BB57EF" w:rsidRDefault="00AA14F2" w:rsidP="00BB57EF">
                      <w:pPr>
                        <w:jc w:val="center"/>
                        <w:rPr>
                          <w:b/>
                          <w:bCs/>
                          <w:color w:val="000000" w:themeColor="text1"/>
                          <w:sz w:val="56"/>
                          <w:szCs w:val="56"/>
                          <w:lang w:bidi="ar-DZ"/>
                        </w:rPr>
                      </w:pPr>
                      <w:r w:rsidRPr="00BB57EF">
                        <w:rPr>
                          <w:rFonts w:ascii="Arabic Typesetting" w:hAnsi="Arabic Typesetting" w:cs="Arabic Typesetting" w:hint="cs"/>
                          <w:b/>
                          <w:bCs/>
                          <w:sz w:val="144"/>
                          <w:szCs w:val="144"/>
                          <w:rtl/>
                          <w:lang w:bidi="ar-DZ"/>
                        </w:rPr>
                        <w:t>تصنيف العلوم عند المسلمين</w:t>
                      </w:r>
                    </w:p>
                  </w:txbxContent>
                </v:textbox>
              </v:roundrect>
            </w:pict>
          </mc:Fallback>
        </mc:AlternateContent>
      </w:r>
      <w:r w:rsidRPr="00BB57EF">
        <w:rPr>
          <w:rFonts w:ascii="Arabic Typesetting" w:eastAsia="Times New Roman" w:hAnsi="Arabic Typesetting" w:cs="Arabic Typesetting" w:hint="cs"/>
          <w:b/>
          <w:bCs/>
          <w:sz w:val="44"/>
          <w:szCs w:val="44"/>
          <w:rtl/>
          <w:lang w:val="en-US"/>
        </w:rPr>
        <w:t xml:space="preserve">        </w:t>
      </w:r>
      <w:r w:rsidRPr="00BB57EF">
        <w:rPr>
          <w:rFonts w:ascii="Arabic Typesetting" w:eastAsia="Times New Roman" w:hAnsi="Arabic Typesetting" w:cs="Arabic Typesetting" w:hint="cs"/>
          <w:b/>
          <w:bCs/>
          <w:sz w:val="44"/>
          <w:szCs w:val="44"/>
          <w:rtl/>
          <w:lang w:val="en-US"/>
        </w:rPr>
        <w:tab/>
      </w:r>
      <w:r w:rsidRPr="00BB57EF">
        <w:rPr>
          <w:rFonts w:ascii="Arabic Typesetting" w:eastAsia="Times New Roman" w:hAnsi="Arabic Typesetting" w:cs="Arabic Typesetting" w:hint="cs"/>
          <w:b/>
          <w:bCs/>
          <w:sz w:val="44"/>
          <w:szCs w:val="44"/>
          <w:rtl/>
          <w:lang w:val="en-US"/>
        </w:rPr>
        <w:tab/>
      </w:r>
      <w:r w:rsidRPr="00BB57EF">
        <w:rPr>
          <w:rFonts w:ascii="Arabic Typesetting" w:eastAsia="Times New Roman" w:hAnsi="Arabic Typesetting" w:cs="Arabic Typesetting" w:hint="cs"/>
          <w:b/>
          <w:bCs/>
          <w:sz w:val="44"/>
          <w:szCs w:val="44"/>
          <w:rtl/>
          <w:lang w:val="en-US"/>
        </w:rPr>
        <w:tab/>
        <w:t xml:space="preserve">                </w:t>
      </w:r>
    </w:p>
    <w:p w:rsidR="00BB57EF" w:rsidRPr="00BB57EF" w:rsidRDefault="00BB57EF" w:rsidP="00BB57EF">
      <w:pPr>
        <w:spacing w:after="0" w:line="276" w:lineRule="auto"/>
        <w:rPr>
          <w:rFonts w:ascii="Calibri" w:eastAsia="Times New Roman" w:hAnsi="Calibri" w:cs="Arial"/>
          <w:sz w:val="36"/>
          <w:szCs w:val="36"/>
          <w:rtl/>
          <w:lang w:val="en-US" w:bidi="ar-DZ"/>
        </w:rPr>
      </w:pPr>
      <w:r w:rsidRPr="00BB57EF">
        <w:rPr>
          <w:rFonts w:ascii="Arabic Typesetting" w:eastAsia="Times New Roman" w:hAnsi="Arabic Typesetting" w:cs="Arabic Typesetting" w:hint="cs"/>
          <w:b/>
          <w:bCs/>
          <w:sz w:val="44"/>
          <w:szCs w:val="44"/>
          <w:rtl/>
          <w:lang w:val="en-US"/>
        </w:rPr>
        <w:t xml:space="preserve">         </w:t>
      </w:r>
      <w:r w:rsidRPr="00BB57EF">
        <w:rPr>
          <w:rFonts w:ascii="Calibri" w:eastAsia="Times New Roman" w:hAnsi="Calibri" w:cs="Arial" w:hint="cs"/>
          <w:sz w:val="36"/>
          <w:szCs w:val="36"/>
          <w:rtl/>
          <w:lang w:val="en-US"/>
        </w:rPr>
        <w:tab/>
        <w:t xml:space="preserve"> </w:t>
      </w:r>
      <w:r w:rsidRPr="00BB57EF">
        <w:rPr>
          <w:rFonts w:ascii="Arabic Typesetting" w:eastAsia="Times New Roman" w:hAnsi="Arabic Typesetting" w:cs="Arabic Typesetting" w:hint="cs"/>
          <w:sz w:val="44"/>
          <w:szCs w:val="44"/>
          <w:rtl/>
          <w:lang w:val="en-US"/>
        </w:rPr>
        <w:t xml:space="preserve">                                        </w:t>
      </w:r>
      <w:r w:rsidRPr="00BB57EF">
        <w:rPr>
          <w:rFonts w:ascii="Calibri" w:eastAsia="Times New Roman" w:hAnsi="Calibri" w:cs="Arial" w:hint="cs"/>
          <w:b/>
          <w:bCs/>
          <w:sz w:val="36"/>
          <w:szCs w:val="36"/>
          <w:rtl/>
          <w:lang w:val="en-US"/>
        </w:rPr>
        <w:tab/>
      </w:r>
      <w:r w:rsidRPr="00BB57EF">
        <w:rPr>
          <w:rFonts w:ascii="Arabic Typesetting" w:eastAsia="Times New Roman" w:hAnsi="Arabic Typesetting" w:cs="Arabic Typesetting"/>
          <w:b/>
          <w:bCs/>
          <w:sz w:val="36"/>
          <w:szCs w:val="36"/>
          <w:rtl/>
          <w:lang w:val="en-US"/>
        </w:rPr>
        <w:tab/>
      </w:r>
      <w:r w:rsidRPr="00BB57EF">
        <w:rPr>
          <w:rFonts w:ascii="Arabic Typesetting" w:eastAsia="Times New Roman" w:hAnsi="Arabic Typesetting" w:cs="Arabic Typesetting"/>
          <w:b/>
          <w:bCs/>
          <w:sz w:val="36"/>
          <w:szCs w:val="36"/>
          <w:rtl/>
          <w:lang w:val="en-US"/>
        </w:rPr>
        <w:tab/>
      </w:r>
      <w:r w:rsidRPr="00BB57EF">
        <w:rPr>
          <w:rFonts w:ascii="Arabic Typesetting" w:eastAsia="Times New Roman" w:hAnsi="Arabic Typesetting" w:cs="Arabic Typesetting" w:hint="cs"/>
          <w:b/>
          <w:bCs/>
          <w:sz w:val="44"/>
          <w:szCs w:val="44"/>
          <w:rtl/>
          <w:lang w:val="en-US"/>
        </w:rPr>
        <w:t xml:space="preserve"> </w:t>
      </w:r>
      <w:r w:rsidRPr="00BB57EF">
        <w:rPr>
          <w:rFonts w:ascii="Arabic Typesetting" w:eastAsia="Times New Roman" w:hAnsi="Arabic Typesetting" w:cs="Arabic Typesetting" w:hint="cs"/>
          <w:b/>
          <w:bCs/>
          <w:sz w:val="44"/>
          <w:szCs w:val="44"/>
          <w:rtl/>
          <w:lang w:val="en-US"/>
        </w:rPr>
        <w:tab/>
        <w:t xml:space="preserve">          </w:t>
      </w:r>
    </w:p>
    <w:p w:rsidR="00BB57EF" w:rsidRPr="00BB57EF" w:rsidRDefault="00BB57EF" w:rsidP="00BB57EF">
      <w:pPr>
        <w:spacing w:after="0" w:line="276" w:lineRule="auto"/>
        <w:rPr>
          <w:rFonts w:ascii="Calibri" w:eastAsia="Times New Roman" w:hAnsi="Calibri" w:cs="Arial"/>
          <w:sz w:val="36"/>
          <w:szCs w:val="36"/>
          <w:rtl/>
          <w:lang w:val="en-US" w:bidi="ar-DZ"/>
        </w:rPr>
      </w:pPr>
    </w:p>
    <w:p w:rsidR="00BB57EF" w:rsidRPr="00BB57EF" w:rsidRDefault="00BB57EF" w:rsidP="00BB57EF">
      <w:pPr>
        <w:spacing w:after="200" w:line="600" w:lineRule="auto"/>
        <w:rPr>
          <w:rFonts w:ascii="Calibri" w:eastAsia="Times New Roman" w:hAnsi="Calibri" w:cs="Arial"/>
          <w:sz w:val="36"/>
          <w:szCs w:val="36"/>
          <w:rtl/>
          <w:lang w:bidi="ar-DZ"/>
        </w:rPr>
      </w:pPr>
      <w:r w:rsidRPr="00BB57EF">
        <w:rPr>
          <w:rFonts w:ascii="Arabic Typesetting" w:eastAsia="Times New Roman" w:hAnsi="Arabic Typesetting" w:cs="Arabic Typesetting" w:hint="cs"/>
          <w:b/>
          <w:bCs/>
          <w:sz w:val="72"/>
          <w:szCs w:val="72"/>
          <w:rtl/>
          <w:lang w:val="en-US" w:bidi="ar-DZ"/>
        </w:rPr>
        <w:t xml:space="preserve"> </w:t>
      </w:r>
      <w:r w:rsidRPr="00BB57EF">
        <w:rPr>
          <w:rFonts w:ascii="Calibri" w:eastAsia="Times New Roman" w:hAnsi="Calibri" w:cs="Arial" w:hint="cs"/>
          <w:sz w:val="36"/>
          <w:szCs w:val="36"/>
          <w:rtl/>
          <w:lang w:bidi="ar-DZ"/>
        </w:rPr>
        <w:t xml:space="preserve">  </w:t>
      </w:r>
    </w:p>
    <w:p w:rsidR="00BB57EF" w:rsidRPr="00BB57EF" w:rsidRDefault="00BB57EF" w:rsidP="00BB57EF">
      <w:pPr>
        <w:spacing w:after="0" w:line="240" w:lineRule="auto"/>
        <w:jc w:val="center"/>
        <w:rPr>
          <w:rFonts w:ascii="Calibri" w:eastAsia="Times New Roman" w:hAnsi="Calibri" w:cs="DecoType Naskh"/>
          <w:sz w:val="36"/>
          <w:szCs w:val="36"/>
          <w:lang w:val="en-US"/>
        </w:rPr>
      </w:pPr>
    </w:p>
    <w:p w:rsidR="00BB57EF" w:rsidRPr="004712D2" w:rsidRDefault="00BB57EF" w:rsidP="004712D2">
      <w:pPr>
        <w:bidi w:val="0"/>
        <w:spacing w:after="0" w:line="240" w:lineRule="auto"/>
        <w:ind w:left="1440"/>
        <w:jc w:val="center"/>
        <w:rPr>
          <w:rFonts w:ascii="Simplified Arabic" w:eastAsia="Times New Roman" w:hAnsi="Simplified Arabic" w:cs="Simplified Arabic"/>
          <w:b/>
          <w:bCs/>
          <w:sz w:val="32"/>
          <w:szCs w:val="32"/>
          <w:lang w:val="en-US" w:bidi="ar-DZ"/>
        </w:rPr>
      </w:pPr>
      <w:r w:rsidRPr="004712D2">
        <w:rPr>
          <w:rFonts w:ascii="Simplified Arabic" w:eastAsia="Times New Roman" w:hAnsi="Simplified Arabic" w:cs="Simplified Arabic" w:hint="cs"/>
          <w:b/>
          <w:bCs/>
          <w:sz w:val="32"/>
          <w:szCs w:val="32"/>
          <w:rtl/>
          <w:lang w:val="en-US" w:bidi="ar-DZ"/>
        </w:rPr>
        <w:t>مطبوعة</w:t>
      </w:r>
      <w:r w:rsidR="004712D2" w:rsidRPr="004712D2">
        <w:rPr>
          <w:rFonts w:ascii="Simplified Arabic" w:eastAsia="Times New Roman" w:hAnsi="Simplified Arabic" w:cs="Simplified Arabic" w:hint="cs"/>
          <w:b/>
          <w:bCs/>
          <w:sz w:val="32"/>
          <w:szCs w:val="32"/>
          <w:rtl/>
          <w:lang w:val="en-US" w:bidi="ar-DZ"/>
        </w:rPr>
        <w:t xml:space="preserve"> بيداغوجية</w:t>
      </w:r>
      <w:r w:rsidRPr="004712D2">
        <w:rPr>
          <w:rFonts w:ascii="Simplified Arabic" w:eastAsia="Times New Roman" w:hAnsi="Simplified Arabic" w:cs="Simplified Arabic" w:hint="cs"/>
          <w:b/>
          <w:bCs/>
          <w:sz w:val="32"/>
          <w:szCs w:val="32"/>
          <w:rtl/>
          <w:lang w:val="en-US" w:bidi="ar-DZ"/>
        </w:rPr>
        <w:t xml:space="preserve"> موجهة لطلبة السنة الثانية ماستر تخصص</w:t>
      </w:r>
      <w:r w:rsidR="004712D2" w:rsidRPr="004712D2">
        <w:rPr>
          <w:rFonts w:ascii="Simplified Arabic" w:eastAsia="Times New Roman" w:hAnsi="Simplified Arabic" w:cs="Simplified Arabic" w:hint="cs"/>
          <w:b/>
          <w:bCs/>
          <w:sz w:val="32"/>
          <w:szCs w:val="32"/>
          <w:rtl/>
          <w:lang w:val="en-US" w:bidi="ar-DZ"/>
        </w:rPr>
        <w:t>:</w:t>
      </w:r>
      <w:r w:rsidRPr="004712D2">
        <w:rPr>
          <w:rFonts w:ascii="Simplified Arabic" w:eastAsia="Times New Roman" w:hAnsi="Simplified Arabic" w:cs="Simplified Arabic" w:hint="cs"/>
          <w:b/>
          <w:bCs/>
          <w:sz w:val="32"/>
          <w:szCs w:val="32"/>
          <w:rtl/>
          <w:lang w:val="en-US" w:bidi="ar-DZ"/>
        </w:rPr>
        <w:t xml:space="preserve"> عقيدة</w:t>
      </w:r>
    </w:p>
    <w:p w:rsidR="00602923" w:rsidRDefault="00602923" w:rsidP="00BB57EF">
      <w:pPr>
        <w:spacing w:after="0" w:line="240" w:lineRule="auto"/>
        <w:ind w:left="1187"/>
        <w:jc w:val="center"/>
        <w:rPr>
          <w:rFonts w:ascii="Simplified Arabic" w:eastAsia="Times New Roman" w:hAnsi="Simplified Arabic" w:cs="Simplified Arabic"/>
          <w:b/>
          <w:bCs/>
          <w:sz w:val="40"/>
          <w:szCs w:val="40"/>
          <w:rtl/>
          <w:lang w:val="en-US" w:bidi="ar-DZ"/>
        </w:rPr>
      </w:pPr>
    </w:p>
    <w:p w:rsidR="004712D2" w:rsidRDefault="00BB57EF" w:rsidP="004712D2">
      <w:pPr>
        <w:bidi w:val="0"/>
        <w:spacing w:after="0" w:line="240" w:lineRule="auto"/>
        <w:ind w:left="1187"/>
        <w:jc w:val="center"/>
        <w:rPr>
          <w:rFonts w:ascii="Simplified Arabic" w:eastAsia="Times New Roman" w:hAnsi="Simplified Arabic" w:cs="Simplified Arabic"/>
          <w:b/>
          <w:bCs/>
          <w:sz w:val="40"/>
          <w:szCs w:val="40"/>
          <w:lang w:val="en-US" w:bidi="ar-DZ"/>
        </w:rPr>
      </w:pPr>
      <w:r w:rsidRPr="00BB57EF">
        <w:rPr>
          <w:rFonts w:ascii="Simplified Arabic" w:eastAsia="Times New Roman" w:hAnsi="Simplified Arabic" w:cs="Simplified Arabic" w:hint="cs"/>
          <w:b/>
          <w:bCs/>
          <w:sz w:val="40"/>
          <w:szCs w:val="40"/>
          <w:rtl/>
          <w:lang w:val="en-US" w:bidi="ar-DZ"/>
        </w:rPr>
        <w:t>إع</w:t>
      </w:r>
      <w:r w:rsidR="004712D2">
        <w:rPr>
          <w:rFonts w:ascii="Simplified Arabic" w:eastAsia="Times New Roman" w:hAnsi="Simplified Arabic" w:cs="Simplified Arabic" w:hint="cs"/>
          <w:b/>
          <w:bCs/>
          <w:sz w:val="40"/>
          <w:szCs w:val="40"/>
          <w:rtl/>
          <w:lang w:val="en-US" w:bidi="ar-DZ"/>
        </w:rPr>
        <w:t>ــــــــــــــــــ</w:t>
      </w:r>
      <w:r w:rsidRPr="00BB57EF">
        <w:rPr>
          <w:rFonts w:ascii="Simplified Arabic" w:eastAsia="Times New Roman" w:hAnsi="Simplified Arabic" w:cs="Simplified Arabic" w:hint="cs"/>
          <w:b/>
          <w:bCs/>
          <w:sz w:val="40"/>
          <w:szCs w:val="40"/>
          <w:rtl/>
          <w:lang w:val="en-US" w:bidi="ar-DZ"/>
        </w:rPr>
        <w:t>داد:</w:t>
      </w:r>
    </w:p>
    <w:p w:rsidR="00BB57EF" w:rsidRPr="00BB57EF" w:rsidRDefault="00BB57EF" w:rsidP="004712D2">
      <w:pPr>
        <w:bidi w:val="0"/>
        <w:spacing w:after="0" w:line="240" w:lineRule="auto"/>
        <w:ind w:left="1187"/>
        <w:jc w:val="center"/>
        <w:rPr>
          <w:rFonts w:ascii="Simplified Arabic" w:eastAsia="Times New Roman" w:hAnsi="Simplified Arabic" w:cs="Simplified Arabic"/>
          <w:b/>
          <w:bCs/>
          <w:sz w:val="40"/>
          <w:szCs w:val="40"/>
          <w:lang w:val="en-US" w:bidi="ar-DZ"/>
        </w:rPr>
      </w:pPr>
      <w:r w:rsidRPr="00BB57EF">
        <w:rPr>
          <w:rFonts w:ascii="Simplified Arabic" w:eastAsia="Times New Roman" w:hAnsi="Simplified Arabic" w:cs="Simplified Arabic" w:hint="cs"/>
          <w:b/>
          <w:bCs/>
          <w:sz w:val="40"/>
          <w:szCs w:val="40"/>
          <w:rtl/>
          <w:lang w:val="en-US" w:bidi="ar-DZ"/>
        </w:rPr>
        <w:t xml:space="preserve"> د. محمد عمارة</w:t>
      </w:r>
    </w:p>
    <w:p w:rsidR="00BB57EF" w:rsidRPr="00BB57EF" w:rsidRDefault="00BB57EF" w:rsidP="00BB57EF">
      <w:pPr>
        <w:spacing w:after="0" w:line="240" w:lineRule="auto"/>
        <w:jc w:val="center"/>
        <w:rPr>
          <w:rFonts w:ascii="Arabic Typesetting" w:eastAsia="Times New Roman" w:hAnsi="Arabic Typesetting" w:cs="Arabic Typesetting"/>
          <w:b/>
          <w:bCs/>
          <w:sz w:val="44"/>
          <w:szCs w:val="44"/>
          <w:rtl/>
          <w:lang w:val="en-US"/>
        </w:rPr>
      </w:pPr>
    </w:p>
    <w:p w:rsidR="00BB57EF" w:rsidRPr="00BB57EF" w:rsidRDefault="00BB57EF" w:rsidP="00BB57EF">
      <w:pPr>
        <w:spacing w:after="0" w:line="240" w:lineRule="auto"/>
        <w:rPr>
          <w:rFonts w:ascii="Arabic Typesetting" w:eastAsia="Times New Roman" w:hAnsi="Arabic Typesetting" w:cs="Arabic Typesetting"/>
          <w:sz w:val="36"/>
          <w:szCs w:val="36"/>
          <w:rtl/>
          <w:lang w:val="en-US" w:bidi="ar-DZ"/>
        </w:rPr>
      </w:pPr>
    </w:p>
    <w:p w:rsidR="00BB57EF" w:rsidRPr="00BB57EF" w:rsidRDefault="00BB57EF" w:rsidP="00BB57EF">
      <w:pPr>
        <w:spacing w:after="0" w:line="240" w:lineRule="auto"/>
        <w:rPr>
          <w:rFonts w:ascii="Arabic Typesetting" w:eastAsia="Times New Roman" w:hAnsi="Arabic Typesetting" w:cs="Arabic Typesetting"/>
          <w:sz w:val="36"/>
          <w:szCs w:val="36"/>
          <w:rtl/>
          <w:lang w:val="en-US" w:bidi="ar-DZ"/>
        </w:rPr>
      </w:pPr>
    </w:p>
    <w:p w:rsidR="00BB57EF" w:rsidRPr="00BB57EF" w:rsidRDefault="00BB57EF" w:rsidP="00BB57EF">
      <w:pPr>
        <w:spacing w:after="0" w:line="240" w:lineRule="auto"/>
        <w:rPr>
          <w:rFonts w:ascii="Arabic Typesetting" w:eastAsia="Times New Roman" w:hAnsi="Arabic Typesetting" w:cs="Arabic Typesetting"/>
          <w:sz w:val="36"/>
          <w:szCs w:val="36"/>
          <w:rtl/>
          <w:lang w:val="en-US" w:bidi="ar-DZ"/>
        </w:rPr>
      </w:pPr>
    </w:p>
    <w:p w:rsidR="00BB57EF" w:rsidRPr="00BB57EF" w:rsidRDefault="00BB57EF" w:rsidP="00BB57EF">
      <w:pPr>
        <w:spacing w:after="0" w:line="240" w:lineRule="auto"/>
        <w:rPr>
          <w:rFonts w:ascii="Arabic Typesetting" w:eastAsia="Times New Roman" w:hAnsi="Arabic Typesetting" w:cs="Arabic Typesetting"/>
          <w:sz w:val="36"/>
          <w:szCs w:val="36"/>
          <w:rtl/>
          <w:lang w:val="en-US" w:bidi="ar-DZ"/>
        </w:rPr>
      </w:pPr>
    </w:p>
    <w:p w:rsidR="00BB57EF" w:rsidRDefault="00BB57EF" w:rsidP="00BB57EF">
      <w:pPr>
        <w:spacing w:after="0" w:line="240" w:lineRule="auto"/>
        <w:rPr>
          <w:rFonts w:ascii="Arabic Typesetting" w:eastAsia="Times New Roman" w:hAnsi="Arabic Typesetting" w:cs="Arabic Typesetting"/>
          <w:sz w:val="36"/>
          <w:szCs w:val="36"/>
          <w:rtl/>
          <w:lang w:val="en-US" w:bidi="ar-DZ"/>
        </w:rPr>
      </w:pPr>
    </w:p>
    <w:p w:rsidR="00BB57EF" w:rsidRPr="00BB57EF" w:rsidRDefault="00BB57EF" w:rsidP="00BB57EF">
      <w:pPr>
        <w:tabs>
          <w:tab w:val="left" w:pos="3623"/>
        </w:tabs>
        <w:spacing w:after="0" w:line="240" w:lineRule="auto"/>
        <w:rPr>
          <w:rFonts w:ascii="Arabic Typesetting" w:eastAsia="Times New Roman" w:hAnsi="Arabic Typesetting" w:cs="Arabic Typesetting"/>
          <w:sz w:val="36"/>
          <w:szCs w:val="36"/>
          <w:rtl/>
          <w:lang w:val="en-US" w:bidi="ar-DZ"/>
        </w:rPr>
      </w:pPr>
      <w:r w:rsidRPr="00BB57EF">
        <w:rPr>
          <w:rFonts w:ascii="Arabic Typesetting" w:eastAsia="Times New Roman" w:hAnsi="Arabic Typesetting" w:cs="Arabic Typesetting" w:hint="cs"/>
          <w:sz w:val="36"/>
          <w:szCs w:val="36"/>
          <w:rtl/>
          <w:lang w:val="en-US" w:bidi="ar-DZ"/>
        </w:rPr>
        <w:t xml:space="preserve">    </w:t>
      </w:r>
    </w:p>
    <w:p w:rsidR="00C306B6" w:rsidRPr="00BB57EF" w:rsidRDefault="00BB57EF" w:rsidP="00640550">
      <w:pPr>
        <w:spacing w:after="0" w:line="276" w:lineRule="auto"/>
        <w:jc w:val="center"/>
        <w:rPr>
          <w:rFonts w:ascii="Arabic Typesetting" w:eastAsia="Times New Roman" w:hAnsi="Arabic Typesetting" w:cs="Arabic Typesetting"/>
          <w:b/>
          <w:bCs/>
          <w:sz w:val="44"/>
          <w:szCs w:val="44"/>
          <w:rtl/>
          <w:lang w:val="en-US" w:bidi="ar-DZ"/>
        </w:rPr>
      </w:pPr>
      <w:r w:rsidRPr="00BB57EF">
        <w:rPr>
          <w:rFonts w:ascii="Arabic Typesetting" w:eastAsia="Times New Roman" w:hAnsi="Arabic Typesetting" w:cs="Arabic Typesetting" w:hint="cs"/>
          <w:b/>
          <w:bCs/>
          <w:sz w:val="44"/>
          <w:szCs w:val="44"/>
          <w:rtl/>
          <w:lang w:val="en-US" w:bidi="ar-DZ"/>
        </w:rPr>
        <w:t>السنة الجامعية: 1442</w:t>
      </w:r>
      <w:r w:rsidR="00640550">
        <w:rPr>
          <w:rFonts w:ascii="Arabic Typesetting" w:eastAsia="Times New Roman" w:hAnsi="Arabic Typesetting" w:cs="Arabic Typesetting" w:hint="cs"/>
          <w:b/>
          <w:bCs/>
          <w:sz w:val="44"/>
          <w:szCs w:val="44"/>
          <w:rtl/>
          <w:lang w:val="en-US" w:bidi="ar-DZ"/>
        </w:rPr>
        <w:t>هــ/</w:t>
      </w:r>
      <w:r w:rsidRPr="00BB57EF">
        <w:rPr>
          <w:rFonts w:ascii="Arabic Typesetting" w:eastAsia="Times New Roman" w:hAnsi="Arabic Typesetting" w:cs="Arabic Typesetting" w:hint="cs"/>
          <w:b/>
          <w:bCs/>
          <w:sz w:val="44"/>
          <w:szCs w:val="44"/>
          <w:rtl/>
          <w:lang w:val="en-US" w:bidi="ar-DZ"/>
        </w:rPr>
        <w:t xml:space="preserve"> 2020</w:t>
      </w:r>
      <w:r w:rsidR="00640550">
        <w:rPr>
          <w:rFonts w:ascii="Arabic Typesetting" w:eastAsia="Times New Roman" w:hAnsi="Arabic Typesetting" w:cs="Arabic Typesetting" w:hint="cs"/>
          <w:b/>
          <w:bCs/>
          <w:sz w:val="44"/>
          <w:szCs w:val="44"/>
          <w:rtl/>
          <w:lang w:val="en-US" w:bidi="ar-DZ"/>
        </w:rPr>
        <w:t>-</w:t>
      </w:r>
      <w:r w:rsidRPr="00BB57EF">
        <w:rPr>
          <w:rFonts w:ascii="Arabic Typesetting" w:eastAsia="Times New Roman" w:hAnsi="Arabic Typesetting" w:cs="Arabic Typesetting" w:hint="cs"/>
          <w:b/>
          <w:bCs/>
          <w:sz w:val="44"/>
          <w:szCs w:val="44"/>
          <w:rtl/>
          <w:lang w:val="en-US" w:bidi="ar-DZ"/>
        </w:rPr>
        <w:t>2021</w:t>
      </w:r>
      <w:r w:rsidR="00640550">
        <w:rPr>
          <w:rFonts w:ascii="Arabic Typesetting" w:eastAsia="Times New Roman" w:hAnsi="Arabic Typesetting" w:cs="Arabic Typesetting" w:hint="cs"/>
          <w:b/>
          <w:bCs/>
          <w:sz w:val="44"/>
          <w:szCs w:val="44"/>
          <w:rtl/>
          <w:lang w:val="en-US" w:bidi="ar-DZ"/>
        </w:rPr>
        <w:t>م</w:t>
      </w:r>
    </w:p>
    <w:p w:rsidR="00C306B6" w:rsidRDefault="00C306B6" w:rsidP="00BE6F0F">
      <w:pPr>
        <w:spacing w:before="100" w:beforeAutospacing="1" w:after="100" w:afterAutospacing="1" w:line="276" w:lineRule="auto"/>
        <w:jc w:val="lowKashida"/>
        <w:rPr>
          <w:rFonts w:ascii="Simplified Arabic" w:eastAsia="Calibri" w:hAnsi="Simplified Arabic" w:cs="Simplified Arabic"/>
          <w:b/>
          <w:bCs/>
          <w:sz w:val="32"/>
          <w:szCs w:val="32"/>
          <w:u w:val="single"/>
          <w:rtl/>
          <w:lang w:bidi="ar-DZ"/>
        </w:rPr>
      </w:pPr>
    </w:p>
    <w:p w:rsidR="00C306B6" w:rsidRDefault="00C306B6" w:rsidP="00BE6F0F">
      <w:pPr>
        <w:spacing w:before="100" w:beforeAutospacing="1" w:after="100" w:afterAutospacing="1" w:line="276" w:lineRule="auto"/>
        <w:jc w:val="lowKashida"/>
        <w:rPr>
          <w:rFonts w:ascii="Simplified Arabic" w:eastAsia="Calibri" w:hAnsi="Simplified Arabic" w:cs="Simplified Arabic"/>
          <w:b/>
          <w:bCs/>
          <w:sz w:val="32"/>
          <w:szCs w:val="32"/>
          <w:u w:val="single"/>
          <w:rtl/>
          <w:lang w:bidi="ar-DZ"/>
        </w:rPr>
      </w:pPr>
    </w:p>
    <w:p w:rsidR="00C306B6" w:rsidRDefault="00C306B6" w:rsidP="00BE6F0F">
      <w:pPr>
        <w:spacing w:before="100" w:beforeAutospacing="1" w:after="100" w:afterAutospacing="1" w:line="276" w:lineRule="auto"/>
        <w:jc w:val="lowKashida"/>
        <w:rPr>
          <w:rFonts w:ascii="Simplified Arabic" w:eastAsia="Calibri" w:hAnsi="Simplified Arabic" w:cs="Simplified Arabic"/>
          <w:b/>
          <w:bCs/>
          <w:sz w:val="32"/>
          <w:szCs w:val="32"/>
          <w:u w:val="single"/>
          <w:rtl/>
          <w:lang w:bidi="ar-DZ"/>
        </w:rPr>
      </w:pPr>
    </w:p>
    <w:p w:rsidR="00C306B6" w:rsidRDefault="00C306B6" w:rsidP="00BE6F0F">
      <w:pPr>
        <w:spacing w:before="100" w:beforeAutospacing="1" w:after="100" w:afterAutospacing="1" w:line="276" w:lineRule="auto"/>
        <w:jc w:val="lowKashida"/>
        <w:rPr>
          <w:rFonts w:ascii="Simplified Arabic" w:eastAsia="Calibri" w:hAnsi="Simplified Arabic" w:cs="Simplified Arabic"/>
          <w:b/>
          <w:bCs/>
          <w:sz w:val="32"/>
          <w:szCs w:val="32"/>
          <w:u w:val="single"/>
          <w:rtl/>
          <w:lang w:bidi="ar-DZ"/>
        </w:rPr>
      </w:pPr>
    </w:p>
    <w:p w:rsidR="00C306B6" w:rsidRPr="00C306B6" w:rsidRDefault="00C306B6" w:rsidP="00C306B6">
      <w:pPr>
        <w:spacing w:before="100" w:beforeAutospacing="1" w:after="100" w:afterAutospacing="1" w:line="276" w:lineRule="auto"/>
        <w:jc w:val="center"/>
        <w:rPr>
          <w:rFonts w:ascii="Simplified Arabic" w:eastAsia="Calibri" w:hAnsi="Simplified Arabic" w:cs="Simplified Arabic"/>
          <w:b/>
          <w:bCs/>
          <w:sz w:val="160"/>
          <w:szCs w:val="160"/>
          <w:rtl/>
          <w:lang w:bidi="ar-DZ"/>
        </w:rPr>
      </w:pPr>
      <w:r w:rsidRPr="00C306B6">
        <w:rPr>
          <w:rFonts w:ascii="Simplified Arabic" w:eastAsia="Calibri" w:hAnsi="Simplified Arabic" w:cs="Simplified Arabic" w:hint="cs"/>
          <w:b/>
          <w:bCs/>
          <w:sz w:val="160"/>
          <w:szCs w:val="160"/>
          <w:rtl/>
          <w:lang w:bidi="ar-DZ"/>
        </w:rPr>
        <w:t>مقدمة</w:t>
      </w:r>
    </w:p>
    <w:p w:rsidR="00C306B6" w:rsidRDefault="00C306B6" w:rsidP="00BE6F0F">
      <w:pPr>
        <w:spacing w:before="100" w:beforeAutospacing="1" w:after="100" w:afterAutospacing="1" w:line="276" w:lineRule="auto"/>
        <w:jc w:val="lowKashida"/>
        <w:rPr>
          <w:rFonts w:ascii="Simplified Arabic" w:eastAsia="Calibri" w:hAnsi="Simplified Arabic" w:cs="Simplified Arabic"/>
          <w:b/>
          <w:bCs/>
          <w:sz w:val="32"/>
          <w:szCs w:val="32"/>
          <w:u w:val="single"/>
          <w:rtl/>
          <w:lang w:bidi="ar-DZ"/>
        </w:rPr>
      </w:pPr>
    </w:p>
    <w:p w:rsidR="00C306B6" w:rsidRDefault="00C306B6" w:rsidP="00C306B6">
      <w:pPr>
        <w:spacing w:before="100" w:beforeAutospacing="1" w:after="100" w:afterAutospacing="1" w:line="276" w:lineRule="auto"/>
        <w:jc w:val="distribute"/>
        <w:rPr>
          <w:rFonts w:ascii="Simplified Arabic" w:eastAsia="Calibri" w:hAnsi="Simplified Arabic" w:cs="Simplified Arabic"/>
          <w:b/>
          <w:bCs/>
          <w:sz w:val="32"/>
          <w:szCs w:val="32"/>
          <w:u w:val="single"/>
          <w:rtl/>
          <w:lang w:bidi="ar-DZ"/>
        </w:rPr>
        <w:sectPr w:rsidR="00C306B6" w:rsidSect="00BB57EF">
          <w:footerReference w:type="default" r:id="rId10"/>
          <w:pgSz w:w="11906" w:h="16838"/>
          <w:pgMar w:top="1134" w:right="1701" w:bottom="1134"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arabicAlpha" w:start="1"/>
          <w:cols w:space="708"/>
          <w:bidi/>
          <w:rtlGutter/>
          <w:docGrid w:linePitch="360"/>
        </w:sectPr>
      </w:pPr>
    </w:p>
    <w:p w:rsidR="00BE6F0F" w:rsidRPr="00BE6F0F" w:rsidRDefault="004712D2" w:rsidP="00525EB4">
      <w:pPr>
        <w:spacing w:before="100" w:beforeAutospacing="1" w:after="100" w:afterAutospacing="1" w:line="276" w:lineRule="auto"/>
        <w:jc w:val="lowKashida"/>
        <w:rPr>
          <w:rFonts w:ascii="Simplified Arabic" w:eastAsia="Calibri" w:hAnsi="Simplified Arabic" w:cs="Simplified Arabic"/>
          <w:sz w:val="32"/>
          <w:szCs w:val="32"/>
          <w:rtl/>
          <w:lang w:bidi="ar-DZ"/>
        </w:rPr>
      </w:pPr>
      <w:r>
        <w:rPr>
          <w:rFonts w:ascii="Simplified Arabic" w:eastAsia="Calibri" w:hAnsi="Simplified Arabic" w:cs="Simplified Arabic" w:hint="cs"/>
          <w:sz w:val="32"/>
          <w:szCs w:val="32"/>
          <w:rtl/>
          <w:lang w:bidi="ar-DZ"/>
        </w:rPr>
        <w:lastRenderedPageBreak/>
        <w:t xml:space="preserve">      </w:t>
      </w:r>
      <w:r w:rsidR="00BE6F0F" w:rsidRPr="00BE6F0F">
        <w:rPr>
          <w:rFonts w:ascii="Simplified Arabic" w:eastAsia="Calibri" w:hAnsi="Simplified Arabic" w:cs="Simplified Arabic" w:hint="cs"/>
          <w:sz w:val="32"/>
          <w:szCs w:val="32"/>
          <w:rtl/>
          <w:lang w:bidi="ar-DZ"/>
        </w:rPr>
        <w:t xml:space="preserve">يعتبر مقياس تصنيف العلوم عن المسلمين من المواد المكملة التي تدخل ضمن وحدات المنهجية في مرحلة الماستر ، والتي تهدف لتعريف الطالب بهذا العلم الذي يربط بين جميع العلوم ويحدد </w:t>
      </w:r>
      <w:r w:rsidR="00525EB4">
        <w:rPr>
          <w:rFonts w:ascii="Simplified Arabic" w:eastAsia="Calibri" w:hAnsi="Simplified Arabic" w:cs="Simplified Arabic" w:hint="cs"/>
          <w:sz w:val="32"/>
          <w:szCs w:val="32"/>
          <w:rtl/>
          <w:lang w:bidi="ar-DZ"/>
        </w:rPr>
        <w:t>ا</w:t>
      </w:r>
      <w:r w:rsidR="00525EB4" w:rsidRPr="00BE6F0F">
        <w:rPr>
          <w:rFonts w:ascii="Simplified Arabic" w:eastAsia="Calibri" w:hAnsi="Simplified Arabic" w:cs="Simplified Arabic" w:hint="cs"/>
          <w:sz w:val="32"/>
          <w:szCs w:val="32"/>
          <w:rtl/>
          <w:lang w:bidi="ar-DZ"/>
        </w:rPr>
        <w:t>ختصاص</w:t>
      </w:r>
      <w:r w:rsidR="00525EB4">
        <w:rPr>
          <w:rFonts w:ascii="Simplified Arabic" w:eastAsia="Calibri" w:hAnsi="Simplified Arabic" w:cs="Simplified Arabic" w:hint="cs"/>
          <w:sz w:val="32"/>
          <w:szCs w:val="32"/>
          <w:rtl/>
          <w:lang w:bidi="ar-DZ"/>
        </w:rPr>
        <w:t>ا</w:t>
      </w:r>
      <w:r w:rsidR="00525EB4" w:rsidRPr="00BE6F0F">
        <w:rPr>
          <w:rFonts w:ascii="Simplified Arabic" w:eastAsia="Calibri" w:hAnsi="Simplified Arabic" w:cs="Simplified Arabic" w:hint="cs"/>
          <w:sz w:val="32"/>
          <w:szCs w:val="32"/>
          <w:rtl/>
          <w:lang w:bidi="ar-DZ"/>
        </w:rPr>
        <w:t>تها</w:t>
      </w:r>
      <w:r w:rsidR="00BE6F0F" w:rsidRPr="00BE6F0F">
        <w:rPr>
          <w:rFonts w:ascii="Simplified Arabic" w:eastAsia="Calibri" w:hAnsi="Simplified Arabic" w:cs="Simplified Arabic" w:hint="cs"/>
          <w:sz w:val="32"/>
          <w:szCs w:val="32"/>
          <w:rtl/>
          <w:lang w:bidi="ar-DZ"/>
        </w:rPr>
        <w:t xml:space="preserve"> حيث ألف فيها علماء</w:t>
      </w:r>
      <w:r w:rsidR="00525EB4">
        <w:rPr>
          <w:rFonts w:ascii="Simplified Arabic" w:eastAsia="Calibri" w:hAnsi="Simplified Arabic" w:cs="Simplified Arabic" w:hint="cs"/>
          <w:sz w:val="32"/>
          <w:szCs w:val="32"/>
          <w:rtl/>
          <w:lang w:bidi="ar-DZ"/>
        </w:rPr>
        <w:t xml:space="preserve"> ا</w:t>
      </w:r>
      <w:r w:rsidR="00BE6F0F" w:rsidRPr="00BE6F0F">
        <w:rPr>
          <w:rFonts w:ascii="Simplified Arabic" w:eastAsia="Calibri" w:hAnsi="Simplified Arabic" w:cs="Simplified Arabic" w:hint="cs"/>
          <w:sz w:val="32"/>
          <w:szCs w:val="32"/>
          <w:rtl/>
          <w:lang w:bidi="ar-DZ"/>
        </w:rPr>
        <w:t xml:space="preserve">لمسلمين ومن سبقهم من فلاسفة اليونان ، ومن جاء </w:t>
      </w:r>
      <w:r w:rsidR="00525EB4">
        <w:rPr>
          <w:rFonts w:ascii="Simplified Arabic" w:eastAsia="Calibri" w:hAnsi="Simplified Arabic" w:cs="Simplified Arabic" w:hint="cs"/>
          <w:sz w:val="32"/>
          <w:szCs w:val="32"/>
          <w:rtl/>
          <w:lang w:bidi="ar-DZ"/>
        </w:rPr>
        <w:t>ب</w:t>
      </w:r>
      <w:r w:rsidR="00BE6F0F" w:rsidRPr="00BE6F0F">
        <w:rPr>
          <w:rFonts w:ascii="Simplified Arabic" w:eastAsia="Calibri" w:hAnsi="Simplified Arabic" w:cs="Simplified Arabic" w:hint="cs"/>
          <w:sz w:val="32"/>
          <w:szCs w:val="32"/>
          <w:rtl/>
          <w:lang w:bidi="ar-DZ"/>
        </w:rPr>
        <w:t xml:space="preserve">دهم من علماء الغرب ، حتى أصبح هذا العلم يستخدم في علم المكتبات ، ولقد </w:t>
      </w:r>
      <w:r w:rsidR="00525EB4">
        <w:rPr>
          <w:rFonts w:ascii="Simplified Arabic" w:eastAsia="Calibri" w:hAnsi="Simplified Arabic" w:cs="Simplified Arabic" w:hint="cs"/>
          <w:sz w:val="32"/>
          <w:szCs w:val="32"/>
          <w:rtl/>
          <w:lang w:bidi="ar-DZ"/>
        </w:rPr>
        <w:t>ا</w:t>
      </w:r>
      <w:r w:rsidR="00BE6F0F" w:rsidRPr="00BE6F0F">
        <w:rPr>
          <w:rFonts w:ascii="Simplified Arabic" w:eastAsia="Calibri" w:hAnsi="Simplified Arabic" w:cs="Simplified Arabic" w:hint="cs"/>
          <w:sz w:val="32"/>
          <w:szCs w:val="32"/>
          <w:rtl/>
          <w:lang w:bidi="ar-DZ"/>
        </w:rPr>
        <w:t>شتهر في القرن العشرين التصنيف العشري وهو المعمول به في جميع مكتبات العالم .</w:t>
      </w:r>
    </w:p>
    <w:p w:rsidR="00BE6F0F" w:rsidRPr="00BE6F0F" w:rsidRDefault="00525EB4"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Pr>
          <w:rFonts w:ascii="Simplified Arabic" w:eastAsia="Calibri" w:hAnsi="Simplified Arabic" w:cs="Simplified Arabic" w:hint="cs"/>
          <w:sz w:val="32"/>
          <w:szCs w:val="32"/>
          <w:rtl/>
          <w:lang w:bidi="ar-DZ"/>
        </w:rPr>
        <w:t xml:space="preserve">    </w:t>
      </w:r>
      <w:r w:rsidR="00BE6F0F" w:rsidRPr="00BE6F0F">
        <w:rPr>
          <w:rFonts w:ascii="Simplified Arabic" w:eastAsia="Calibri" w:hAnsi="Simplified Arabic" w:cs="Simplified Arabic" w:hint="cs"/>
          <w:sz w:val="32"/>
          <w:szCs w:val="32"/>
          <w:rtl/>
          <w:lang w:bidi="ar-DZ"/>
        </w:rPr>
        <w:t>الباحث في عصرنا هذا بحاجة إلى معرفة علم تصنيف العلوم ، ولذا على طالب الماستر والدكتوراه الاطلاع على هذا العلم كي يساعده في التعرف على مصادر بحثه في المكتبات الورقية والإلكترونية .</w:t>
      </w:r>
    </w:p>
    <w:p w:rsidR="00EA1C5D" w:rsidRPr="00EA1C5D" w:rsidRDefault="00EA1C5D" w:rsidP="00EA1C5D">
      <w:pPr>
        <w:spacing w:before="100" w:beforeAutospacing="1" w:after="100" w:afterAutospacing="1" w:line="276" w:lineRule="auto"/>
        <w:rPr>
          <w:rFonts w:ascii="Simplified Arabic" w:eastAsia="Calibri" w:hAnsi="Simplified Arabic" w:cs="Simplified Arabic"/>
          <w:sz w:val="32"/>
          <w:szCs w:val="32"/>
          <w:rtl/>
          <w:lang w:bidi="ar-DZ"/>
        </w:rPr>
      </w:pPr>
      <w:r w:rsidRPr="00EA1C5D">
        <w:rPr>
          <w:rFonts w:ascii="Simplified Arabic" w:eastAsia="Calibri" w:hAnsi="Simplified Arabic" w:cs="Simplified Arabic" w:hint="cs"/>
          <w:sz w:val="32"/>
          <w:szCs w:val="32"/>
          <w:rtl/>
          <w:lang w:bidi="ar-DZ"/>
        </w:rPr>
        <w:t>ولهذا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سنقدم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لمحة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عن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هذا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العلم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مطبوعة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بيداغوجية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برنامج</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الوحدة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حتى</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تكون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جامعة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لمفردات،</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ومصطلحات</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هذا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العلم،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وهذه</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المطبوعة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موجهة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إلى</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طلبة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السنة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الثانية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ماستر</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تخصص</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عقيدة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مقياس</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تصنيف</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العلوم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عند</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المسلمين</w:t>
      </w:r>
      <w:r w:rsidRPr="00EA1C5D">
        <w:rPr>
          <w:rFonts w:ascii="Simplified Arabic" w:eastAsia="Calibri" w:hAnsi="Simplified Arabic" w:cs="Simplified Arabic"/>
          <w:sz w:val="32"/>
          <w:szCs w:val="32"/>
          <w:rtl/>
          <w:lang w:bidi="ar-DZ"/>
        </w:rPr>
        <w:t>)</w:t>
      </w:r>
      <w:r w:rsidRPr="00EA1C5D">
        <w:rPr>
          <w:rFonts w:ascii="Simplified Arabic" w:eastAsia="Calibri" w:hAnsi="Simplified Arabic" w:cs="Simplified Arabic" w:hint="cs"/>
          <w:sz w:val="32"/>
          <w:szCs w:val="32"/>
          <w:rtl/>
          <w:lang w:bidi="ar-DZ"/>
        </w:rPr>
        <w:t>،</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والمبرمج</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السداسي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الثالث،</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لكي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تعينهم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التكوين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المنهجي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تمهيدًا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لتحضير</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مذكرات</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التخرج</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باعتبارها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متطلبات</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مرحلة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التكوين،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وذلك</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قسم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أصول</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الدين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بمعهد</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العلوم</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الإسلامية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بجامعة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الشهيد</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حمة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لخضر</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بالوادي،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ولاية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الوادي،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الجزائر</w:t>
      </w:r>
      <w:r w:rsidRPr="00EA1C5D">
        <w:rPr>
          <w:rFonts w:ascii="Simplified Arabic" w:eastAsia="Calibri" w:hAnsi="Simplified Arabic" w:cs="Simplified Arabic"/>
          <w:sz w:val="32"/>
          <w:szCs w:val="32"/>
          <w:rtl/>
          <w:lang w:bidi="ar-DZ"/>
        </w:rPr>
        <w:t>.</w:t>
      </w:r>
    </w:p>
    <w:p w:rsidR="00EA1C5D" w:rsidRPr="00EA1C5D" w:rsidRDefault="00EA1C5D" w:rsidP="00EA1C5D">
      <w:pPr>
        <w:spacing w:before="100" w:beforeAutospacing="1" w:after="100" w:afterAutospacing="1" w:line="276" w:lineRule="auto"/>
        <w:rPr>
          <w:rFonts w:ascii="Simplified Arabic" w:eastAsia="Calibri" w:hAnsi="Simplified Arabic" w:cs="Simplified Arabic"/>
          <w:sz w:val="32"/>
          <w:szCs w:val="32"/>
          <w:rtl/>
          <w:lang w:bidi="ar-DZ"/>
        </w:rPr>
      </w:pPr>
      <w:r w:rsidRPr="00EA1C5D">
        <w:rPr>
          <w:rFonts w:ascii="Simplified Arabic" w:eastAsia="Calibri" w:hAnsi="Simplified Arabic" w:cs="Simplified Arabic" w:hint="cs"/>
          <w:sz w:val="32"/>
          <w:szCs w:val="32"/>
          <w:rtl/>
          <w:lang w:bidi="ar-DZ"/>
        </w:rPr>
        <w:t>وتتكون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هذه</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المطبوعة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العناصر</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الأساسية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الآتية</w:t>
      </w:r>
      <w:r w:rsidRPr="00EA1C5D">
        <w:rPr>
          <w:rFonts w:ascii="Simplified Arabic" w:eastAsia="Calibri" w:hAnsi="Simplified Arabic" w:cs="Simplified Arabic"/>
          <w:sz w:val="32"/>
          <w:szCs w:val="32"/>
          <w:rtl/>
          <w:lang w:bidi="ar-DZ"/>
        </w:rPr>
        <w:t>:</w:t>
      </w:r>
    </w:p>
    <w:p w:rsidR="00EA1C5D" w:rsidRPr="00EA1C5D" w:rsidRDefault="00EA1C5D" w:rsidP="00EA1C5D">
      <w:pPr>
        <w:spacing w:before="100" w:beforeAutospacing="1" w:after="100" w:afterAutospacing="1" w:line="276" w:lineRule="auto"/>
        <w:rPr>
          <w:rFonts w:ascii="Simplified Arabic" w:eastAsia="Calibri" w:hAnsi="Simplified Arabic" w:cs="Simplified Arabic"/>
          <w:sz w:val="32"/>
          <w:szCs w:val="32"/>
          <w:rtl/>
          <w:lang w:bidi="ar-DZ"/>
        </w:rPr>
      </w:pPr>
      <w:r w:rsidRPr="00EA1C5D">
        <w:rPr>
          <w:rFonts w:ascii="Simplified Arabic" w:eastAsia="Calibri" w:hAnsi="Simplified Arabic" w:cs="Simplified Arabic"/>
          <w:sz w:val="32"/>
          <w:szCs w:val="32"/>
          <w:rtl/>
          <w:lang w:bidi="ar-DZ"/>
        </w:rPr>
        <w:t>1-</w:t>
      </w:r>
      <w:r w:rsidRPr="00EA1C5D">
        <w:rPr>
          <w:rFonts w:ascii="Simplified Arabic" w:eastAsia="Calibri" w:hAnsi="Simplified Arabic" w:cs="Simplified Arabic"/>
          <w:sz w:val="32"/>
          <w:szCs w:val="32"/>
          <w:rtl/>
          <w:lang w:bidi="ar-DZ"/>
        </w:rPr>
        <w:tab/>
      </w:r>
      <w:r w:rsidRPr="00EA1C5D">
        <w:rPr>
          <w:rFonts w:ascii="Simplified Arabic" w:eastAsia="Calibri" w:hAnsi="Simplified Arabic" w:cs="Simplified Arabic" w:hint="cs"/>
          <w:sz w:val="32"/>
          <w:szCs w:val="32"/>
          <w:rtl/>
          <w:lang w:bidi="ar-DZ"/>
        </w:rPr>
        <w:t>تمهيد</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مع</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عرض</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برنامج</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الوحدة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التفصيلي</w:t>
      </w:r>
      <w:r w:rsidRPr="00EA1C5D">
        <w:rPr>
          <w:rFonts w:ascii="Simplified Arabic" w:eastAsia="Calibri" w:hAnsi="Simplified Arabic" w:cs="Simplified Arabic"/>
          <w:sz w:val="32"/>
          <w:szCs w:val="32"/>
          <w:rtl/>
          <w:lang w:bidi="ar-DZ"/>
        </w:rPr>
        <w:t>.</w:t>
      </w:r>
    </w:p>
    <w:p w:rsidR="00EA1C5D" w:rsidRPr="00EA1C5D" w:rsidRDefault="00EA1C5D" w:rsidP="00EA1C5D">
      <w:pPr>
        <w:spacing w:before="100" w:beforeAutospacing="1" w:after="100" w:afterAutospacing="1" w:line="276" w:lineRule="auto"/>
        <w:rPr>
          <w:rFonts w:ascii="Simplified Arabic" w:eastAsia="Calibri" w:hAnsi="Simplified Arabic" w:cs="Simplified Arabic"/>
          <w:sz w:val="32"/>
          <w:szCs w:val="32"/>
          <w:rtl/>
          <w:lang w:bidi="ar-DZ"/>
        </w:rPr>
      </w:pPr>
      <w:r w:rsidRPr="00EA1C5D">
        <w:rPr>
          <w:rFonts w:ascii="Simplified Arabic" w:eastAsia="Calibri" w:hAnsi="Simplified Arabic" w:cs="Simplified Arabic"/>
          <w:sz w:val="32"/>
          <w:szCs w:val="32"/>
          <w:rtl/>
          <w:lang w:bidi="ar-DZ"/>
        </w:rPr>
        <w:t>2-</w:t>
      </w:r>
      <w:r w:rsidRPr="00EA1C5D">
        <w:rPr>
          <w:rFonts w:ascii="Simplified Arabic" w:eastAsia="Calibri" w:hAnsi="Simplified Arabic" w:cs="Simplified Arabic"/>
          <w:sz w:val="32"/>
          <w:szCs w:val="32"/>
          <w:rtl/>
          <w:lang w:bidi="ar-DZ"/>
        </w:rPr>
        <w:tab/>
      </w:r>
      <w:r w:rsidRPr="00EA1C5D">
        <w:rPr>
          <w:rFonts w:ascii="Simplified Arabic" w:eastAsia="Calibri" w:hAnsi="Simplified Arabic" w:cs="Simplified Arabic" w:hint="cs"/>
          <w:sz w:val="32"/>
          <w:szCs w:val="32"/>
          <w:rtl/>
          <w:lang w:bidi="ar-DZ"/>
        </w:rPr>
        <w:t>شرح</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محتوى</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البرنامج</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المتن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مع</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التهميش</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والتوثيق</w:t>
      </w:r>
      <w:r w:rsidRPr="00EA1C5D">
        <w:rPr>
          <w:rFonts w:ascii="Simplified Arabic" w:eastAsia="Calibri" w:hAnsi="Simplified Arabic" w:cs="Simplified Arabic"/>
          <w:sz w:val="32"/>
          <w:szCs w:val="32"/>
          <w:rtl/>
          <w:lang w:bidi="ar-DZ"/>
        </w:rPr>
        <w:t>.</w:t>
      </w:r>
    </w:p>
    <w:p w:rsidR="00EA1C5D" w:rsidRPr="00EA1C5D" w:rsidRDefault="00EA1C5D" w:rsidP="00EA1C5D">
      <w:pPr>
        <w:spacing w:before="100" w:beforeAutospacing="1" w:after="100" w:afterAutospacing="1" w:line="276" w:lineRule="auto"/>
        <w:rPr>
          <w:rFonts w:ascii="Simplified Arabic" w:eastAsia="Calibri" w:hAnsi="Simplified Arabic" w:cs="Simplified Arabic"/>
          <w:sz w:val="32"/>
          <w:szCs w:val="32"/>
          <w:rtl/>
          <w:lang w:bidi="ar-DZ"/>
        </w:rPr>
      </w:pPr>
      <w:r w:rsidRPr="00EA1C5D">
        <w:rPr>
          <w:rFonts w:ascii="Simplified Arabic" w:eastAsia="Calibri" w:hAnsi="Simplified Arabic" w:cs="Simplified Arabic"/>
          <w:sz w:val="32"/>
          <w:szCs w:val="32"/>
          <w:rtl/>
          <w:lang w:bidi="ar-DZ"/>
        </w:rPr>
        <w:t>3-</w:t>
      </w:r>
      <w:r w:rsidRPr="00EA1C5D">
        <w:rPr>
          <w:rFonts w:ascii="Simplified Arabic" w:eastAsia="Calibri" w:hAnsi="Simplified Arabic" w:cs="Simplified Arabic"/>
          <w:sz w:val="32"/>
          <w:szCs w:val="32"/>
          <w:rtl/>
          <w:lang w:bidi="ar-DZ"/>
        </w:rPr>
        <w:tab/>
      </w:r>
      <w:r w:rsidRPr="00EA1C5D">
        <w:rPr>
          <w:rFonts w:ascii="Simplified Arabic" w:eastAsia="Calibri" w:hAnsi="Simplified Arabic" w:cs="Simplified Arabic" w:hint="cs"/>
          <w:sz w:val="32"/>
          <w:szCs w:val="32"/>
          <w:rtl/>
          <w:lang w:bidi="ar-DZ"/>
        </w:rPr>
        <w:t>تذييل</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المطبوعة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بالمصادر</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والمراجع،</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وفي</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نهايتها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فهرسة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محتوى</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المادة</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حسب</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موضعها</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من</w:t>
      </w:r>
      <w:r w:rsidRPr="00EA1C5D">
        <w:rPr>
          <w:rFonts w:ascii="Simplified Arabic" w:eastAsia="Calibri" w:hAnsi="Simplified Arabic" w:cs="Simplified Arabic"/>
          <w:sz w:val="32"/>
          <w:szCs w:val="32"/>
          <w:rtl/>
          <w:lang w:bidi="ar-DZ"/>
        </w:rPr>
        <w:t xml:space="preserve"> </w:t>
      </w:r>
      <w:r w:rsidRPr="00EA1C5D">
        <w:rPr>
          <w:rFonts w:ascii="Simplified Arabic" w:eastAsia="Calibri" w:hAnsi="Simplified Arabic" w:cs="Simplified Arabic" w:hint="cs"/>
          <w:sz w:val="32"/>
          <w:szCs w:val="32"/>
          <w:rtl/>
          <w:lang w:bidi="ar-DZ"/>
        </w:rPr>
        <w:t>المطبوعة</w:t>
      </w:r>
      <w:r w:rsidRPr="00EA1C5D">
        <w:rPr>
          <w:rFonts w:ascii="Simplified Arabic" w:eastAsia="Calibri" w:hAnsi="Simplified Arabic" w:cs="Simplified Arabic"/>
          <w:sz w:val="32"/>
          <w:szCs w:val="32"/>
          <w:rtl/>
          <w:lang w:bidi="ar-DZ"/>
        </w:rPr>
        <w:t>.</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BE6F0F">
        <w:rPr>
          <w:rFonts w:ascii="Simplified Arabic" w:eastAsia="Calibri" w:hAnsi="Simplified Arabic" w:cs="Simplified Arabic" w:hint="cs"/>
          <w:b/>
          <w:bCs/>
          <w:sz w:val="32"/>
          <w:szCs w:val="32"/>
          <w:rtl/>
          <w:lang w:bidi="ar-DZ"/>
        </w:rPr>
        <w:lastRenderedPageBreak/>
        <w:t>برنامج وحدة ( تصنيف العلوم عند المسلمين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عنوان الماستر : العقيدة الإسلامية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السداسي : الثالث .</w:t>
      </w:r>
    </w:p>
    <w:p w:rsidR="00BE6F0F" w:rsidRPr="00BE6F0F" w:rsidRDefault="00BE6F0F" w:rsidP="00525EB4">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xml:space="preserve">- </w:t>
      </w:r>
      <w:r w:rsidR="00525EB4">
        <w:rPr>
          <w:rFonts w:ascii="Simplified Arabic" w:eastAsia="Calibri" w:hAnsi="Simplified Arabic" w:cs="Simplified Arabic" w:hint="cs"/>
          <w:sz w:val="32"/>
          <w:szCs w:val="32"/>
          <w:rtl/>
          <w:lang w:bidi="ar-DZ"/>
        </w:rPr>
        <w:t>ا</w:t>
      </w:r>
      <w:r w:rsidRPr="00BE6F0F">
        <w:rPr>
          <w:rFonts w:ascii="Simplified Arabic" w:eastAsia="Calibri" w:hAnsi="Simplified Arabic" w:cs="Simplified Arabic" w:hint="cs"/>
          <w:sz w:val="32"/>
          <w:szCs w:val="32"/>
          <w:rtl/>
          <w:lang w:bidi="ar-DZ"/>
        </w:rPr>
        <w:t>سم الوحدة : المنهجية .</w:t>
      </w:r>
    </w:p>
    <w:p w:rsidR="00BE6F0F" w:rsidRPr="00BE6F0F" w:rsidRDefault="00BE6F0F" w:rsidP="00525EB4">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xml:space="preserve">- </w:t>
      </w:r>
      <w:r w:rsidR="00525EB4">
        <w:rPr>
          <w:rFonts w:ascii="Simplified Arabic" w:eastAsia="Calibri" w:hAnsi="Simplified Arabic" w:cs="Simplified Arabic" w:hint="cs"/>
          <w:sz w:val="32"/>
          <w:szCs w:val="32"/>
          <w:rtl/>
          <w:lang w:bidi="ar-DZ"/>
        </w:rPr>
        <w:t>ا</w:t>
      </w:r>
      <w:r w:rsidRPr="00BE6F0F">
        <w:rPr>
          <w:rFonts w:ascii="Simplified Arabic" w:eastAsia="Calibri" w:hAnsi="Simplified Arabic" w:cs="Simplified Arabic" w:hint="cs"/>
          <w:sz w:val="32"/>
          <w:szCs w:val="32"/>
          <w:rtl/>
          <w:lang w:bidi="ar-DZ"/>
        </w:rPr>
        <w:t>سم المادة : تصنيف العلوم عند المسلمين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الرصيد : 03</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المعامل : 02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b/>
          <w:bCs/>
          <w:sz w:val="32"/>
          <w:szCs w:val="32"/>
          <w:rtl/>
          <w:lang w:bidi="ar-DZ"/>
        </w:rPr>
        <w:t>أهداف التعليم :</w:t>
      </w:r>
      <w:r w:rsidRPr="00BE6F0F">
        <w:rPr>
          <w:rFonts w:ascii="Simplified Arabic" w:eastAsia="Calibri" w:hAnsi="Simplified Arabic" w:cs="Simplified Arabic" w:hint="cs"/>
          <w:sz w:val="32"/>
          <w:szCs w:val="32"/>
          <w:rtl/>
          <w:lang w:bidi="ar-DZ"/>
        </w:rPr>
        <w:t xml:space="preserve"> تعريف الطالب بعلم تصنيف العلوم والتعريف بأهمية هذا العلم في معرفة العلاقات بين العلوم ، وفي التصنيف المكتبي وإنشاء وفتح التخصصات في الأقسام والكليات والجامعات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b/>
          <w:bCs/>
          <w:sz w:val="32"/>
          <w:szCs w:val="32"/>
          <w:rtl/>
          <w:lang w:bidi="ar-DZ"/>
        </w:rPr>
        <w:t xml:space="preserve">المعارف المسبقة المطلوبة : </w:t>
      </w:r>
      <w:r w:rsidRPr="00BE6F0F">
        <w:rPr>
          <w:rFonts w:ascii="Simplified Arabic" w:eastAsia="Calibri" w:hAnsi="Simplified Arabic" w:cs="Simplified Arabic" w:hint="cs"/>
          <w:sz w:val="32"/>
          <w:szCs w:val="32"/>
          <w:rtl/>
          <w:lang w:bidi="ar-DZ"/>
        </w:rPr>
        <w:t>معرفة المنطق والفكر الإسلامي ، ومجمل ما حصل عليه الطالب من مواد ومقاييس في السداسيات السابقة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BE6F0F">
        <w:rPr>
          <w:rFonts w:ascii="Simplified Arabic" w:eastAsia="Calibri" w:hAnsi="Simplified Arabic" w:cs="Simplified Arabic" w:hint="cs"/>
          <w:b/>
          <w:bCs/>
          <w:sz w:val="32"/>
          <w:szCs w:val="32"/>
          <w:rtl/>
          <w:lang w:bidi="ar-DZ"/>
        </w:rPr>
        <w:t xml:space="preserve">محتوى المادة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التعريف بعلم تصنيف العلوم .</w:t>
      </w:r>
    </w:p>
    <w:p w:rsidR="00BE6F0F" w:rsidRPr="00BE6F0F" w:rsidRDefault="00BE6F0F" w:rsidP="004712D2">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تاريخ هذا العلم ( النشأة ، التطور ، و</w:t>
      </w:r>
      <w:r w:rsidR="004712D2">
        <w:rPr>
          <w:rFonts w:ascii="Simplified Arabic" w:eastAsia="Calibri" w:hAnsi="Simplified Arabic" w:cs="Simplified Arabic" w:hint="cs"/>
          <w:sz w:val="32"/>
          <w:szCs w:val="32"/>
          <w:rtl/>
          <w:lang w:bidi="ar-DZ"/>
        </w:rPr>
        <w:t>المآل</w:t>
      </w:r>
      <w:r w:rsidRPr="00BE6F0F">
        <w:rPr>
          <w:rFonts w:ascii="Simplified Arabic" w:eastAsia="Calibri" w:hAnsi="Simplified Arabic" w:cs="Simplified Arabic" w:hint="cs"/>
          <w:sz w:val="32"/>
          <w:szCs w:val="32"/>
          <w:rtl/>
          <w:lang w:bidi="ar-DZ"/>
        </w:rPr>
        <w:t>) . يتم خلاله ذكر أهم الكتب المؤلفة في علم تصنيف العلوم عند المسلمين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xml:space="preserve">- أهم تصنيفات وتقاسيم العلوم </w:t>
      </w:r>
      <w:r w:rsidRPr="00BE6F0F">
        <w:rPr>
          <w:rFonts w:ascii="Simplified Arabic" w:eastAsia="Calibri" w:hAnsi="Simplified Arabic" w:cs="Simplified Arabic"/>
          <w:sz w:val="32"/>
          <w:szCs w:val="32"/>
          <w:rtl/>
          <w:lang w:bidi="ar-DZ"/>
        </w:rPr>
        <w:t>-</w:t>
      </w:r>
      <w:r w:rsidRPr="00BE6F0F">
        <w:rPr>
          <w:rFonts w:ascii="Simplified Arabic" w:eastAsia="Calibri" w:hAnsi="Simplified Arabic" w:cs="Simplified Arabic" w:hint="cs"/>
          <w:sz w:val="32"/>
          <w:szCs w:val="32"/>
          <w:rtl/>
          <w:lang w:bidi="ar-DZ"/>
        </w:rPr>
        <w:t xml:space="preserve"> عرض وصف </w:t>
      </w:r>
      <w:r w:rsidRPr="00BE6F0F">
        <w:rPr>
          <w:rFonts w:ascii="Simplified Arabic" w:eastAsia="Calibri" w:hAnsi="Simplified Arabic" w:cs="Simplified Arabic"/>
          <w:sz w:val="32"/>
          <w:szCs w:val="32"/>
          <w:rtl/>
          <w:lang w:bidi="ar-DZ"/>
        </w:rPr>
        <w:t>-</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lastRenderedPageBreak/>
        <w:t xml:space="preserve">- أهمية وفائدة تصنيف العلوم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اتجاهات تصنيف العلوم عن المسلمين .</w:t>
      </w:r>
    </w:p>
    <w:p w:rsidR="00BE6F0F" w:rsidRPr="00BE6F0F" w:rsidRDefault="00BE6F0F" w:rsidP="004712D2">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الاتجاه التقليدي ، أعلامه ( الفارابي ، ابن سينا ، إخوان</w:t>
      </w:r>
      <w:r w:rsidR="004712D2">
        <w:rPr>
          <w:rFonts w:ascii="Simplified Arabic" w:eastAsia="Calibri" w:hAnsi="Simplified Arabic" w:cs="Simplified Arabic" w:hint="cs"/>
          <w:sz w:val="32"/>
          <w:szCs w:val="32"/>
          <w:rtl/>
          <w:lang w:bidi="ar-DZ"/>
        </w:rPr>
        <w:t xml:space="preserve"> الصفا</w:t>
      </w:r>
      <w:r w:rsidRPr="00BE6F0F">
        <w:rPr>
          <w:rFonts w:ascii="Simplified Arabic" w:eastAsia="Calibri" w:hAnsi="Simplified Arabic" w:cs="Simplified Arabic" w:hint="cs"/>
          <w:sz w:val="32"/>
          <w:szCs w:val="32"/>
          <w:rtl/>
          <w:lang w:bidi="ar-DZ"/>
        </w:rPr>
        <w:t xml:space="preserve">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تصنيفات هذا الاتجاه بين الهجنة والتقليد للتصنيف الأرسطي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نقد وتقيم هذه التصنيفات ( عن طريق بيان أسسها ومعاييرها ، وآثارها وفوائدها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xml:space="preserve">- </w:t>
      </w:r>
      <w:r w:rsidR="004712D2" w:rsidRPr="00BE6F0F">
        <w:rPr>
          <w:rFonts w:ascii="Simplified Arabic" w:eastAsia="Calibri" w:hAnsi="Simplified Arabic" w:cs="Simplified Arabic" w:hint="cs"/>
          <w:sz w:val="32"/>
          <w:szCs w:val="32"/>
          <w:rtl/>
          <w:lang w:bidi="ar-DZ"/>
        </w:rPr>
        <w:t>الاتجاه</w:t>
      </w:r>
      <w:r w:rsidRPr="00BE6F0F">
        <w:rPr>
          <w:rFonts w:ascii="Simplified Arabic" w:eastAsia="Calibri" w:hAnsi="Simplified Arabic" w:cs="Simplified Arabic" w:hint="cs"/>
          <w:sz w:val="32"/>
          <w:szCs w:val="32"/>
          <w:rtl/>
          <w:lang w:bidi="ar-DZ"/>
        </w:rPr>
        <w:t xml:space="preserve"> الأصيل ، أعلامه ( </w:t>
      </w:r>
      <w:r w:rsidR="004712D2" w:rsidRPr="00BE6F0F">
        <w:rPr>
          <w:rFonts w:ascii="Simplified Arabic" w:eastAsia="Calibri" w:hAnsi="Simplified Arabic" w:cs="Simplified Arabic" w:hint="cs"/>
          <w:sz w:val="32"/>
          <w:szCs w:val="32"/>
          <w:rtl/>
          <w:lang w:bidi="ar-DZ"/>
        </w:rPr>
        <w:t>ابن</w:t>
      </w:r>
      <w:r w:rsidRPr="00BE6F0F">
        <w:rPr>
          <w:rFonts w:ascii="Simplified Arabic" w:eastAsia="Calibri" w:hAnsi="Simplified Arabic" w:cs="Simplified Arabic" w:hint="cs"/>
          <w:sz w:val="32"/>
          <w:szCs w:val="32"/>
          <w:rtl/>
          <w:lang w:bidi="ar-DZ"/>
        </w:rPr>
        <w:t xml:space="preserve"> حزم ، </w:t>
      </w:r>
      <w:r w:rsidR="004712D2" w:rsidRPr="00BE6F0F">
        <w:rPr>
          <w:rFonts w:ascii="Simplified Arabic" w:eastAsia="Calibri" w:hAnsi="Simplified Arabic" w:cs="Simplified Arabic" w:hint="cs"/>
          <w:sz w:val="32"/>
          <w:szCs w:val="32"/>
          <w:rtl/>
          <w:lang w:bidi="ar-DZ"/>
        </w:rPr>
        <w:t>ابن</w:t>
      </w:r>
      <w:r w:rsidRPr="00BE6F0F">
        <w:rPr>
          <w:rFonts w:ascii="Simplified Arabic" w:eastAsia="Calibri" w:hAnsi="Simplified Arabic" w:cs="Simplified Arabic" w:hint="cs"/>
          <w:sz w:val="32"/>
          <w:szCs w:val="32"/>
          <w:rtl/>
          <w:lang w:bidi="ar-DZ"/>
        </w:rPr>
        <w:t xml:space="preserve"> خلدون ، الشاطبي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xml:space="preserve">- أصالة تصنيفات هذا </w:t>
      </w:r>
      <w:r w:rsidR="004712D2" w:rsidRPr="00BE6F0F">
        <w:rPr>
          <w:rFonts w:ascii="Simplified Arabic" w:eastAsia="Calibri" w:hAnsi="Simplified Arabic" w:cs="Simplified Arabic" w:hint="cs"/>
          <w:sz w:val="32"/>
          <w:szCs w:val="32"/>
          <w:rtl/>
          <w:lang w:bidi="ar-DZ"/>
        </w:rPr>
        <w:t>الاتجاه</w:t>
      </w:r>
      <w:r w:rsidRPr="00BE6F0F">
        <w:rPr>
          <w:rFonts w:ascii="Simplified Arabic" w:eastAsia="Calibri" w:hAnsi="Simplified Arabic" w:cs="Simplified Arabic" w:hint="cs"/>
          <w:sz w:val="32"/>
          <w:szCs w:val="32"/>
          <w:rtl/>
          <w:lang w:bidi="ar-DZ"/>
        </w:rPr>
        <w:t xml:space="preserve"> ، ومدى </w:t>
      </w:r>
      <w:r w:rsidR="004712D2" w:rsidRPr="00BE6F0F">
        <w:rPr>
          <w:rFonts w:ascii="Simplified Arabic" w:eastAsia="Calibri" w:hAnsi="Simplified Arabic" w:cs="Simplified Arabic" w:hint="cs"/>
          <w:sz w:val="32"/>
          <w:szCs w:val="32"/>
          <w:rtl/>
          <w:lang w:bidi="ar-DZ"/>
        </w:rPr>
        <w:t>اقترابها</w:t>
      </w:r>
      <w:r w:rsidRPr="00BE6F0F">
        <w:rPr>
          <w:rFonts w:ascii="Simplified Arabic" w:eastAsia="Calibri" w:hAnsi="Simplified Arabic" w:cs="Simplified Arabic" w:hint="cs"/>
          <w:sz w:val="32"/>
          <w:szCs w:val="32"/>
          <w:rtl/>
          <w:lang w:bidi="ar-DZ"/>
        </w:rPr>
        <w:t xml:space="preserve"> أو </w:t>
      </w:r>
      <w:r w:rsidR="004712D2" w:rsidRPr="00BE6F0F">
        <w:rPr>
          <w:rFonts w:ascii="Simplified Arabic" w:eastAsia="Calibri" w:hAnsi="Simplified Arabic" w:cs="Simplified Arabic" w:hint="cs"/>
          <w:sz w:val="32"/>
          <w:szCs w:val="32"/>
          <w:rtl/>
          <w:lang w:bidi="ar-DZ"/>
        </w:rPr>
        <w:t>ابتعادها</w:t>
      </w:r>
      <w:r w:rsidRPr="00BE6F0F">
        <w:rPr>
          <w:rFonts w:ascii="Simplified Arabic" w:eastAsia="Calibri" w:hAnsi="Simplified Arabic" w:cs="Simplified Arabic" w:hint="cs"/>
          <w:sz w:val="32"/>
          <w:szCs w:val="32"/>
          <w:rtl/>
          <w:lang w:bidi="ar-DZ"/>
        </w:rPr>
        <w:t xml:space="preserve"> عن تصنيف أرسطو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نقل وتقييم هذه التصنيفات ( عن طريق بيان أسسها ومعاييرها وآثارها وفوائدها ) .</w:t>
      </w:r>
    </w:p>
    <w:p w:rsidR="00BE6F0F" w:rsidRPr="00BE6F0F"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تصنيف العلوم والتكامل المعرفي .</w:t>
      </w:r>
    </w:p>
    <w:p w:rsidR="004712D2" w:rsidRDefault="00BE6F0F" w:rsidP="00BE6F0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BE6F0F">
        <w:rPr>
          <w:rFonts w:ascii="Simplified Arabic" w:eastAsia="Calibri" w:hAnsi="Simplified Arabic" w:cs="Simplified Arabic" w:hint="cs"/>
          <w:sz w:val="32"/>
          <w:szCs w:val="32"/>
          <w:rtl/>
          <w:lang w:bidi="ar-DZ"/>
        </w:rPr>
        <w:t xml:space="preserve">- الموازنة بين تصنيف العلوم عند المسلمين وعند الغربيين ( تصنيف بيكون ، تصنيف </w:t>
      </w:r>
    </w:p>
    <w:p w:rsidR="00BE6F0F" w:rsidRPr="00BE6F0F" w:rsidRDefault="004712D2" w:rsidP="004712D2">
      <w:pPr>
        <w:spacing w:before="100" w:beforeAutospacing="1" w:after="100" w:afterAutospacing="1" w:line="276" w:lineRule="auto"/>
        <w:jc w:val="lowKashida"/>
        <w:rPr>
          <w:rFonts w:ascii="Simplified Arabic" w:eastAsia="Calibri" w:hAnsi="Simplified Arabic" w:cs="Simplified Arabic"/>
          <w:sz w:val="32"/>
          <w:szCs w:val="32"/>
          <w:rtl/>
          <w:lang w:bidi="ar-DZ"/>
        </w:rPr>
      </w:pPr>
      <w:r>
        <w:rPr>
          <w:rFonts w:ascii="Simplified Arabic" w:eastAsia="Calibri" w:hAnsi="Simplified Arabic" w:cs="Simplified Arabic" w:hint="cs"/>
          <w:sz w:val="32"/>
          <w:szCs w:val="32"/>
          <w:rtl/>
          <w:lang w:bidi="ar-DZ"/>
        </w:rPr>
        <w:t>أو</w:t>
      </w:r>
      <w:r w:rsidR="00BE6F0F" w:rsidRPr="00BE6F0F">
        <w:rPr>
          <w:rFonts w:ascii="Simplified Arabic" w:eastAsia="Calibri" w:hAnsi="Simplified Arabic" w:cs="Simplified Arabic" w:hint="cs"/>
          <w:sz w:val="32"/>
          <w:szCs w:val="32"/>
          <w:rtl/>
          <w:lang w:bidi="ar-DZ"/>
        </w:rPr>
        <w:t>جست كونت ) .</w:t>
      </w:r>
    </w:p>
    <w:p w:rsidR="00BE6F0F" w:rsidRPr="00BE6F0F" w:rsidRDefault="00BE6F0F" w:rsidP="00BE6F0F">
      <w:pPr>
        <w:spacing w:before="100" w:beforeAutospacing="1" w:after="100" w:afterAutospacing="1" w:line="276" w:lineRule="auto"/>
        <w:jc w:val="lowKashida"/>
        <w:rPr>
          <w:rFonts w:ascii="Traditional Arabic" w:eastAsia="Calibri" w:hAnsi="Traditional Arabic" w:cs="Traditional Arabic"/>
          <w:sz w:val="32"/>
          <w:szCs w:val="32"/>
          <w:rtl/>
          <w:lang w:bidi="ar-DZ"/>
        </w:rPr>
      </w:pPr>
    </w:p>
    <w:p w:rsidR="00BE6F0F" w:rsidRDefault="00BE6F0F" w:rsidP="00E26229">
      <w:pPr>
        <w:spacing w:before="100" w:beforeAutospacing="1" w:after="100" w:afterAutospacing="1" w:line="276" w:lineRule="auto"/>
        <w:jc w:val="lowKashida"/>
        <w:rPr>
          <w:rFonts w:ascii="Simplified Arabic" w:hAnsi="Simplified Arabic" w:cs="Simplified Arabic"/>
          <w:b/>
          <w:bCs/>
          <w:sz w:val="36"/>
          <w:szCs w:val="36"/>
          <w:rtl/>
          <w:lang w:bidi="ar-DZ"/>
        </w:rPr>
      </w:pPr>
    </w:p>
    <w:p w:rsidR="000A5379" w:rsidRDefault="000A5379" w:rsidP="000A5379">
      <w:pPr>
        <w:spacing w:before="100" w:beforeAutospacing="1" w:after="100" w:afterAutospacing="1" w:line="276" w:lineRule="auto"/>
        <w:jc w:val="distribute"/>
        <w:rPr>
          <w:rFonts w:ascii="Simplified Arabic" w:hAnsi="Simplified Arabic" w:cs="Simplified Arabic"/>
          <w:b/>
          <w:bCs/>
          <w:sz w:val="36"/>
          <w:szCs w:val="36"/>
          <w:rtl/>
          <w:lang w:bidi="ar-DZ"/>
        </w:rPr>
        <w:sectPr w:rsidR="000A5379" w:rsidSect="00C306B6">
          <w:footerReference w:type="default" r:id="rId11"/>
          <w:pgSz w:w="11906" w:h="16838"/>
          <w:pgMar w:top="1134" w:right="1701" w:bottom="1134" w:left="1134" w:header="708" w:footer="708" w:gutter="0"/>
          <w:pgNumType w:fmt="arabicAlpha" w:start="1"/>
          <w:cols w:space="708"/>
          <w:bidi/>
          <w:rtlGutter/>
          <w:docGrid w:linePitch="360"/>
        </w:sectPr>
      </w:pPr>
    </w:p>
    <w:p w:rsidR="000A5379" w:rsidRDefault="000A5379" w:rsidP="00602923">
      <w:pPr>
        <w:spacing w:before="100" w:beforeAutospacing="1" w:after="100" w:afterAutospacing="1" w:line="276" w:lineRule="auto"/>
        <w:jc w:val="center"/>
        <w:rPr>
          <w:rFonts w:ascii="Simplified Arabic" w:hAnsi="Simplified Arabic" w:cs="Simplified Arabic"/>
          <w:b/>
          <w:bCs/>
          <w:sz w:val="48"/>
          <w:szCs w:val="48"/>
          <w:rtl/>
          <w:lang w:bidi="ar-DZ"/>
        </w:rPr>
      </w:pPr>
      <w:r w:rsidRPr="00602923">
        <w:rPr>
          <w:rFonts w:ascii="Simplified Arabic" w:hAnsi="Simplified Arabic" w:cs="Simplified Arabic"/>
          <w:b/>
          <w:bCs/>
          <w:sz w:val="48"/>
          <w:szCs w:val="48"/>
          <w:rtl/>
          <w:lang w:bidi="ar-DZ"/>
        </w:rPr>
        <w:lastRenderedPageBreak/>
        <w:t>أولا : مفهوم تصنيف الع</w:t>
      </w:r>
      <w:r w:rsidR="00602923">
        <w:rPr>
          <w:rFonts w:ascii="Simplified Arabic" w:hAnsi="Simplified Arabic" w:cs="Simplified Arabic"/>
          <w:b/>
          <w:bCs/>
          <w:sz w:val="48"/>
          <w:szCs w:val="48"/>
          <w:rtl/>
          <w:lang w:bidi="ar-DZ"/>
        </w:rPr>
        <w:t>لوم نشأته وتطوره أهميته وفوائده</w:t>
      </w:r>
    </w:p>
    <w:p w:rsidR="00602923" w:rsidRDefault="00602923" w:rsidP="00602923">
      <w:pPr>
        <w:pStyle w:val="a3"/>
        <w:spacing w:before="100" w:beforeAutospacing="1" w:after="100" w:afterAutospacing="1" w:line="276" w:lineRule="auto"/>
        <w:ind w:left="1080"/>
        <w:rPr>
          <w:rFonts w:ascii="Simplified Arabic" w:hAnsi="Simplified Arabic" w:cs="Simplified Arabic"/>
          <w:b/>
          <w:bCs/>
          <w:sz w:val="48"/>
          <w:szCs w:val="48"/>
          <w:rtl/>
          <w:lang w:bidi="ar-DZ"/>
        </w:rPr>
      </w:pPr>
      <w:r>
        <w:rPr>
          <w:rFonts w:ascii="Simplified Arabic" w:hAnsi="Simplified Arabic" w:cs="Simplified Arabic" w:hint="cs"/>
          <w:b/>
          <w:bCs/>
          <w:sz w:val="48"/>
          <w:szCs w:val="48"/>
          <w:rtl/>
          <w:lang w:bidi="ar-DZ"/>
        </w:rPr>
        <w:t>1-تعريف علم تصنيف العلوم</w:t>
      </w:r>
    </w:p>
    <w:p w:rsidR="00602923" w:rsidRDefault="00602923" w:rsidP="00602923">
      <w:pPr>
        <w:pStyle w:val="a3"/>
        <w:spacing w:before="100" w:beforeAutospacing="1" w:after="100" w:afterAutospacing="1" w:line="276" w:lineRule="auto"/>
        <w:ind w:left="1080"/>
        <w:rPr>
          <w:rFonts w:ascii="Simplified Arabic" w:hAnsi="Simplified Arabic" w:cs="Simplified Arabic"/>
          <w:b/>
          <w:bCs/>
          <w:sz w:val="48"/>
          <w:szCs w:val="48"/>
          <w:rtl/>
          <w:lang w:bidi="ar-DZ"/>
        </w:rPr>
      </w:pPr>
      <w:r>
        <w:rPr>
          <w:rFonts w:ascii="Simplified Arabic" w:hAnsi="Simplified Arabic" w:cs="Simplified Arabic" w:hint="cs"/>
          <w:b/>
          <w:bCs/>
          <w:sz w:val="48"/>
          <w:szCs w:val="48"/>
          <w:rtl/>
          <w:lang w:bidi="ar-DZ"/>
        </w:rPr>
        <w:t>2-تاريخ ونشأة علم تصنيف العلوم وتطوره</w:t>
      </w:r>
    </w:p>
    <w:p w:rsidR="00602923" w:rsidRDefault="00602923" w:rsidP="00602923">
      <w:pPr>
        <w:pStyle w:val="a3"/>
        <w:spacing w:before="100" w:beforeAutospacing="1" w:after="100" w:afterAutospacing="1" w:line="276" w:lineRule="auto"/>
        <w:ind w:left="1080"/>
        <w:rPr>
          <w:rFonts w:ascii="Simplified Arabic" w:hAnsi="Simplified Arabic" w:cs="Simplified Arabic"/>
          <w:b/>
          <w:bCs/>
          <w:sz w:val="48"/>
          <w:szCs w:val="48"/>
          <w:rtl/>
          <w:lang w:bidi="ar-DZ"/>
        </w:rPr>
      </w:pPr>
      <w:r>
        <w:rPr>
          <w:rFonts w:ascii="Simplified Arabic" w:hAnsi="Simplified Arabic" w:cs="Simplified Arabic" w:hint="cs"/>
          <w:b/>
          <w:bCs/>
          <w:sz w:val="48"/>
          <w:szCs w:val="48"/>
          <w:rtl/>
          <w:lang w:bidi="ar-DZ"/>
        </w:rPr>
        <w:t>3- أهم تصنيفات العلوم</w:t>
      </w:r>
    </w:p>
    <w:p w:rsidR="00602923" w:rsidRPr="00602923" w:rsidRDefault="00602923" w:rsidP="00602923">
      <w:pPr>
        <w:pStyle w:val="a3"/>
        <w:spacing w:before="100" w:beforeAutospacing="1" w:after="100" w:afterAutospacing="1" w:line="276" w:lineRule="auto"/>
        <w:ind w:left="1080"/>
        <w:rPr>
          <w:rFonts w:ascii="Simplified Arabic" w:hAnsi="Simplified Arabic" w:cs="Simplified Arabic"/>
          <w:b/>
          <w:bCs/>
          <w:sz w:val="48"/>
          <w:szCs w:val="48"/>
          <w:rtl/>
          <w:lang w:bidi="ar-DZ"/>
        </w:rPr>
        <w:sectPr w:rsidR="00602923" w:rsidRPr="00602923" w:rsidSect="00C306B6">
          <w:footerReference w:type="default" r:id="rId12"/>
          <w:pgSz w:w="11906" w:h="16838"/>
          <w:pgMar w:top="1134" w:right="1701" w:bottom="1134" w:left="1134" w:header="708" w:footer="708" w:gutter="0"/>
          <w:pgNumType w:fmt="arabicAlpha" w:start="1"/>
          <w:cols w:space="708"/>
          <w:bidi/>
          <w:rtlGutter/>
          <w:docGrid w:linePitch="360"/>
        </w:sectPr>
      </w:pPr>
      <w:r>
        <w:rPr>
          <w:rFonts w:ascii="Simplified Arabic" w:hAnsi="Simplified Arabic" w:cs="Simplified Arabic" w:hint="cs"/>
          <w:b/>
          <w:bCs/>
          <w:sz w:val="48"/>
          <w:szCs w:val="48"/>
          <w:rtl/>
          <w:lang w:bidi="ar-DZ"/>
        </w:rPr>
        <w:t>4-أهمية تصنيف العلوم وفوائده</w:t>
      </w:r>
    </w:p>
    <w:p w:rsidR="001B7C75" w:rsidRPr="00142756" w:rsidRDefault="00066CFD" w:rsidP="00D707DA">
      <w:pPr>
        <w:spacing w:before="100" w:beforeAutospacing="1" w:after="100" w:afterAutospacing="1" w:line="276" w:lineRule="auto"/>
        <w:jc w:val="center"/>
        <w:rPr>
          <w:rFonts w:ascii="Simplified Arabic" w:hAnsi="Simplified Arabic" w:cs="Simplified Arabic"/>
          <w:b/>
          <w:bCs/>
          <w:sz w:val="44"/>
          <w:szCs w:val="44"/>
          <w:u w:val="single"/>
          <w:rtl/>
          <w:lang w:bidi="ar-DZ"/>
        </w:rPr>
      </w:pPr>
      <w:r w:rsidRPr="00142756">
        <w:rPr>
          <w:rFonts w:ascii="Simplified Arabic" w:hAnsi="Simplified Arabic" w:cs="Simplified Arabic"/>
          <w:b/>
          <w:bCs/>
          <w:sz w:val="44"/>
          <w:szCs w:val="44"/>
          <w:u w:val="single"/>
          <w:rtl/>
          <w:lang w:bidi="ar-DZ"/>
        </w:rPr>
        <w:lastRenderedPageBreak/>
        <w:t>أولا : مفهوم تصنيف العلوم نشأته وتطوره أهميته وفوائده</w:t>
      </w:r>
    </w:p>
    <w:p w:rsidR="00066CFD" w:rsidRPr="00E26229" w:rsidRDefault="00142756"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w:t>
      </w:r>
      <w:r w:rsidR="00066CFD" w:rsidRPr="00E26229">
        <w:rPr>
          <w:rFonts w:ascii="Simplified Arabic" w:hAnsi="Simplified Arabic" w:cs="Simplified Arabic"/>
          <w:sz w:val="32"/>
          <w:szCs w:val="32"/>
          <w:rtl/>
          <w:lang w:bidi="ar-DZ"/>
        </w:rPr>
        <w:t>نتناول في هذا القسم التعريف بعلم تصنيف العلوم ، وتاريخ نشأته ، وتطوره ، ثم معرفة أهم تصانيف العلوم ، أهمية هذا العلم وذكر فوائده ، وذلك وفقا العناصر              الآتية : ( التعريف بعلم تصنيف العلوم ، تاريخ نشأته وتطوره ، أهم تصنيفات العلوم ،أهميته ، فوائده ) .</w:t>
      </w:r>
    </w:p>
    <w:p w:rsidR="00066CFD" w:rsidRPr="00E26229" w:rsidRDefault="00066CFD" w:rsidP="00E2622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1-</w:t>
      </w:r>
      <w:r w:rsidRPr="00142756">
        <w:rPr>
          <w:rFonts w:ascii="Simplified Arabic" w:hAnsi="Simplified Arabic" w:cs="Simplified Arabic"/>
          <w:b/>
          <w:bCs/>
          <w:sz w:val="40"/>
          <w:szCs w:val="40"/>
          <w:u w:val="single"/>
          <w:rtl/>
          <w:lang w:bidi="ar-DZ"/>
        </w:rPr>
        <w:t xml:space="preserve"> التعريف بعلم تصنيف العلوم :</w:t>
      </w:r>
      <w:r w:rsidRPr="00E26229">
        <w:rPr>
          <w:rFonts w:ascii="Simplified Arabic" w:hAnsi="Simplified Arabic" w:cs="Simplified Arabic"/>
          <w:b/>
          <w:bCs/>
          <w:sz w:val="32"/>
          <w:szCs w:val="32"/>
          <w:rtl/>
          <w:lang w:bidi="ar-DZ"/>
        </w:rPr>
        <w:t xml:space="preserve"> </w:t>
      </w:r>
    </w:p>
    <w:p w:rsidR="00066CFD" w:rsidRPr="00E26229" w:rsidRDefault="00066CFD"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حتى نتمكن من معرفة المصطلح المركب ( تصنيف العلوم ) نتناول مفرداته على حدى بالتعريف اللغوي والاصطلاحي ، ثم تعريف المصطلح المركب .</w:t>
      </w:r>
    </w:p>
    <w:p w:rsidR="00EA1C5D" w:rsidRDefault="00066CFD" w:rsidP="00EA1C5D">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أ-</w:t>
      </w:r>
      <w:r w:rsidRPr="00142756">
        <w:rPr>
          <w:rFonts w:ascii="Simplified Arabic" w:hAnsi="Simplified Arabic" w:cs="Simplified Arabic"/>
          <w:b/>
          <w:bCs/>
          <w:sz w:val="40"/>
          <w:szCs w:val="40"/>
          <w:u w:val="single"/>
          <w:rtl/>
          <w:lang w:bidi="ar-DZ"/>
        </w:rPr>
        <w:t xml:space="preserve"> تعريف العلم لغة </w:t>
      </w:r>
      <w:r w:rsidR="004712D2" w:rsidRPr="00142756">
        <w:rPr>
          <w:rFonts w:ascii="Simplified Arabic" w:hAnsi="Simplified Arabic" w:cs="Simplified Arabic" w:hint="cs"/>
          <w:b/>
          <w:bCs/>
          <w:sz w:val="40"/>
          <w:szCs w:val="40"/>
          <w:u w:val="single"/>
          <w:rtl/>
          <w:lang w:bidi="ar-DZ"/>
        </w:rPr>
        <w:t>واصطلاحا</w:t>
      </w:r>
      <w:r w:rsidRPr="00142756">
        <w:rPr>
          <w:rFonts w:ascii="Simplified Arabic" w:hAnsi="Simplified Arabic" w:cs="Simplified Arabic"/>
          <w:b/>
          <w:bCs/>
          <w:sz w:val="40"/>
          <w:szCs w:val="40"/>
          <w:u w:val="single"/>
          <w:rtl/>
          <w:lang w:bidi="ar-DZ"/>
        </w:rPr>
        <w:t xml:space="preserve"> :</w:t>
      </w:r>
      <w:r w:rsidRPr="00E26229">
        <w:rPr>
          <w:rFonts w:ascii="Simplified Arabic" w:hAnsi="Simplified Arabic" w:cs="Simplified Arabic"/>
          <w:b/>
          <w:bCs/>
          <w:sz w:val="32"/>
          <w:szCs w:val="32"/>
          <w:rtl/>
          <w:lang w:bidi="ar-DZ"/>
        </w:rPr>
        <w:t xml:space="preserve"> </w:t>
      </w:r>
    </w:p>
    <w:p w:rsidR="00B71CB2" w:rsidRPr="00B71CB2" w:rsidRDefault="00107A60" w:rsidP="00B71CB2">
      <w:pPr>
        <w:spacing w:after="0"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 </w:t>
      </w:r>
      <w:r w:rsidR="008F30C5" w:rsidRPr="00142756">
        <w:rPr>
          <w:rFonts w:ascii="Simplified Arabic" w:hAnsi="Simplified Arabic" w:cs="Simplified Arabic"/>
          <w:b/>
          <w:bCs/>
          <w:sz w:val="40"/>
          <w:szCs w:val="40"/>
          <w:u w:val="single"/>
          <w:rtl/>
          <w:lang w:bidi="ar-DZ"/>
        </w:rPr>
        <w:t>العلم لغة :</w:t>
      </w:r>
      <w:r w:rsidR="008F30C5" w:rsidRPr="00E26229">
        <w:rPr>
          <w:rFonts w:ascii="Simplified Arabic" w:hAnsi="Simplified Arabic" w:cs="Simplified Arabic"/>
          <w:b/>
          <w:bCs/>
          <w:sz w:val="32"/>
          <w:szCs w:val="32"/>
          <w:rtl/>
          <w:lang w:bidi="ar-DZ"/>
        </w:rPr>
        <w:t xml:space="preserve"> </w:t>
      </w:r>
      <w:r w:rsidR="008F30C5" w:rsidRPr="00E26229">
        <w:rPr>
          <w:rFonts w:ascii="Simplified Arabic" w:hAnsi="Simplified Arabic" w:cs="Simplified Arabic"/>
          <w:sz w:val="32"/>
          <w:szCs w:val="32"/>
          <w:rtl/>
          <w:lang w:bidi="ar-DZ"/>
        </w:rPr>
        <w:t>المعرفة واليقين .</w:t>
      </w:r>
      <w:r w:rsidR="00567941" w:rsidRPr="00E26229">
        <w:rPr>
          <w:rStyle w:val="a5"/>
          <w:rFonts w:ascii="Simplified Arabic" w:hAnsi="Simplified Arabic" w:cs="Simplified Arabic"/>
          <w:sz w:val="32"/>
          <w:szCs w:val="32"/>
          <w:rtl/>
          <w:lang w:bidi="ar-DZ"/>
        </w:rPr>
        <w:footnoteReference w:id="1"/>
      </w:r>
    </w:p>
    <w:p w:rsidR="0090656F" w:rsidRDefault="0090656F" w:rsidP="006F67CA">
      <w:pPr>
        <w:tabs>
          <w:tab w:val="left" w:pos="282"/>
          <w:tab w:val="left" w:pos="424"/>
        </w:tabs>
        <w:spacing w:after="0"/>
        <w:ind w:left="-1"/>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*شرح التعريف اللغوي :</w:t>
      </w:r>
    </w:p>
    <w:p w:rsidR="006F67CA" w:rsidRPr="006F67CA" w:rsidRDefault="00B71CB2" w:rsidP="006F67CA">
      <w:pPr>
        <w:tabs>
          <w:tab w:val="left" w:pos="282"/>
          <w:tab w:val="left" w:pos="424"/>
        </w:tabs>
        <w:spacing w:after="0"/>
        <w:ind w:left="-1"/>
        <w:jc w:val="lowKashida"/>
        <w:rPr>
          <w:rFonts w:ascii="Simplified Arabic" w:eastAsia="Calibri" w:hAnsi="Simplified Arabic" w:cs="Simplified Arabic"/>
          <w:sz w:val="32"/>
          <w:szCs w:val="32"/>
          <w:rtl/>
          <w:lang w:val="en-US"/>
        </w:rPr>
      </w:pPr>
      <w:r w:rsidRPr="00B71CB2">
        <w:rPr>
          <w:rFonts w:ascii="Simplified Arabic" w:hAnsi="Simplified Arabic" w:cs="Simplified Arabic"/>
          <w:sz w:val="32"/>
          <w:szCs w:val="32"/>
          <w:rtl/>
          <w:lang w:bidi="ar-DZ"/>
        </w:rPr>
        <w:t>•</w:t>
      </w:r>
      <w:r w:rsidR="006F67CA" w:rsidRPr="006F67CA">
        <w:rPr>
          <w:rFonts w:ascii="Simplified Arabic" w:eastAsia="Calibri" w:hAnsi="Simplified Arabic" w:cs="Simplified Arabic" w:hint="cs"/>
          <w:sz w:val="32"/>
          <w:szCs w:val="32"/>
          <w:rtl/>
          <w:lang w:val="en-US"/>
        </w:rPr>
        <w:t xml:space="preserve"> العلم من الناحية اللغوية يشمل المعرفة</w:t>
      </w:r>
      <w:r w:rsidR="006F67CA" w:rsidRPr="006F67CA">
        <w:rPr>
          <w:rFonts w:ascii="Simplified Arabic" w:eastAsia="Calibri" w:hAnsi="Simplified Arabic" w:cs="Simplified Arabic"/>
          <w:sz w:val="32"/>
          <w:szCs w:val="32"/>
          <w:vertAlign w:val="superscript"/>
          <w:rtl/>
          <w:lang w:val="en-US"/>
        </w:rPr>
        <w:footnoteReference w:id="2"/>
      </w:r>
      <w:r w:rsidR="006F67CA" w:rsidRPr="006F67CA">
        <w:rPr>
          <w:rFonts w:ascii="Simplified Arabic" w:eastAsia="Calibri" w:hAnsi="Simplified Arabic" w:cs="Simplified Arabic" w:hint="cs"/>
          <w:sz w:val="32"/>
          <w:szCs w:val="32"/>
          <w:rtl/>
          <w:lang w:val="en-US"/>
        </w:rPr>
        <w:t>، وهي إدراك الأشياء بتفاصيلها، وكذلك اليقين</w:t>
      </w:r>
      <w:r w:rsidR="006F67CA" w:rsidRPr="006F67CA">
        <w:rPr>
          <w:rFonts w:ascii="Simplified Arabic" w:eastAsia="Calibri" w:hAnsi="Simplified Arabic" w:cs="Simplified Arabic"/>
          <w:sz w:val="32"/>
          <w:szCs w:val="32"/>
          <w:vertAlign w:val="superscript"/>
          <w:rtl/>
          <w:lang w:val="en-US"/>
        </w:rPr>
        <w:footnoteReference w:id="3"/>
      </w:r>
      <w:r w:rsidR="006F67CA" w:rsidRPr="006F67CA">
        <w:rPr>
          <w:rFonts w:ascii="Simplified Arabic" w:eastAsia="Calibri" w:hAnsi="Simplified Arabic" w:cs="Simplified Arabic" w:hint="cs"/>
          <w:sz w:val="32"/>
          <w:szCs w:val="32"/>
          <w:rtl/>
          <w:lang w:val="en-US"/>
        </w:rPr>
        <w:t>، وهو أعلى درجات العلم، لأنه يولد اعتقادًا جازما بصحة المعلومة.</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lastRenderedPageBreak/>
        <w:t>كذلك من معاني العلم (الفهم، الفقه، الإدراك)</w:t>
      </w:r>
      <w:r w:rsidRPr="006F67CA">
        <w:rPr>
          <w:rFonts w:ascii="Simplified Arabic" w:eastAsia="Calibri" w:hAnsi="Simplified Arabic" w:cs="Simplified Arabic"/>
          <w:sz w:val="32"/>
          <w:szCs w:val="32"/>
          <w:vertAlign w:val="superscript"/>
          <w:rtl/>
          <w:lang w:val="en-US"/>
        </w:rPr>
        <w:footnoteReference w:id="4"/>
      </w:r>
      <w:r w:rsidRPr="006F67CA">
        <w:rPr>
          <w:rFonts w:ascii="Simplified Arabic" w:eastAsia="Calibri" w:hAnsi="Simplified Arabic" w:cs="Simplified Arabic" w:hint="cs"/>
          <w:sz w:val="32"/>
          <w:szCs w:val="32"/>
          <w:rtl/>
          <w:lang w:val="en-US"/>
        </w:rPr>
        <w:t>.</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 xml:space="preserve">وللعلم طرق ووسائل موجودة في الإنسان بواسطتها يستطيع كسبه، والمتمثلة في نوعين من </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الحواس ظاهرة وهي الحواس الخمس</w:t>
      </w:r>
      <w:r w:rsidRPr="006F67CA">
        <w:rPr>
          <w:rFonts w:ascii="Simplified Arabic" w:eastAsia="Calibri" w:hAnsi="Simplified Arabic" w:cs="Simplified Arabic"/>
          <w:sz w:val="32"/>
          <w:szCs w:val="32"/>
          <w:vertAlign w:val="superscript"/>
          <w:rtl/>
          <w:lang w:val="en-US"/>
        </w:rPr>
        <w:footnoteReference w:id="5"/>
      </w:r>
      <w:r w:rsidRPr="006F67CA">
        <w:rPr>
          <w:rFonts w:ascii="Simplified Arabic" w:eastAsia="Calibri" w:hAnsi="Simplified Arabic" w:cs="Simplified Arabic" w:hint="cs"/>
          <w:sz w:val="32"/>
          <w:szCs w:val="32"/>
          <w:rtl/>
          <w:lang w:val="en-US"/>
        </w:rPr>
        <w:t>، وباطنة وهي العقل ومرادفاته</w:t>
      </w:r>
      <w:r w:rsidRPr="006F67CA">
        <w:rPr>
          <w:rFonts w:ascii="Simplified Arabic" w:eastAsia="Calibri" w:hAnsi="Simplified Arabic" w:cs="Simplified Arabic"/>
          <w:sz w:val="32"/>
          <w:szCs w:val="32"/>
          <w:vertAlign w:val="superscript"/>
          <w:lang w:val="en-US"/>
        </w:rPr>
        <w:footnoteReference w:id="6"/>
      </w:r>
      <w:r w:rsidRPr="006F67CA">
        <w:rPr>
          <w:rFonts w:ascii="Simplified Arabic" w:eastAsia="Calibri" w:hAnsi="Simplified Arabic" w:cs="Simplified Arabic" w:hint="cs"/>
          <w:sz w:val="32"/>
          <w:szCs w:val="32"/>
          <w:rtl/>
          <w:lang w:val="en-US"/>
        </w:rPr>
        <w:t xml:space="preserve"> فقد ذكر القرآن الكريم هذه الوسائل قال تعالى: </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hint="cs"/>
          <w:sz w:val="32"/>
          <w:szCs w:val="32"/>
          <w:rtl/>
          <w:lang w:val="en-US"/>
        </w:rPr>
        <w:t>وَاللّهُ</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أَخْرَجَكُم</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مِّن</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بُطُونِ</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أُمَّهَاتِكُمْ</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لاَ</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تَعْلَمُونَ</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شَيْئاً</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وَجَعَلَ</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لَكُمُ</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الْسَّمْعَ</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lastRenderedPageBreak/>
        <w:t>وَالأَبْصَارَ</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وَالأَفْئِدَةَ</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لَعَلَّكُمْ</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تَشْكُرُونَ</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sz w:val="32"/>
          <w:szCs w:val="32"/>
          <w:vertAlign w:val="superscript"/>
          <w:rtl/>
          <w:lang w:val="en-US"/>
        </w:rPr>
        <w:footnoteReference w:id="7"/>
      </w:r>
      <w:r w:rsidRPr="006F67CA">
        <w:rPr>
          <w:rFonts w:ascii="Simplified Arabic" w:eastAsia="Calibri" w:hAnsi="Simplified Arabic" w:cs="Simplified Arabic" w:hint="cs"/>
          <w:sz w:val="32"/>
          <w:szCs w:val="32"/>
          <w:rtl/>
          <w:lang w:val="en-US"/>
        </w:rPr>
        <w:t>، جاء في تفسيرها أن الله تعالى أخرج الإنسان من بطن أمه طفلاً لا علم له، و أوجد فيه وسائل العلم والإدراك وهي السمع، والبصر، والقلب</w:t>
      </w:r>
      <w:r w:rsidRPr="006F67CA">
        <w:rPr>
          <w:rFonts w:ascii="Simplified Arabic" w:eastAsia="Calibri" w:hAnsi="Simplified Arabic" w:cs="Simplified Arabic"/>
          <w:sz w:val="32"/>
          <w:szCs w:val="32"/>
          <w:vertAlign w:val="superscript"/>
          <w:rtl/>
          <w:lang w:val="en-US"/>
        </w:rPr>
        <w:footnoteReference w:id="8"/>
      </w:r>
      <w:r w:rsidRPr="006F67CA">
        <w:rPr>
          <w:rFonts w:ascii="Simplified Arabic" w:eastAsia="Calibri" w:hAnsi="Simplified Arabic" w:cs="Simplified Arabic" w:hint="cs"/>
          <w:sz w:val="32"/>
          <w:szCs w:val="32"/>
          <w:rtl/>
          <w:lang w:val="en-US"/>
        </w:rPr>
        <w:t xml:space="preserve">. </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فالسمع والبصر يمثلان الحواس الظاهرة، وكان التركيز عليهما معًا باعتبارهما أهم الحواس الخمس لنقل المعلومات فالسمع وسيلة لنقل مصادر الخبر كالوحي والتاريخ والأخبار والسير والعلوم التي تنقل مشافهة بالطرق التقليدية كالكلام المسموع، والطرق الحديثة كوسائل الإعلام المسموعة، والبصر باعتباره وسيلة نقل مصادر المعرفة المشاهدة في الكون</w:t>
      </w:r>
      <w:r w:rsidRPr="006F67CA">
        <w:rPr>
          <w:rFonts w:ascii="Simplified Arabic" w:eastAsia="Calibri" w:hAnsi="Simplified Arabic" w:cs="Simplified Arabic"/>
          <w:sz w:val="32"/>
          <w:szCs w:val="32"/>
          <w:vertAlign w:val="superscript"/>
          <w:rtl/>
          <w:lang w:val="en-US"/>
        </w:rPr>
        <w:footnoteReference w:id="9"/>
      </w:r>
      <w:r w:rsidRPr="006F67CA">
        <w:rPr>
          <w:rFonts w:ascii="Simplified Arabic" w:eastAsia="Calibri" w:hAnsi="Simplified Arabic" w:cs="Simplified Arabic" w:hint="cs"/>
          <w:sz w:val="32"/>
          <w:szCs w:val="32"/>
          <w:rtl/>
          <w:lang w:val="en-US"/>
        </w:rPr>
        <w:t>، ثم ذكر بعدهما الأفئدة والتي فسرت بالقلب وتمثل الحواس الباطنة.</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lastRenderedPageBreak/>
        <w:t xml:space="preserve">وأمد القرآن الكريم في موضع آخر على مسؤولية هذه الحواس وحسن استغلالها لدى الإنسان فقال تعالى: </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hint="cs"/>
          <w:sz w:val="32"/>
          <w:szCs w:val="32"/>
          <w:rtl/>
          <w:lang w:val="en-US"/>
        </w:rPr>
        <w:t>وَلاَ</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تَقْفُ</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مَا</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لَيْسَ</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لَكَ</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بِهِ</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عِلْمٌ</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إِنَّ</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السَّمْعَ</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وَالْبَصَرَ</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وَالْفُؤَادَ</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كُلُّ</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أُولـئِكَ</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كَانَ</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عَنْهُ</w:t>
      </w:r>
      <w:r w:rsidRPr="006F67CA">
        <w:rPr>
          <w:rFonts w:ascii="Simplified Arabic" w:eastAsia="Calibri" w:hAnsi="Simplified Arabic" w:cs="Simplified Arabic"/>
          <w:sz w:val="32"/>
          <w:szCs w:val="32"/>
          <w:rtl/>
          <w:lang w:val="en-US"/>
        </w:rPr>
        <w:t xml:space="preserve"> </w:t>
      </w:r>
      <w:r w:rsidRPr="006F67CA">
        <w:rPr>
          <w:rFonts w:ascii="Simplified Arabic" w:eastAsia="Calibri" w:hAnsi="Simplified Arabic" w:cs="Simplified Arabic" w:hint="cs"/>
          <w:sz w:val="32"/>
          <w:szCs w:val="32"/>
          <w:rtl/>
          <w:lang w:val="en-US"/>
        </w:rPr>
        <w:t>مَسْؤُولاً</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sz w:val="32"/>
          <w:szCs w:val="32"/>
          <w:vertAlign w:val="superscript"/>
          <w:rtl/>
          <w:lang w:val="en-US"/>
        </w:rPr>
        <w:footnoteReference w:id="10"/>
      </w:r>
      <w:r w:rsidRPr="006F67CA">
        <w:rPr>
          <w:rFonts w:ascii="Simplified Arabic" w:eastAsia="Calibri" w:hAnsi="Simplified Arabic" w:cs="Simplified Arabic" w:hint="cs"/>
          <w:sz w:val="32"/>
          <w:szCs w:val="32"/>
          <w:rtl/>
          <w:lang w:val="en-US"/>
        </w:rPr>
        <w:t xml:space="preserve">، جاء في تفسيرها ما يلي: </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hint="cs"/>
          <w:sz w:val="32"/>
          <w:szCs w:val="32"/>
          <w:rtl/>
          <w:lang w:val="en-US"/>
        </w:rPr>
        <w:t>ولا تتبع ما لا علم لك به و لا تتدخل فيما لا يعنيك، إنك مسؤول عند الله يزم القيامة عما تستعمل به أدوات السمع والبصر والقلب</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sz w:val="32"/>
          <w:szCs w:val="32"/>
          <w:vertAlign w:val="superscript"/>
          <w:rtl/>
          <w:lang w:val="en-US"/>
        </w:rPr>
        <w:footnoteReference w:id="11"/>
      </w:r>
      <w:r w:rsidRPr="006F67CA">
        <w:rPr>
          <w:rFonts w:ascii="Simplified Arabic" w:eastAsia="Calibri" w:hAnsi="Simplified Arabic" w:cs="Simplified Arabic" w:hint="cs"/>
          <w:sz w:val="32"/>
          <w:szCs w:val="32"/>
          <w:rtl/>
          <w:lang w:val="en-US"/>
        </w:rPr>
        <w:t>، وهناك ربط داخلي بين حواس الباطن فيما بينها وعلى رأسها العقل الذي عبر عنه القرآن بالفؤاد</w:t>
      </w:r>
      <w:r w:rsidRPr="006F67CA">
        <w:rPr>
          <w:rFonts w:ascii="Simplified Arabic" w:eastAsia="Calibri" w:hAnsi="Simplified Arabic" w:cs="Simplified Arabic"/>
          <w:sz w:val="32"/>
          <w:szCs w:val="32"/>
          <w:vertAlign w:val="superscript"/>
          <w:rtl/>
          <w:lang w:val="en-US"/>
        </w:rPr>
        <w:footnoteReference w:id="12"/>
      </w:r>
      <w:r w:rsidRPr="006F67CA">
        <w:rPr>
          <w:rFonts w:ascii="Simplified Arabic" w:eastAsia="Calibri" w:hAnsi="Simplified Arabic" w:cs="Simplified Arabic" w:hint="cs"/>
          <w:sz w:val="32"/>
          <w:szCs w:val="32"/>
          <w:rtl/>
          <w:lang w:val="en-US"/>
        </w:rPr>
        <w:t>, وعناصر أخرى كالفطنة</w:t>
      </w:r>
      <w:r w:rsidRPr="006F67CA">
        <w:rPr>
          <w:rFonts w:ascii="Simplified Arabic" w:eastAsia="Calibri" w:hAnsi="Simplified Arabic" w:cs="Simplified Arabic"/>
          <w:sz w:val="32"/>
          <w:szCs w:val="32"/>
          <w:vertAlign w:val="superscript"/>
          <w:rtl/>
          <w:lang w:val="en-US"/>
        </w:rPr>
        <w:footnoteReference w:id="13"/>
      </w:r>
      <w:r w:rsidRPr="006F67CA">
        <w:rPr>
          <w:rFonts w:ascii="Simplified Arabic" w:eastAsia="Calibri" w:hAnsi="Simplified Arabic" w:cs="Simplified Arabic" w:hint="cs"/>
          <w:sz w:val="32"/>
          <w:szCs w:val="32"/>
          <w:rtl/>
          <w:lang w:val="en-US"/>
        </w:rPr>
        <w:t xml:space="preserve"> </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والذكاء</w:t>
      </w:r>
      <w:r w:rsidRPr="006F67CA">
        <w:rPr>
          <w:rFonts w:ascii="Simplified Arabic" w:eastAsia="Calibri" w:hAnsi="Simplified Arabic" w:cs="Simplified Arabic"/>
          <w:sz w:val="32"/>
          <w:szCs w:val="32"/>
          <w:vertAlign w:val="superscript"/>
          <w:rtl/>
          <w:lang w:val="en-US"/>
        </w:rPr>
        <w:footnoteReference w:id="14"/>
      </w:r>
      <w:r w:rsidRPr="006F67CA">
        <w:rPr>
          <w:rFonts w:ascii="Simplified Arabic" w:eastAsia="Calibri" w:hAnsi="Simplified Arabic" w:cs="Simplified Arabic" w:hint="cs"/>
          <w:sz w:val="32"/>
          <w:szCs w:val="32"/>
          <w:rtl/>
          <w:lang w:val="en-US"/>
        </w:rPr>
        <w:t>.</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lastRenderedPageBreak/>
        <w:t>قال الماوردي</w:t>
      </w:r>
      <w:r w:rsidRPr="006F67CA">
        <w:rPr>
          <w:rFonts w:ascii="Simplified Arabic" w:eastAsia="Calibri" w:hAnsi="Simplified Arabic" w:cs="Simplified Arabic"/>
          <w:sz w:val="32"/>
          <w:szCs w:val="32"/>
          <w:vertAlign w:val="superscript"/>
          <w:rtl/>
          <w:lang w:val="en-US"/>
        </w:rPr>
        <w:footnoteReference w:id="15"/>
      </w:r>
      <w:r w:rsidRPr="006F67CA">
        <w:rPr>
          <w:rFonts w:ascii="Simplified Arabic" w:eastAsia="Calibri" w:hAnsi="Simplified Arabic" w:cs="Simplified Arabic" w:hint="cs"/>
          <w:sz w:val="32"/>
          <w:szCs w:val="32"/>
          <w:rtl/>
          <w:lang w:val="en-US"/>
        </w:rPr>
        <w:t xml:space="preserve">: </w:t>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hint="cs"/>
          <w:sz w:val="32"/>
          <w:szCs w:val="32"/>
          <w:rtl/>
          <w:lang w:val="en-US"/>
        </w:rPr>
        <w:t>والعقل الذي يدرك حقائق الأمور</w:t>
      </w:r>
      <w:r w:rsidRPr="006F67CA">
        <w:rPr>
          <w:rFonts w:ascii="Simplified Arabic" w:eastAsia="Calibri" w:hAnsi="Simplified Arabic" w:cs="Simplified Arabic"/>
          <w:sz w:val="32"/>
          <w:szCs w:val="32"/>
          <w:vertAlign w:val="superscript"/>
          <w:rtl/>
          <w:lang w:val="en-US"/>
        </w:rPr>
        <w:footnoteReference w:id="16"/>
      </w:r>
      <w:r w:rsidRPr="006F67CA">
        <w:rPr>
          <w:rFonts w:ascii="Simplified Arabic" w:eastAsia="Calibri" w:hAnsi="Simplified Arabic" w:cs="Simplified Arabic" w:hint="cs"/>
          <w:sz w:val="32"/>
          <w:szCs w:val="32"/>
          <w:rtl/>
          <w:lang w:val="en-US"/>
        </w:rPr>
        <w:t xml:space="preserve"> والفطنة التي يتصور بها غوامض العلوم</w:t>
      </w:r>
      <w:r w:rsidRPr="006F67CA">
        <w:rPr>
          <w:rFonts w:ascii="Simplified Arabic" w:eastAsia="Calibri" w:hAnsi="Simplified Arabic" w:cs="Simplified Arabic"/>
          <w:sz w:val="32"/>
          <w:szCs w:val="32"/>
          <w:vertAlign w:val="superscript"/>
          <w:rtl/>
          <w:lang w:val="en-US"/>
        </w:rPr>
        <w:footnoteReference w:id="17"/>
      </w:r>
      <w:r w:rsidRPr="006F67CA">
        <w:rPr>
          <w:rFonts w:ascii="Simplified Arabic" w:eastAsia="Calibri" w:hAnsi="Simplified Arabic" w:cs="Simplified Arabic" w:hint="cs"/>
          <w:sz w:val="32"/>
          <w:szCs w:val="32"/>
          <w:rtl/>
          <w:lang w:val="en-US"/>
        </w:rPr>
        <w:t>، والذكاء الذي يستقر به حفظ ما تصوره وفهم ما عمله</w:t>
      </w:r>
      <w:r w:rsidRPr="006F67CA">
        <w:rPr>
          <w:rFonts w:ascii="Simplified Arabic" w:eastAsia="Calibri" w:hAnsi="Simplified Arabic" w:cs="Simplified Arabic"/>
          <w:sz w:val="32"/>
          <w:szCs w:val="32"/>
          <w:vertAlign w:val="superscript"/>
          <w:rtl/>
          <w:lang w:val="en-US"/>
        </w:rPr>
        <w:footnoteReference w:id="18"/>
      </w:r>
      <w:r w:rsidRPr="006F67CA">
        <w:rPr>
          <w:rFonts w:ascii="Simplified Arabic" w:eastAsia="Calibri" w:hAnsi="Simplified Arabic" w:cs="Simplified Arabic"/>
          <w:sz w:val="32"/>
          <w:szCs w:val="32"/>
          <w:rtl/>
          <w:lang w:val="en-US"/>
        </w:rPr>
        <w:t>»</w:t>
      </w:r>
      <w:r w:rsidRPr="006F67CA">
        <w:rPr>
          <w:rFonts w:ascii="Simplified Arabic" w:eastAsia="Calibri" w:hAnsi="Simplified Arabic" w:cs="Simplified Arabic"/>
          <w:sz w:val="32"/>
          <w:szCs w:val="32"/>
          <w:vertAlign w:val="superscript"/>
          <w:rtl/>
          <w:lang w:val="en-US"/>
        </w:rPr>
        <w:footnoteReference w:id="19"/>
      </w:r>
      <w:r w:rsidRPr="006F67CA">
        <w:rPr>
          <w:rFonts w:ascii="Simplified Arabic" w:eastAsia="Calibri" w:hAnsi="Simplified Arabic" w:cs="Simplified Arabic" w:hint="cs"/>
          <w:sz w:val="32"/>
          <w:szCs w:val="32"/>
          <w:rtl/>
          <w:lang w:val="en-US"/>
        </w:rPr>
        <w:t>.</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والفطنة والذكاء من مكونات العقل، وهي درجات متفاوتة عند الناس، فنجدها عند الأنبياء عليهم السلام بدرجة عالية جداً وتعتبر من الصفات الأساسية للنبوة</w:t>
      </w:r>
      <w:r w:rsidRPr="006F67CA">
        <w:rPr>
          <w:rFonts w:ascii="Simplified Arabic" w:eastAsia="Calibri" w:hAnsi="Simplified Arabic" w:cs="Simplified Arabic"/>
          <w:sz w:val="32"/>
          <w:szCs w:val="32"/>
          <w:vertAlign w:val="superscript"/>
          <w:rtl/>
          <w:lang w:val="en-US"/>
        </w:rPr>
        <w:footnoteReference w:id="20"/>
      </w:r>
      <w:r w:rsidRPr="006F67CA">
        <w:rPr>
          <w:rFonts w:ascii="Simplified Arabic" w:eastAsia="Calibri" w:hAnsi="Simplified Arabic" w:cs="Simplified Arabic" w:hint="cs"/>
          <w:sz w:val="32"/>
          <w:szCs w:val="32"/>
          <w:rtl/>
          <w:lang w:val="en-US"/>
        </w:rPr>
        <w:t xml:space="preserve">، وبعد ذكر وسائل </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 xml:space="preserve">كسب العلوم فإن الوسائل الخارجية تنقل </w:t>
      </w:r>
    </w:p>
    <w:p w:rsidR="006F67CA" w:rsidRPr="006F67CA" w:rsidRDefault="006F67CA" w:rsidP="006F67CA">
      <w:pPr>
        <w:tabs>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6F67CA">
        <w:rPr>
          <w:rFonts w:ascii="Simplified Arabic" w:eastAsia="Calibri" w:hAnsi="Simplified Arabic" w:cs="Simplified Arabic" w:hint="cs"/>
          <w:sz w:val="32"/>
          <w:szCs w:val="32"/>
          <w:rtl/>
          <w:lang w:val="en-US"/>
        </w:rPr>
        <w:t>المعلومات إلى الوسائل الداخلية</w:t>
      </w:r>
      <w:r w:rsidRPr="006F67CA">
        <w:rPr>
          <w:rFonts w:ascii="Simplified Arabic" w:eastAsia="Calibri" w:hAnsi="Simplified Arabic" w:cs="Simplified Arabic"/>
          <w:sz w:val="32"/>
          <w:szCs w:val="32"/>
          <w:vertAlign w:val="superscript"/>
          <w:rtl/>
          <w:lang w:val="en-US"/>
        </w:rPr>
        <w:footnoteReference w:id="21"/>
      </w:r>
      <w:r w:rsidRPr="006F67CA">
        <w:rPr>
          <w:rFonts w:ascii="Simplified Arabic" w:eastAsia="Calibri" w:hAnsi="Simplified Arabic" w:cs="Simplified Arabic" w:hint="cs"/>
          <w:sz w:val="32"/>
          <w:szCs w:val="32"/>
          <w:rtl/>
          <w:lang w:val="en-US"/>
        </w:rPr>
        <w:t>، وذلك للقيام بعملية التصفية والتحليل والتركيب والاستنتاج للوصول إلى حقائق الأمور لبلوغ الغاية المطلوبة وهي العلم، والمعرفة اليقينية.</w:t>
      </w:r>
    </w:p>
    <w:p w:rsidR="00F03147" w:rsidRPr="00E26229" w:rsidRDefault="00142756" w:rsidP="00E26229">
      <w:pPr>
        <w:spacing w:after="0" w:line="276"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w:t>
      </w:r>
      <w:r w:rsidRPr="00142756">
        <w:rPr>
          <w:rFonts w:ascii="Simplified Arabic" w:hAnsi="Simplified Arabic" w:cs="Simplified Arabic" w:hint="cs"/>
          <w:b/>
          <w:bCs/>
          <w:sz w:val="32"/>
          <w:szCs w:val="32"/>
          <w:u w:val="single"/>
          <w:rtl/>
          <w:lang w:bidi="ar-DZ"/>
        </w:rPr>
        <w:t xml:space="preserve"> </w:t>
      </w:r>
      <w:r w:rsidR="00F03147" w:rsidRPr="00142756">
        <w:rPr>
          <w:rFonts w:ascii="Simplified Arabic" w:hAnsi="Simplified Arabic" w:cs="Simplified Arabic"/>
          <w:b/>
          <w:bCs/>
          <w:sz w:val="40"/>
          <w:szCs w:val="40"/>
          <w:u w:val="single"/>
          <w:rtl/>
          <w:lang w:bidi="ar-DZ"/>
        </w:rPr>
        <w:t xml:space="preserve">العلم </w:t>
      </w:r>
      <w:r w:rsidR="004712D2" w:rsidRPr="00142756">
        <w:rPr>
          <w:rFonts w:ascii="Simplified Arabic" w:hAnsi="Simplified Arabic" w:cs="Simplified Arabic" w:hint="cs"/>
          <w:b/>
          <w:bCs/>
          <w:sz w:val="40"/>
          <w:szCs w:val="40"/>
          <w:u w:val="single"/>
          <w:rtl/>
          <w:lang w:bidi="ar-DZ"/>
        </w:rPr>
        <w:t>اصطلاحا</w:t>
      </w:r>
      <w:r w:rsidR="00F03147" w:rsidRPr="00142756">
        <w:rPr>
          <w:rFonts w:ascii="Simplified Arabic" w:hAnsi="Simplified Arabic" w:cs="Simplified Arabic"/>
          <w:b/>
          <w:bCs/>
          <w:sz w:val="40"/>
          <w:szCs w:val="40"/>
          <w:u w:val="single"/>
          <w:rtl/>
          <w:lang w:bidi="ar-DZ"/>
        </w:rPr>
        <w:t xml:space="preserve"> :</w:t>
      </w:r>
      <w:r w:rsidR="00F03147" w:rsidRPr="00E26229">
        <w:rPr>
          <w:rFonts w:ascii="Simplified Arabic" w:hAnsi="Simplified Arabic" w:cs="Simplified Arabic"/>
          <w:sz w:val="32"/>
          <w:szCs w:val="32"/>
          <w:rtl/>
          <w:lang w:bidi="ar-DZ"/>
        </w:rPr>
        <w:t xml:space="preserve"> معرفة الشيء على ما هو به .</w:t>
      </w:r>
      <w:r w:rsidR="00EC7F5F" w:rsidRPr="00E26229">
        <w:rPr>
          <w:rStyle w:val="a5"/>
          <w:rFonts w:ascii="Simplified Arabic" w:hAnsi="Simplified Arabic" w:cs="Simplified Arabic"/>
          <w:sz w:val="32"/>
          <w:szCs w:val="32"/>
          <w:rtl/>
          <w:lang w:bidi="ar-DZ"/>
        </w:rPr>
        <w:footnoteReference w:id="22"/>
      </w:r>
    </w:p>
    <w:p w:rsidR="0090656F" w:rsidRPr="0090656F" w:rsidRDefault="0090656F" w:rsidP="0090656F">
      <w:pPr>
        <w:numPr>
          <w:ilvl w:val="0"/>
          <w:numId w:val="28"/>
        </w:numPr>
        <w:tabs>
          <w:tab w:val="left" w:pos="140"/>
          <w:tab w:val="left" w:pos="282"/>
        </w:tabs>
        <w:spacing w:after="0" w:line="276" w:lineRule="auto"/>
        <w:ind w:left="-1" w:firstLine="0"/>
        <w:contextualSpacing/>
        <w:jc w:val="lowKashida"/>
        <w:rPr>
          <w:rFonts w:ascii="Simplified Arabic" w:eastAsia="Calibri" w:hAnsi="Simplified Arabic" w:cs="Simplified Arabic"/>
          <w:b/>
          <w:bCs/>
          <w:sz w:val="32"/>
          <w:szCs w:val="32"/>
          <w:lang w:val="en-US"/>
        </w:rPr>
      </w:pPr>
      <w:r w:rsidRPr="0090656F">
        <w:rPr>
          <w:rFonts w:ascii="Simplified Arabic" w:eastAsia="Calibri" w:hAnsi="Simplified Arabic" w:cs="Simplified Arabic"/>
          <w:b/>
          <w:bCs/>
          <w:sz w:val="32"/>
          <w:szCs w:val="32"/>
          <w:rtl/>
          <w:lang w:val="en-US"/>
        </w:rPr>
        <w:t>شرح التعريف الاصطلاحي للعلم:</w:t>
      </w:r>
    </w:p>
    <w:p w:rsidR="0090656F" w:rsidRPr="0090656F" w:rsidRDefault="0090656F" w:rsidP="0090656F">
      <w:pPr>
        <w:tabs>
          <w:tab w:val="left" w:pos="140"/>
          <w:tab w:val="left" w:pos="282"/>
        </w:tabs>
        <w:spacing w:after="0" w:line="276" w:lineRule="auto"/>
        <w:ind w:left="-1"/>
        <w:jc w:val="lowKashida"/>
        <w:rPr>
          <w:rFonts w:ascii="Simplified Arabic" w:eastAsia="Calibri" w:hAnsi="Simplified Arabic" w:cs="Simplified Arabic"/>
          <w:sz w:val="32"/>
          <w:szCs w:val="32"/>
          <w:lang w:val="en-US"/>
        </w:rPr>
      </w:pPr>
      <w:r>
        <w:rPr>
          <w:rFonts w:ascii="Simplified Arabic" w:eastAsia="Calibri" w:hAnsi="Simplified Arabic" w:cs="Simplified Arabic" w:hint="cs"/>
          <w:sz w:val="32"/>
          <w:szCs w:val="32"/>
          <w:rtl/>
          <w:lang w:val="en-US"/>
        </w:rPr>
        <w:t xml:space="preserve">     </w:t>
      </w:r>
      <w:r w:rsidRPr="0090656F">
        <w:rPr>
          <w:rFonts w:ascii="Simplified Arabic" w:eastAsia="Calibri" w:hAnsi="Simplified Arabic" w:cs="Simplified Arabic"/>
          <w:sz w:val="32"/>
          <w:szCs w:val="32"/>
          <w:rtl/>
          <w:lang w:val="en-US"/>
        </w:rPr>
        <w:t>والعلم في اصطلاح العلماء عبارة عن إدراك الأشياء حقيقة كما وجدت في الواقع، وقد عرف بتعاريف قريبة من التعريف المختار منها أنه «وصول النفس إلى معنى الشيء»</w:t>
      </w:r>
      <w:r w:rsidRPr="0090656F">
        <w:rPr>
          <w:rFonts w:ascii="Simplified Arabic" w:eastAsia="Calibri" w:hAnsi="Simplified Arabic" w:cs="Simplified Arabic"/>
          <w:sz w:val="32"/>
          <w:szCs w:val="32"/>
          <w:vertAlign w:val="superscript"/>
          <w:rtl/>
          <w:lang w:val="en-US"/>
        </w:rPr>
        <w:footnoteReference w:id="23"/>
      </w:r>
      <w:r w:rsidRPr="0090656F">
        <w:rPr>
          <w:rFonts w:ascii="Simplified Arabic" w:eastAsia="Calibri" w:hAnsi="Simplified Arabic" w:cs="Simplified Arabic"/>
          <w:sz w:val="32"/>
          <w:szCs w:val="32"/>
          <w:rtl/>
          <w:lang w:val="en-US"/>
        </w:rPr>
        <w:t xml:space="preserve">، أي بلوغ العقل إلى حقيقة وماهية الشيء ومكوناته الأساسية، لأن للشيء ظاهر وباطن كالماء في الظاهر جوهر شفاف يأخذ شكل ولون الإناء الذي يوضع فيه، وباطنًا يتكون جزؤه الأساسي الجزئي من عنصرين كيميائيين أساسيين هما ذرتين من غاز الهيدروجين وذرة من غاز الأوكسجين بعد اتحادهما </w:t>
      </w:r>
    </w:p>
    <w:p w:rsidR="0090656F" w:rsidRPr="0090656F" w:rsidRDefault="0090656F" w:rsidP="0090656F">
      <w:pPr>
        <w:tabs>
          <w:tab w:val="left" w:pos="140"/>
          <w:tab w:val="left" w:pos="282"/>
        </w:tabs>
        <w:spacing w:after="0" w:line="276" w:lineRule="auto"/>
        <w:ind w:left="-1"/>
        <w:jc w:val="lowKashida"/>
        <w:rPr>
          <w:rFonts w:ascii="Simplified Arabic" w:eastAsia="Calibri" w:hAnsi="Simplified Arabic" w:cs="Simplified Arabic"/>
          <w:sz w:val="32"/>
          <w:szCs w:val="32"/>
          <w:rtl/>
          <w:lang w:val="en-US"/>
        </w:rPr>
      </w:pPr>
      <w:r w:rsidRPr="0090656F">
        <w:rPr>
          <w:rFonts w:ascii="Simplified Arabic" w:eastAsia="Calibri" w:hAnsi="Simplified Arabic" w:cs="Simplified Arabic"/>
          <w:sz w:val="32"/>
          <w:szCs w:val="32"/>
          <w:rtl/>
          <w:lang w:val="en-US"/>
        </w:rPr>
        <w:t>وعرف العلم كذلك بـ «ادراك المطلق»</w:t>
      </w:r>
      <w:r w:rsidRPr="0090656F">
        <w:rPr>
          <w:rFonts w:ascii="Simplified Arabic" w:eastAsia="Calibri" w:hAnsi="Simplified Arabic" w:cs="Simplified Arabic"/>
          <w:sz w:val="32"/>
          <w:szCs w:val="32"/>
          <w:vertAlign w:val="superscript"/>
          <w:rtl/>
          <w:lang w:val="en-US"/>
        </w:rPr>
        <w:footnoteReference w:id="24"/>
      </w:r>
      <w:r w:rsidRPr="0090656F">
        <w:rPr>
          <w:rFonts w:ascii="Simplified Arabic" w:eastAsia="Calibri" w:hAnsi="Simplified Arabic" w:cs="Simplified Arabic"/>
          <w:sz w:val="32"/>
          <w:szCs w:val="32"/>
          <w:rtl/>
          <w:lang w:val="en-US"/>
        </w:rPr>
        <w:t>، وعرفه المازري</w:t>
      </w:r>
      <w:r w:rsidRPr="0090656F">
        <w:rPr>
          <w:rFonts w:ascii="Simplified Arabic" w:eastAsia="Calibri" w:hAnsi="Simplified Arabic" w:cs="Simplified Arabic"/>
          <w:sz w:val="32"/>
          <w:szCs w:val="32"/>
          <w:vertAlign w:val="superscript"/>
          <w:rtl/>
          <w:lang w:val="en-US"/>
        </w:rPr>
        <w:footnoteReference w:id="25"/>
      </w:r>
      <w:r w:rsidRPr="0090656F">
        <w:rPr>
          <w:rFonts w:ascii="Simplified Arabic" w:eastAsia="Calibri" w:hAnsi="Simplified Arabic" w:cs="Simplified Arabic"/>
          <w:sz w:val="32"/>
          <w:szCs w:val="32"/>
          <w:rtl/>
          <w:lang w:val="en-US"/>
        </w:rPr>
        <w:t xml:space="preserve"> بأنه: «اعتقاد الشيء على ما هو به مع سكون النفس إليه إذا وقع  عن ضرورة أو دليل»</w:t>
      </w:r>
      <w:r w:rsidRPr="0090656F">
        <w:rPr>
          <w:rFonts w:ascii="Simplified Arabic" w:eastAsia="Calibri" w:hAnsi="Simplified Arabic" w:cs="Simplified Arabic"/>
          <w:sz w:val="32"/>
          <w:szCs w:val="32"/>
          <w:vertAlign w:val="superscript"/>
          <w:rtl/>
          <w:lang w:val="en-US"/>
        </w:rPr>
        <w:footnoteReference w:id="26"/>
      </w:r>
      <w:r w:rsidRPr="0090656F">
        <w:rPr>
          <w:rFonts w:ascii="Simplified Arabic" w:eastAsia="Calibri" w:hAnsi="Simplified Arabic" w:cs="Simplified Arabic"/>
          <w:sz w:val="32"/>
          <w:szCs w:val="32"/>
          <w:rtl/>
          <w:lang w:val="en-US"/>
        </w:rPr>
        <w:t xml:space="preserve">، ومن تعريفاته كذلك: </w:t>
      </w:r>
    </w:p>
    <w:p w:rsidR="0090656F" w:rsidRPr="0090656F" w:rsidRDefault="0090656F" w:rsidP="0090656F">
      <w:pPr>
        <w:tabs>
          <w:tab w:val="left" w:pos="140"/>
          <w:tab w:val="left" w:pos="282"/>
        </w:tabs>
        <w:spacing w:after="0" w:line="276" w:lineRule="auto"/>
        <w:ind w:left="-1"/>
        <w:jc w:val="lowKashida"/>
        <w:rPr>
          <w:rFonts w:ascii="Simplified Arabic" w:eastAsia="Calibri" w:hAnsi="Simplified Arabic" w:cs="Simplified Arabic"/>
          <w:sz w:val="32"/>
          <w:szCs w:val="32"/>
          <w:rtl/>
          <w:lang w:val="en-US"/>
        </w:rPr>
      </w:pPr>
    </w:p>
    <w:p w:rsidR="0090656F" w:rsidRPr="0090656F" w:rsidRDefault="0090656F" w:rsidP="0090656F">
      <w:pPr>
        <w:tabs>
          <w:tab w:val="left" w:pos="140"/>
          <w:tab w:val="left" w:pos="282"/>
        </w:tabs>
        <w:spacing w:after="0" w:line="276" w:lineRule="auto"/>
        <w:ind w:left="-1"/>
        <w:jc w:val="lowKashida"/>
        <w:rPr>
          <w:rFonts w:ascii="Simplified Arabic" w:eastAsia="Calibri" w:hAnsi="Simplified Arabic" w:cs="Simplified Arabic"/>
          <w:sz w:val="32"/>
          <w:szCs w:val="32"/>
          <w:rtl/>
          <w:lang w:val="en-US"/>
        </w:rPr>
      </w:pPr>
      <w:r w:rsidRPr="0090656F">
        <w:rPr>
          <w:rFonts w:ascii="Simplified Arabic" w:eastAsia="Calibri" w:hAnsi="Simplified Arabic" w:cs="Simplified Arabic"/>
          <w:sz w:val="32"/>
          <w:szCs w:val="32"/>
          <w:rtl/>
          <w:lang w:val="en-US"/>
        </w:rPr>
        <w:lastRenderedPageBreak/>
        <w:t>«الاعتقاد الجازم المطابق للواقع»</w:t>
      </w:r>
      <w:r w:rsidRPr="0090656F">
        <w:rPr>
          <w:rFonts w:ascii="Simplified Arabic" w:eastAsia="Calibri" w:hAnsi="Simplified Arabic" w:cs="Simplified Arabic"/>
          <w:sz w:val="32"/>
          <w:szCs w:val="32"/>
          <w:vertAlign w:val="superscript"/>
          <w:rtl/>
          <w:lang w:val="en-US"/>
        </w:rPr>
        <w:footnoteReference w:id="27"/>
      </w:r>
      <w:r w:rsidRPr="0090656F">
        <w:rPr>
          <w:rFonts w:ascii="Simplified Arabic" w:eastAsia="Calibri" w:hAnsi="Simplified Arabic" w:cs="Simplified Arabic"/>
          <w:sz w:val="32"/>
          <w:szCs w:val="32"/>
          <w:rtl/>
          <w:lang w:val="en-US"/>
        </w:rPr>
        <w:t>، ومن التعريفات الحديثة في العلوم الاجتماعية وعلم المناهج هو: «إدراك النية بين طرفين»</w:t>
      </w:r>
      <w:r w:rsidRPr="0090656F">
        <w:rPr>
          <w:rFonts w:ascii="Simplified Arabic" w:eastAsia="Calibri" w:hAnsi="Simplified Arabic" w:cs="Simplified Arabic"/>
          <w:sz w:val="32"/>
          <w:szCs w:val="32"/>
          <w:vertAlign w:val="superscript"/>
          <w:rtl/>
          <w:lang w:val="en-US"/>
        </w:rPr>
        <w:footnoteReference w:id="28"/>
      </w:r>
      <w:r w:rsidRPr="0090656F">
        <w:rPr>
          <w:rFonts w:ascii="Simplified Arabic" w:eastAsia="Calibri" w:hAnsi="Simplified Arabic" w:cs="Simplified Arabic"/>
          <w:sz w:val="32"/>
          <w:szCs w:val="32"/>
          <w:rtl/>
          <w:lang w:val="en-US"/>
        </w:rPr>
        <w:t>، أي الربط بين مفردات الأشياء ثم الحكم عليها</w:t>
      </w:r>
      <w:r w:rsidRPr="0090656F">
        <w:rPr>
          <w:rFonts w:ascii="Simplified Arabic" w:eastAsia="Calibri" w:hAnsi="Simplified Arabic" w:cs="Simplified Arabic"/>
          <w:sz w:val="32"/>
          <w:szCs w:val="32"/>
          <w:vertAlign w:val="superscript"/>
          <w:rtl/>
          <w:lang w:val="en-US"/>
        </w:rPr>
        <w:footnoteReference w:id="29"/>
      </w:r>
      <w:r w:rsidRPr="0090656F">
        <w:rPr>
          <w:rFonts w:ascii="Simplified Arabic" w:eastAsia="Calibri" w:hAnsi="Simplified Arabic" w:cs="Simplified Arabic"/>
          <w:sz w:val="32"/>
          <w:szCs w:val="32"/>
          <w:rtl/>
          <w:lang w:val="en-US"/>
        </w:rPr>
        <w:t>، وعرف تعريفًا منهجيا بأنه: «جملة من معارف مكتسبة بالبحث المنهجي تعبر عن علاقات ثابتة بين الظواهر»</w:t>
      </w:r>
      <w:r w:rsidRPr="0090656F">
        <w:rPr>
          <w:rFonts w:ascii="Simplified Arabic" w:eastAsia="Calibri" w:hAnsi="Simplified Arabic" w:cs="Simplified Arabic"/>
          <w:sz w:val="32"/>
          <w:szCs w:val="32"/>
          <w:vertAlign w:val="superscript"/>
          <w:rtl/>
          <w:lang w:val="en-US"/>
        </w:rPr>
        <w:footnoteReference w:id="30"/>
      </w:r>
      <w:r w:rsidRPr="0090656F">
        <w:rPr>
          <w:rFonts w:ascii="Simplified Arabic" w:eastAsia="Calibri" w:hAnsi="Simplified Arabic" w:cs="Simplified Arabic"/>
          <w:sz w:val="32"/>
          <w:szCs w:val="32"/>
          <w:rtl/>
          <w:lang w:val="en-US"/>
        </w:rPr>
        <w:t>، وهذا التعريف الأخير يناسب العلم التجريبي والمنهج التجريبي الذي يحلل الظواهر الطبيعية ويربط بين جزيئاتها باعتبارها ظواهر ثابتة.</w:t>
      </w:r>
    </w:p>
    <w:p w:rsidR="007363F4" w:rsidRPr="007363F4" w:rsidRDefault="007363F4" w:rsidP="00023E19">
      <w:pPr>
        <w:tabs>
          <w:tab w:val="left" w:pos="140"/>
          <w:tab w:val="left" w:pos="282"/>
        </w:tabs>
        <w:spacing w:after="0" w:line="276" w:lineRule="auto"/>
        <w:ind w:left="-1"/>
        <w:contextualSpacing/>
        <w:jc w:val="lowKashida"/>
        <w:rPr>
          <w:rFonts w:ascii="Simplified Arabic" w:eastAsia="Calibri" w:hAnsi="Simplified Arabic" w:cs="Simplified Arabic"/>
          <w:b/>
          <w:bCs/>
          <w:sz w:val="32"/>
          <w:szCs w:val="32"/>
          <w:lang w:val="en-US"/>
        </w:rPr>
      </w:pPr>
      <w:r w:rsidRPr="007363F4">
        <w:rPr>
          <w:rFonts w:ascii="Simplified Arabic" w:eastAsia="Calibri" w:hAnsi="Simplified Arabic" w:cs="Simplified Arabic"/>
          <w:b/>
          <w:bCs/>
          <w:sz w:val="32"/>
          <w:szCs w:val="32"/>
          <w:rtl/>
          <w:lang w:val="en-US"/>
        </w:rPr>
        <w:t>العلاقة بين التعريفين اللغوي والاصطلاحي للعلم:</w:t>
      </w:r>
    </w:p>
    <w:p w:rsidR="007363F4" w:rsidRPr="007363F4" w:rsidRDefault="007363F4" w:rsidP="007363F4">
      <w:pPr>
        <w:tabs>
          <w:tab w:val="left" w:pos="140"/>
          <w:tab w:val="left" w:pos="282"/>
        </w:tabs>
        <w:spacing w:after="0" w:line="276" w:lineRule="auto"/>
        <w:ind w:left="-1"/>
        <w:jc w:val="lowKashida"/>
        <w:rPr>
          <w:rFonts w:ascii="Simplified Arabic" w:eastAsia="Calibri" w:hAnsi="Simplified Arabic" w:cs="Simplified Arabic"/>
          <w:sz w:val="32"/>
          <w:szCs w:val="32"/>
          <w:lang w:val="en-US"/>
        </w:rPr>
      </w:pPr>
      <w:r w:rsidRPr="007363F4">
        <w:rPr>
          <w:rFonts w:ascii="Simplified Arabic" w:eastAsia="Calibri" w:hAnsi="Simplified Arabic" w:cs="Simplified Arabic"/>
          <w:sz w:val="32"/>
          <w:szCs w:val="32"/>
          <w:rtl/>
          <w:lang w:val="en-US"/>
        </w:rPr>
        <w:t>بعد تعريف العلم لغة واصطلاحا نجد أن هناك علاقة وطيدة بينهما، حيث أن كل منهما يؤكد على أن العلم معرفة وإدراك، كذلك أن العلم عبارة عن وصول العقل لمعرفة مكونات الشيء على حقيقته، كذلك إن العلم معرفة يقينية</w:t>
      </w:r>
      <w:r w:rsidRPr="007363F4">
        <w:rPr>
          <w:rFonts w:ascii="Simplified Arabic" w:eastAsia="Calibri" w:hAnsi="Simplified Arabic" w:cs="Simplified Arabic"/>
          <w:sz w:val="32"/>
          <w:szCs w:val="32"/>
          <w:vertAlign w:val="superscript"/>
          <w:lang w:val="en-US"/>
        </w:rPr>
        <w:footnoteReference w:id="31"/>
      </w:r>
      <w:r w:rsidRPr="007363F4">
        <w:rPr>
          <w:rFonts w:ascii="Simplified Arabic" w:eastAsia="Calibri" w:hAnsi="Simplified Arabic" w:cs="Simplified Arabic"/>
          <w:sz w:val="32"/>
          <w:szCs w:val="32"/>
          <w:rtl/>
          <w:lang w:val="en-US"/>
        </w:rPr>
        <w:t>.</w:t>
      </w:r>
    </w:p>
    <w:p w:rsidR="007363F4" w:rsidRPr="007363F4" w:rsidRDefault="007363F4" w:rsidP="007363F4">
      <w:pPr>
        <w:tabs>
          <w:tab w:val="left" w:pos="140"/>
          <w:tab w:val="left" w:pos="282"/>
        </w:tabs>
        <w:spacing w:after="0" w:line="276" w:lineRule="auto"/>
        <w:ind w:left="-1"/>
        <w:jc w:val="lowKashida"/>
        <w:rPr>
          <w:rFonts w:ascii="Simplified Arabic" w:eastAsia="Calibri" w:hAnsi="Simplified Arabic" w:cs="Simplified Arabic"/>
          <w:sz w:val="32"/>
          <w:szCs w:val="32"/>
          <w:rtl/>
          <w:lang w:val="en-US"/>
        </w:rPr>
      </w:pPr>
      <w:r w:rsidRPr="007363F4">
        <w:rPr>
          <w:rFonts w:ascii="Simplified Arabic" w:eastAsia="Calibri" w:hAnsi="Simplified Arabic" w:cs="Simplified Arabic"/>
          <w:sz w:val="32"/>
          <w:szCs w:val="32"/>
          <w:rtl/>
          <w:lang w:val="en-US"/>
        </w:rPr>
        <w:t>كذلك أن لهذه المعرفة وسائل لكسبها تتكامل فيما بينها للوصول إلى الحقيقة.</w:t>
      </w:r>
    </w:p>
    <w:p w:rsidR="007363F4" w:rsidRPr="007363F4" w:rsidRDefault="007363F4" w:rsidP="007363F4">
      <w:pPr>
        <w:numPr>
          <w:ilvl w:val="0"/>
          <w:numId w:val="26"/>
        </w:numPr>
        <w:tabs>
          <w:tab w:val="left" w:pos="140"/>
          <w:tab w:val="left" w:pos="282"/>
        </w:tabs>
        <w:spacing w:after="0" w:line="276" w:lineRule="auto"/>
        <w:contextualSpacing/>
        <w:jc w:val="lowKashida"/>
        <w:rPr>
          <w:rFonts w:ascii="Simplified Arabic" w:eastAsia="Calibri" w:hAnsi="Simplified Arabic" w:cs="Simplified Arabic"/>
          <w:b/>
          <w:bCs/>
          <w:sz w:val="32"/>
          <w:szCs w:val="32"/>
          <w:rtl/>
          <w:lang w:val="en-US"/>
        </w:rPr>
      </w:pPr>
      <w:r w:rsidRPr="007363F4">
        <w:rPr>
          <w:rFonts w:ascii="Simplified Arabic" w:eastAsia="Calibri" w:hAnsi="Simplified Arabic" w:cs="Simplified Arabic"/>
          <w:b/>
          <w:bCs/>
          <w:sz w:val="32"/>
          <w:szCs w:val="32"/>
          <w:rtl/>
          <w:lang w:val="en-US"/>
        </w:rPr>
        <w:lastRenderedPageBreak/>
        <w:t>ورود لفظ العلم في القرآن والسنة:</w:t>
      </w:r>
    </w:p>
    <w:p w:rsidR="007363F4" w:rsidRPr="007363F4" w:rsidRDefault="007363F4" w:rsidP="007363F4">
      <w:pPr>
        <w:tabs>
          <w:tab w:val="left" w:pos="140"/>
          <w:tab w:val="left" w:pos="282"/>
        </w:tabs>
        <w:spacing w:after="0" w:line="276" w:lineRule="auto"/>
        <w:ind w:left="-1"/>
        <w:jc w:val="lowKashida"/>
        <w:rPr>
          <w:rFonts w:ascii="Simplified Arabic" w:eastAsia="Calibri" w:hAnsi="Simplified Arabic" w:cs="Simplified Arabic"/>
          <w:sz w:val="32"/>
          <w:szCs w:val="32"/>
          <w:lang w:val="en-US"/>
        </w:rPr>
      </w:pPr>
      <w:r w:rsidRPr="007363F4">
        <w:rPr>
          <w:rFonts w:ascii="Simplified Arabic" w:eastAsia="Calibri" w:hAnsi="Simplified Arabic" w:cs="Simplified Arabic"/>
          <w:sz w:val="32"/>
          <w:szCs w:val="32"/>
          <w:rtl/>
          <w:lang w:val="en-US"/>
        </w:rPr>
        <w:t>ورد لفظ العلم في المصدرين بين الأساسين للوحي والتشريع وذلك في عدة آيات وأحاديث وذلك حسب السياقات والمواضع نذكر منها الآتي:</w:t>
      </w:r>
    </w:p>
    <w:p w:rsidR="007363F4" w:rsidRPr="007363F4" w:rsidRDefault="007363F4" w:rsidP="007363F4">
      <w:pPr>
        <w:numPr>
          <w:ilvl w:val="0"/>
          <w:numId w:val="27"/>
        </w:numPr>
        <w:tabs>
          <w:tab w:val="left" w:pos="140"/>
          <w:tab w:val="left" w:pos="282"/>
        </w:tabs>
        <w:spacing w:after="0" w:line="276" w:lineRule="auto"/>
        <w:ind w:left="-1" w:firstLine="0"/>
        <w:contextualSpacing/>
        <w:jc w:val="lowKashida"/>
        <w:rPr>
          <w:rFonts w:ascii="Simplified Arabic" w:eastAsia="Calibri" w:hAnsi="Simplified Arabic" w:cs="Simplified Arabic"/>
          <w:b/>
          <w:bCs/>
          <w:sz w:val="32"/>
          <w:szCs w:val="32"/>
          <w:rtl/>
          <w:lang w:val="en-US"/>
        </w:rPr>
      </w:pPr>
      <w:r w:rsidRPr="007363F4">
        <w:rPr>
          <w:rFonts w:ascii="Simplified Arabic" w:eastAsia="Calibri" w:hAnsi="Simplified Arabic" w:cs="Simplified Arabic"/>
          <w:b/>
          <w:bCs/>
          <w:sz w:val="32"/>
          <w:szCs w:val="32"/>
          <w:rtl/>
          <w:lang w:val="en-US"/>
        </w:rPr>
        <w:t>القرآن الكريم:</w:t>
      </w:r>
      <w:r w:rsidRPr="007363F4">
        <w:rPr>
          <w:rFonts w:ascii="Simplified Arabic" w:eastAsia="Calibri" w:hAnsi="Simplified Arabic" w:cs="Simplified Arabic"/>
          <w:sz w:val="32"/>
          <w:szCs w:val="32"/>
          <w:rtl/>
          <w:lang w:val="en-US"/>
        </w:rPr>
        <w:t xml:space="preserve"> سنورد آية واحدة للدلالة على وجود لفظ العلم في القرآن الكريم</w:t>
      </w:r>
      <w:r w:rsidRPr="007363F4">
        <w:rPr>
          <w:rFonts w:ascii="Simplified Arabic" w:eastAsia="Calibri" w:hAnsi="Simplified Arabic" w:cs="Simplified Arabic"/>
          <w:sz w:val="32"/>
          <w:szCs w:val="32"/>
          <w:vertAlign w:val="superscript"/>
          <w:rtl/>
          <w:lang w:val="en-US"/>
        </w:rPr>
        <w:footnoteReference w:id="32"/>
      </w:r>
      <w:r w:rsidRPr="007363F4">
        <w:rPr>
          <w:rFonts w:ascii="Simplified Arabic" w:eastAsia="Calibri" w:hAnsi="Simplified Arabic" w:cs="Simplified Arabic"/>
          <w:sz w:val="32"/>
          <w:szCs w:val="32"/>
          <w:rtl/>
          <w:lang w:val="en-US"/>
        </w:rPr>
        <w:t>.</w:t>
      </w:r>
    </w:p>
    <w:p w:rsidR="007363F4" w:rsidRPr="007363F4" w:rsidRDefault="007363F4" w:rsidP="007363F4">
      <w:pPr>
        <w:numPr>
          <w:ilvl w:val="0"/>
          <w:numId w:val="26"/>
        </w:numPr>
        <w:tabs>
          <w:tab w:val="left" w:pos="140"/>
          <w:tab w:val="left" w:pos="282"/>
        </w:tabs>
        <w:spacing w:after="0" w:line="276" w:lineRule="auto"/>
        <w:contextualSpacing/>
        <w:jc w:val="lowKashida"/>
        <w:rPr>
          <w:rFonts w:ascii="Simplified Arabic" w:eastAsia="Calibri" w:hAnsi="Simplified Arabic" w:cs="Simplified Arabic"/>
          <w:sz w:val="32"/>
          <w:szCs w:val="32"/>
          <w:lang w:val="en-US"/>
        </w:rPr>
      </w:pPr>
      <w:r w:rsidRPr="007363F4">
        <w:rPr>
          <w:rFonts w:ascii="Simplified Arabic" w:eastAsia="Calibri" w:hAnsi="Simplified Arabic" w:cs="Simplified Arabic"/>
          <w:sz w:val="32"/>
          <w:szCs w:val="32"/>
          <w:rtl/>
          <w:lang w:val="en-US"/>
        </w:rPr>
        <w:t>﴿الَّذِي عَلَّمَ بِالْقَلَمِ* عَلَّمَ الْإِنسَانَ مَا لَمْ يَعْلَمْ﴾</w:t>
      </w:r>
      <w:r w:rsidRPr="007363F4">
        <w:rPr>
          <w:rFonts w:ascii="Simplified Arabic" w:eastAsia="Calibri" w:hAnsi="Simplified Arabic" w:cs="Simplified Arabic"/>
          <w:sz w:val="32"/>
          <w:szCs w:val="32"/>
          <w:vertAlign w:val="superscript"/>
          <w:rtl/>
          <w:lang w:val="en-US"/>
        </w:rPr>
        <w:footnoteReference w:id="33"/>
      </w:r>
      <w:r w:rsidRPr="007363F4">
        <w:rPr>
          <w:rFonts w:ascii="Simplified Arabic" w:eastAsia="Calibri" w:hAnsi="Simplified Arabic" w:cs="Simplified Arabic"/>
          <w:sz w:val="32"/>
          <w:szCs w:val="32"/>
          <w:rtl/>
          <w:lang w:val="en-US"/>
        </w:rPr>
        <w:t>.</w:t>
      </w:r>
    </w:p>
    <w:p w:rsidR="007363F4" w:rsidRPr="007363F4" w:rsidRDefault="007363F4" w:rsidP="007363F4">
      <w:pPr>
        <w:numPr>
          <w:ilvl w:val="0"/>
          <w:numId w:val="27"/>
        </w:numPr>
        <w:tabs>
          <w:tab w:val="left" w:pos="140"/>
          <w:tab w:val="left" w:pos="282"/>
          <w:tab w:val="left" w:pos="424"/>
        </w:tabs>
        <w:spacing w:after="0" w:line="276" w:lineRule="auto"/>
        <w:ind w:left="-1" w:firstLine="0"/>
        <w:contextualSpacing/>
        <w:jc w:val="lowKashida"/>
        <w:rPr>
          <w:rFonts w:ascii="Simplified Arabic" w:eastAsia="Calibri" w:hAnsi="Simplified Arabic" w:cs="Simplified Arabic"/>
          <w:b/>
          <w:bCs/>
          <w:sz w:val="32"/>
          <w:szCs w:val="32"/>
          <w:lang w:val="en-US"/>
        </w:rPr>
      </w:pPr>
      <w:r w:rsidRPr="007363F4">
        <w:rPr>
          <w:rFonts w:ascii="Simplified Arabic" w:eastAsia="Calibri" w:hAnsi="Simplified Arabic" w:cs="Simplified Arabic"/>
          <w:b/>
          <w:bCs/>
          <w:sz w:val="32"/>
          <w:szCs w:val="32"/>
          <w:rtl/>
          <w:lang w:val="en-US"/>
        </w:rPr>
        <w:t>السنة النبوية:</w:t>
      </w:r>
      <w:r w:rsidRPr="007363F4">
        <w:rPr>
          <w:rFonts w:ascii="Simplified Arabic" w:eastAsia="Calibri" w:hAnsi="Simplified Arabic" w:cs="Simplified Arabic"/>
          <w:sz w:val="32"/>
          <w:szCs w:val="32"/>
          <w:rtl/>
          <w:lang w:val="en-US"/>
        </w:rPr>
        <w:t xml:space="preserve"> سنورد حديثا واحدا للدلالة على وجود لفظ العلم في السنة والأحاديث كثيرة</w:t>
      </w:r>
      <w:r w:rsidRPr="007363F4">
        <w:rPr>
          <w:rFonts w:ascii="Simplified Arabic" w:eastAsia="Calibri" w:hAnsi="Simplified Arabic" w:cs="Simplified Arabic"/>
          <w:sz w:val="32"/>
          <w:szCs w:val="32"/>
          <w:vertAlign w:val="superscript"/>
          <w:rtl/>
          <w:lang w:val="en-US"/>
        </w:rPr>
        <w:footnoteReference w:id="34"/>
      </w:r>
      <w:r w:rsidRPr="007363F4">
        <w:rPr>
          <w:rFonts w:ascii="Simplified Arabic" w:eastAsia="Calibri" w:hAnsi="Simplified Arabic" w:cs="Simplified Arabic"/>
          <w:sz w:val="32"/>
          <w:szCs w:val="32"/>
          <w:rtl/>
          <w:lang w:val="en-US"/>
        </w:rPr>
        <w:t>.</w:t>
      </w:r>
    </w:p>
    <w:p w:rsidR="007363F4" w:rsidRPr="007363F4" w:rsidRDefault="007363F4" w:rsidP="007363F4">
      <w:pPr>
        <w:tabs>
          <w:tab w:val="left" w:pos="140"/>
          <w:tab w:val="left" w:pos="282"/>
          <w:tab w:val="left" w:pos="424"/>
        </w:tabs>
        <w:spacing w:after="0" w:line="276" w:lineRule="auto"/>
        <w:ind w:left="-1"/>
        <w:jc w:val="lowKashida"/>
        <w:rPr>
          <w:rFonts w:ascii="Simplified Arabic" w:eastAsia="Calibri" w:hAnsi="Simplified Arabic" w:cs="Simplified Arabic"/>
          <w:sz w:val="32"/>
          <w:szCs w:val="32"/>
          <w:lang w:val="en-US"/>
        </w:rPr>
      </w:pPr>
      <w:r w:rsidRPr="007363F4">
        <w:rPr>
          <w:rFonts w:ascii="Simplified Arabic" w:eastAsia="Calibri" w:hAnsi="Simplified Arabic" w:cs="Simplified Arabic"/>
          <w:sz w:val="32"/>
          <w:szCs w:val="32"/>
          <w:rtl/>
          <w:lang w:val="en-US"/>
        </w:rPr>
        <w:t>وردت أحاديث كثيرة في فضل العلم و أهميته وحكم تعلمه منها قوله صل الله عليه وسلك: «طلب العلم فريضة على كل مسلم، وإن طالب العلم يستغفر له كل شيء حتى الحيتان في البحر»</w:t>
      </w:r>
      <w:r w:rsidRPr="007363F4">
        <w:rPr>
          <w:rFonts w:ascii="Simplified Arabic" w:eastAsia="Calibri" w:hAnsi="Simplified Arabic" w:cs="Simplified Arabic"/>
          <w:sz w:val="32"/>
          <w:szCs w:val="32"/>
          <w:vertAlign w:val="superscript"/>
          <w:rtl/>
          <w:lang w:val="en-US"/>
        </w:rPr>
        <w:footnoteReference w:id="35"/>
      </w:r>
      <w:r w:rsidRPr="007363F4">
        <w:rPr>
          <w:rFonts w:ascii="Simplified Arabic" w:eastAsia="Calibri" w:hAnsi="Simplified Arabic" w:cs="Simplified Arabic"/>
          <w:sz w:val="32"/>
          <w:szCs w:val="32"/>
          <w:rtl/>
          <w:lang w:val="en-US"/>
        </w:rPr>
        <w:t>.</w:t>
      </w:r>
    </w:p>
    <w:p w:rsidR="007363F4" w:rsidRPr="007363F4" w:rsidRDefault="007363F4" w:rsidP="007363F4">
      <w:pPr>
        <w:tabs>
          <w:tab w:val="left" w:pos="140"/>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7363F4">
        <w:rPr>
          <w:rFonts w:ascii="Simplified Arabic" w:eastAsia="Calibri" w:hAnsi="Simplified Arabic" w:cs="Simplified Arabic"/>
          <w:sz w:val="32"/>
          <w:szCs w:val="32"/>
          <w:rtl/>
          <w:lang w:val="en-US"/>
        </w:rPr>
        <w:t>و ورود لفظ العلم في القرآن والسنة بعدة سياقات يدل على أهميته وقيمته، وفضله، لأن النوازل يضيء طريق الإنسان في الدنيا ويخرجه من ظلام الجهل، وهو مفتاح سعادته في الدنيا والآخرة ولا يعذر الجهل بجهله في الدين، والجاهل بالقانون لا يحميه.</w:t>
      </w:r>
    </w:p>
    <w:p w:rsidR="007363F4" w:rsidRPr="007363F4" w:rsidRDefault="007363F4" w:rsidP="007363F4">
      <w:pPr>
        <w:tabs>
          <w:tab w:val="left" w:pos="140"/>
          <w:tab w:val="left" w:pos="282"/>
          <w:tab w:val="left" w:pos="424"/>
        </w:tabs>
        <w:spacing w:after="0" w:line="276" w:lineRule="auto"/>
        <w:ind w:left="-1"/>
        <w:jc w:val="lowKashida"/>
        <w:rPr>
          <w:rFonts w:ascii="Simplified Arabic" w:eastAsia="Calibri" w:hAnsi="Simplified Arabic" w:cs="Simplified Arabic"/>
          <w:sz w:val="32"/>
          <w:szCs w:val="32"/>
          <w:rtl/>
          <w:lang w:val="en-US"/>
        </w:rPr>
      </w:pPr>
      <w:r w:rsidRPr="007363F4">
        <w:rPr>
          <w:rFonts w:ascii="Simplified Arabic" w:eastAsia="Calibri" w:hAnsi="Simplified Arabic" w:cs="Simplified Arabic"/>
          <w:sz w:val="32"/>
          <w:szCs w:val="32"/>
          <w:rtl/>
          <w:lang w:val="en-US"/>
        </w:rPr>
        <w:lastRenderedPageBreak/>
        <w:t>القانون في المحاكم، والجاهل يسأل العالم لكي يعرف قال تعالى: ﴿فَاسْأَلْ بِهِ خَبِيراً﴾</w:t>
      </w:r>
      <w:r w:rsidRPr="007363F4">
        <w:rPr>
          <w:rFonts w:ascii="Simplified Arabic" w:eastAsia="Calibri" w:hAnsi="Simplified Arabic" w:cs="Simplified Arabic"/>
          <w:sz w:val="32"/>
          <w:szCs w:val="32"/>
          <w:vertAlign w:val="superscript"/>
          <w:rtl/>
          <w:lang w:val="en-US"/>
        </w:rPr>
        <w:footnoteReference w:id="36"/>
      </w:r>
      <w:r w:rsidRPr="007363F4">
        <w:rPr>
          <w:rFonts w:ascii="Simplified Arabic" w:eastAsia="Calibri" w:hAnsi="Simplified Arabic" w:cs="Simplified Arabic"/>
          <w:sz w:val="32"/>
          <w:szCs w:val="32"/>
          <w:rtl/>
          <w:lang w:val="en-US"/>
        </w:rPr>
        <w:t xml:space="preserve"> ولا يستوي العالم والجاهل قال تعالى: ﴿هَلْ يَسْتَوِي الَّذِينَ يَعْلَمُونَ وَالَّذِينَ لَا يَعْلَمُونَ﴾</w:t>
      </w:r>
      <w:r w:rsidRPr="007363F4">
        <w:rPr>
          <w:rFonts w:ascii="Simplified Arabic" w:eastAsia="Calibri" w:hAnsi="Simplified Arabic" w:cs="Simplified Arabic"/>
          <w:sz w:val="32"/>
          <w:szCs w:val="32"/>
          <w:vertAlign w:val="superscript"/>
          <w:rtl/>
          <w:lang w:val="en-US"/>
        </w:rPr>
        <w:footnoteReference w:id="37"/>
      </w:r>
      <w:r w:rsidRPr="007363F4">
        <w:rPr>
          <w:rFonts w:ascii="Simplified Arabic" w:eastAsia="Calibri" w:hAnsi="Simplified Arabic" w:cs="Simplified Arabic"/>
          <w:sz w:val="32"/>
          <w:szCs w:val="32"/>
          <w:rtl/>
          <w:lang w:val="en-US"/>
        </w:rPr>
        <w:t>, مما يدل على قيمة العلم والعالم في المجتمع</w:t>
      </w:r>
      <w:r w:rsidRPr="007363F4">
        <w:rPr>
          <w:rFonts w:ascii="Simplified Arabic" w:eastAsia="Calibri" w:hAnsi="Simplified Arabic" w:cs="Simplified Arabic"/>
          <w:sz w:val="32"/>
          <w:szCs w:val="32"/>
          <w:vertAlign w:val="superscript"/>
          <w:rtl/>
          <w:lang w:val="en-US"/>
        </w:rPr>
        <w:footnoteReference w:id="38"/>
      </w:r>
      <w:r w:rsidRPr="007363F4">
        <w:rPr>
          <w:rFonts w:ascii="Simplified Arabic" w:eastAsia="Calibri" w:hAnsi="Simplified Arabic" w:cs="Simplified Arabic"/>
          <w:sz w:val="32"/>
          <w:szCs w:val="32"/>
          <w:rtl/>
          <w:lang w:val="en-US"/>
        </w:rPr>
        <w:t>.</w:t>
      </w:r>
    </w:p>
    <w:p w:rsidR="00F03147" w:rsidRPr="00E26229" w:rsidRDefault="00F03147" w:rsidP="00E2622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ب-</w:t>
      </w:r>
      <w:r w:rsidRPr="00142756">
        <w:rPr>
          <w:rFonts w:ascii="Simplified Arabic" w:hAnsi="Simplified Arabic" w:cs="Simplified Arabic"/>
          <w:b/>
          <w:bCs/>
          <w:sz w:val="40"/>
          <w:szCs w:val="40"/>
          <w:u w:val="single"/>
          <w:rtl/>
          <w:lang w:bidi="ar-DZ"/>
        </w:rPr>
        <w:t xml:space="preserve"> تعريف التصنيف لغة </w:t>
      </w:r>
      <w:r w:rsidR="004712D2" w:rsidRPr="00142756">
        <w:rPr>
          <w:rFonts w:ascii="Simplified Arabic" w:hAnsi="Simplified Arabic" w:cs="Simplified Arabic" w:hint="cs"/>
          <w:b/>
          <w:bCs/>
          <w:sz w:val="40"/>
          <w:szCs w:val="40"/>
          <w:u w:val="single"/>
          <w:rtl/>
          <w:lang w:bidi="ar-DZ"/>
        </w:rPr>
        <w:t>واصطلاحا</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b/>
          <w:bCs/>
          <w:sz w:val="40"/>
          <w:szCs w:val="40"/>
          <w:rtl/>
          <w:lang w:bidi="ar-DZ"/>
        </w:rPr>
        <w:t>:</w:t>
      </w:r>
      <w:r w:rsidRPr="00E26229">
        <w:rPr>
          <w:rFonts w:ascii="Simplified Arabic" w:hAnsi="Simplified Arabic" w:cs="Simplified Arabic"/>
          <w:b/>
          <w:bCs/>
          <w:sz w:val="32"/>
          <w:szCs w:val="32"/>
          <w:rtl/>
          <w:lang w:bidi="ar-DZ"/>
        </w:rPr>
        <w:t xml:space="preserve"> </w:t>
      </w:r>
    </w:p>
    <w:p w:rsidR="00F03147" w:rsidRPr="00E26229" w:rsidRDefault="00107A60" w:rsidP="00E26229">
      <w:pPr>
        <w:spacing w:before="100" w:beforeAutospacing="1" w:after="100" w:afterAutospacing="1" w:line="276" w:lineRule="auto"/>
        <w:jc w:val="lowKashida"/>
        <w:rPr>
          <w:rFonts w:ascii="Simplified Arabic" w:hAnsi="Simplified Arabic" w:cs="Simplified Arabic"/>
          <w:sz w:val="32"/>
          <w:szCs w:val="32"/>
          <w:lang w:bidi="ar-DZ"/>
        </w:rPr>
      </w:pPr>
      <w:r w:rsidRPr="00E26229">
        <w:rPr>
          <w:rFonts w:ascii="Simplified Arabic" w:hAnsi="Simplified Arabic" w:cs="Simplified Arabic"/>
          <w:b/>
          <w:bCs/>
          <w:sz w:val="32"/>
          <w:szCs w:val="32"/>
          <w:rtl/>
          <w:lang w:bidi="ar-DZ"/>
        </w:rPr>
        <w:t>*</w:t>
      </w:r>
      <w:r w:rsidRPr="00142756">
        <w:rPr>
          <w:rFonts w:ascii="Simplified Arabic" w:hAnsi="Simplified Arabic" w:cs="Simplified Arabic"/>
          <w:b/>
          <w:bCs/>
          <w:sz w:val="40"/>
          <w:szCs w:val="40"/>
          <w:u w:val="single"/>
          <w:rtl/>
          <w:lang w:bidi="ar-DZ"/>
        </w:rPr>
        <w:t xml:space="preserve"> </w:t>
      </w:r>
      <w:r w:rsidR="00F03147" w:rsidRPr="00142756">
        <w:rPr>
          <w:rFonts w:ascii="Simplified Arabic" w:hAnsi="Simplified Arabic" w:cs="Simplified Arabic"/>
          <w:b/>
          <w:bCs/>
          <w:sz w:val="40"/>
          <w:szCs w:val="40"/>
          <w:u w:val="single"/>
          <w:rtl/>
          <w:lang w:bidi="ar-DZ"/>
        </w:rPr>
        <w:t xml:space="preserve">التصنيف لغة </w:t>
      </w:r>
      <w:r w:rsidR="00F03147" w:rsidRPr="00142756">
        <w:rPr>
          <w:rFonts w:ascii="Simplified Arabic" w:hAnsi="Simplified Arabic" w:cs="Simplified Arabic"/>
          <w:b/>
          <w:bCs/>
          <w:sz w:val="40"/>
          <w:szCs w:val="40"/>
          <w:rtl/>
          <w:lang w:bidi="ar-DZ"/>
        </w:rPr>
        <w:t>:</w:t>
      </w:r>
      <w:r w:rsidR="00F03147" w:rsidRPr="00E26229">
        <w:rPr>
          <w:rFonts w:ascii="Simplified Arabic" w:hAnsi="Simplified Arabic" w:cs="Simplified Arabic"/>
          <w:sz w:val="32"/>
          <w:szCs w:val="32"/>
          <w:rtl/>
          <w:lang w:bidi="ar-DZ"/>
        </w:rPr>
        <w:t xml:space="preserve"> تمييز الأشياء بعضها من بعض .</w:t>
      </w:r>
      <w:r w:rsidR="00EC7F5F" w:rsidRPr="00E26229">
        <w:rPr>
          <w:rStyle w:val="a5"/>
          <w:rFonts w:ascii="Simplified Arabic" w:hAnsi="Simplified Arabic" w:cs="Simplified Arabic"/>
          <w:sz w:val="32"/>
          <w:szCs w:val="32"/>
          <w:lang w:bidi="ar-DZ"/>
        </w:rPr>
        <w:footnoteReference w:id="39"/>
      </w:r>
    </w:p>
    <w:p w:rsidR="008863B1" w:rsidRPr="008863B1" w:rsidRDefault="00F56A09" w:rsidP="008863B1">
      <w:pPr>
        <w:spacing w:before="100" w:beforeAutospacing="1" w:after="100" w:afterAutospacing="1" w:line="276"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Pr="00142756">
        <w:rPr>
          <w:rFonts w:ascii="Simplified Arabic" w:hAnsi="Simplified Arabic" w:cs="Simplified Arabic" w:hint="cs"/>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شرح</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التعريف</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اللغوي</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للتنصيف</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b/>
          <w:bCs/>
          <w:sz w:val="40"/>
          <w:szCs w:val="40"/>
          <w:rtl/>
          <w:lang w:bidi="ar-DZ"/>
        </w:rPr>
        <w:t>:</w:t>
      </w:r>
      <w:r w:rsidR="008863B1" w:rsidRPr="008863B1">
        <w:rPr>
          <w:rFonts w:ascii="Simplified Arabic" w:hAnsi="Simplified Arabic" w:cs="Simplified Arabic"/>
          <w:b/>
          <w:bCs/>
          <w:sz w:val="32"/>
          <w:szCs w:val="32"/>
          <w:rtl/>
          <w:lang w:bidi="ar-DZ"/>
        </w:rPr>
        <w:t xml:space="preserve"> </w:t>
      </w:r>
    </w:p>
    <w:p w:rsidR="00E93A0A" w:rsidRPr="00E93A0A" w:rsidRDefault="00E93A0A" w:rsidP="00E93A0A">
      <w:pPr>
        <w:bidi w:val="0"/>
        <w:spacing w:after="200" w:line="276" w:lineRule="auto"/>
        <w:jc w:val="right"/>
        <w:rPr>
          <w:rFonts w:ascii="Calibri" w:eastAsia="Calibri" w:hAnsi="Calibri" w:cs="Arial"/>
          <w:sz w:val="32"/>
          <w:szCs w:val="32"/>
          <w:lang w:val="en-US"/>
        </w:rPr>
      </w:pPr>
      <w:r w:rsidRPr="00E93A0A">
        <w:rPr>
          <w:rFonts w:ascii="Calibri" w:eastAsia="Calibri" w:hAnsi="Calibri" w:cs="Arial"/>
          <w:sz w:val="32"/>
          <w:szCs w:val="32"/>
          <w:rtl/>
          <w:lang w:val="en-US"/>
        </w:rPr>
        <w:t xml:space="preserve">لفظ التنصيف اللغة عام وشامل لكل المخلوق في الكون سواء كانت ماديا كالمخلوقات الحية من حيوان وثبات وعاقلة ناطحة كالملائكة والخير والانسان   أو مخلوقات جامدة الطلبة منها والسائلة والبخارية كالحديد والماء والغاز وغيرها من الأصناف أو كانت معنونيه  كالعلوم وكل </w:t>
      </w:r>
      <w:proofErr w:type="spellStart"/>
      <w:r w:rsidRPr="00E93A0A">
        <w:rPr>
          <w:rFonts w:ascii="Calibri" w:eastAsia="Calibri" w:hAnsi="Calibri" w:cs="Arial"/>
          <w:sz w:val="32"/>
          <w:szCs w:val="32"/>
          <w:rtl/>
          <w:lang w:val="en-US"/>
        </w:rPr>
        <w:t>مايشعره</w:t>
      </w:r>
      <w:proofErr w:type="spellEnd"/>
      <w:r w:rsidRPr="00E93A0A">
        <w:rPr>
          <w:rFonts w:ascii="Calibri" w:eastAsia="Calibri" w:hAnsi="Calibri" w:cs="Arial"/>
          <w:sz w:val="32"/>
          <w:szCs w:val="32"/>
          <w:rtl/>
          <w:lang w:val="en-US"/>
        </w:rPr>
        <w:t xml:space="preserve"> الإنسان </w:t>
      </w:r>
      <w:proofErr w:type="spellStart"/>
      <w:r w:rsidRPr="00E93A0A">
        <w:rPr>
          <w:rFonts w:ascii="Calibri" w:eastAsia="Calibri" w:hAnsi="Calibri" w:cs="Arial"/>
          <w:sz w:val="32"/>
          <w:szCs w:val="32"/>
          <w:rtl/>
          <w:lang w:val="en-US"/>
        </w:rPr>
        <w:t>ومايحس</w:t>
      </w:r>
      <w:proofErr w:type="spellEnd"/>
      <w:r w:rsidRPr="00E93A0A">
        <w:rPr>
          <w:rFonts w:ascii="Calibri" w:eastAsia="Calibri" w:hAnsi="Calibri" w:cs="Arial"/>
          <w:sz w:val="32"/>
          <w:szCs w:val="32"/>
          <w:rtl/>
          <w:lang w:val="en-US"/>
        </w:rPr>
        <w:t xml:space="preserve"> به سواء بعقله أو نفسه أو وقلبه الأحلام والخيال والكلام الذي يعبر به عما يقصده وهذا التصنيف يكون عن طريق فرز هذه المواد </w:t>
      </w:r>
      <w:proofErr w:type="spellStart"/>
      <w:r w:rsidRPr="00E93A0A">
        <w:rPr>
          <w:rFonts w:ascii="Calibri" w:eastAsia="Calibri" w:hAnsi="Calibri" w:cs="Arial"/>
          <w:sz w:val="32"/>
          <w:szCs w:val="32"/>
          <w:rtl/>
          <w:lang w:val="en-US"/>
        </w:rPr>
        <w:t>وتقسيها</w:t>
      </w:r>
      <w:proofErr w:type="spellEnd"/>
      <w:r w:rsidRPr="00E93A0A">
        <w:rPr>
          <w:rFonts w:ascii="Calibri" w:eastAsia="Calibri" w:hAnsi="Calibri" w:cs="Arial"/>
          <w:sz w:val="32"/>
          <w:szCs w:val="32"/>
          <w:rtl/>
          <w:lang w:val="en-US"/>
        </w:rPr>
        <w:t xml:space="preserve"> ، والفصل بينها لبيان </w:t>
      </w:r>
      <w:proofErr w:type="spellStart"/>
      <w:r w:rsidRPr="00E93A0A">
        <w:rPr>
          <w:rFonts w:ascii="Calibri" w:eastAsia="Calibri" w:hAnsi="Calibri" w:cs="Arial"/>
          <w:sz w:val="32"/>
          <w:szCs w:val="32"/>
          <w:rtl/>
          <w:lang w:val="en-US"/>
        </w:rPr>
        <w:t>مايتشابه</w:t>
      </w:r>
      <w:proofErr w:type="spellEnd"/>
      <w:r w:rsidRPr="00E93A0A">
        <w:rPr>
          <w:rFonts w:ascii="Calibri" w:eastAsia="Calibri" w:hAnsi="Calibri" w:cs="Arial"/>
          <w:sz w:val="32"/>
          <w:szCs w:val="32"/>
          <w:rtl/>
          <w:lang w:val="en-US"/>
        </w:rPr>
        <w:t xml:space="preserve"> مع بعضه البعض عن غيره ، ومن مرادفات لفظ التصيف ( التقسيم والضرب والتفريق وتأليف والتوزيع ، التقطيع ، </w:t>
      </w:r>
      <w:proofErr w:type="spellStart"/>
      <w:r w:rsidRPr="00E93A0A">
        <w:rPr>
          <w:rFonts w:ascii="Calibri" w:eastAsia="Calibri" w:hAnsi="Calibri" w:cs="Arial"/>
          <w:sz w:val="32"/>
          <w:szCs w:val="32"/>
          <w:rtl/>
          <w:lang w:val="en-US"/>
        </w:rPr>
        <w:t>الطائقة</w:t>
      </w:r>
      <w:proofErr w:type="spellEnd"/>
      <w:r w:rsidRPr="00E93A0A">
        <w:rPr>
          <w:rFonts w:ascii="Calibri" w:eastAsia="Calibri" w:hAnsi="Calibri" w:cs="Arial"/>
          <w:sz w:val="32"/>
          <w:szCs w:val="32"/>
          <w:rtl/>
          <w:lang w:val="en-US"/>
        </w:rPr>
        <w:t xml:space="preserve"> </w:t>
      </w:r>
      <w:proofErr w:type="spellStart"/>
      <w:r w:rsidRPr="00E93A0A">
        <w:rPr>
          <w:rFonts w:ascii="Calibri" w:eastAsia="Calibri" w:hAnsi="Calibri" w:cs="Arial"/>
          <w:sz w:val="32"/>
          <w:szCs w:val="32"/>
          <w:rtl/>
          <w:lang w:val="en-US"/>
        </w:rPr>
        <w:t>التجزئية</w:t>
      </w:r>
      <w:proofErr w:type="spellEnd"/>
      <w:r w:rsidRPr="00E93A0A">
        <w:rPr>
          <w:rFonts w:ascii="Calibri" w:eastAsia="Calibri" w:hAnsi="Calibri" w:cs="Arial"/>
          <w:sz w:val="32"/>
          <w:szCs w:val="32"/>
          <w:rtl/>
          <w:lang w:val="en-US"/>
        </w:rPr>
        <w:t xml:space="preserve"> </w:t>
      </w:r>
      <w:r w:rsidRPr="00E93A0A">
        <w:rPr>
          <w:rFonts w:ascii="Calibri" w:eastAsia="Calibri" w:hAnsi="Calibri" w:cs="Arial"/>
          <w:sz w:val="32"/>
          <w:szCs w:val="32"/>
          <w:vertAlign w:val="superscript"/>
          <w:rtl/>
          <w:lang w:val="en-US"/>
        </w:rPr>
        <w:footnoteReference w:id="40"/>
      </w:r>
    </w:p>
    <w:p w:rsidR="00E93A0A" w:rsidRPr="00E93A0A" w:rsidRDefault="00E93A0A" w:rsidP="007A333D">
      <w:pPr>
        <w:bidi w:val="0"/>
        <w:spacing w:after="200" w:line="276" w:lineRule="auto"/>
        <w:jc w:val="right"/>
        <w:rPr>
          <w:rFonts w:ascii="Calibri" w:eastAsia="Calibri" w:hAnsi="Calibri" w:cs="Arial"/>
          <w:sz w:val="32"/>
          <w:szCs w:val="32"/>
          <w:lang w:val="en-US"/>
        </w:rPr>
      </w:pPr>
      <w:r w:rsidRPr="00E93A0A">
        <w:rPr>
          <w:rFonts w:ascii="Calibri" w:eastAsia="Calibri" w:hAnsi="Calibri" w:cs="Arial"/>
          <w:sz w:val="32"/>
          <w:szCs w:val="32"/>
          <w:rtl/>
          <w:lang w:val="en-US"/>
        </w:rPr>
        <w:lastRenderedPageBreak/>
        <w:t>ومن أضداده ( التجميع ، التكديس )</w:t>
      </w:r>
      <w:r w:rsidRPr="00E93A0A">
        <w:rPr>
          <w:rFonts w:ascii="Calibri" w:eastAsia="Calibri" w:hAnsi="Calibri" w:cs="Arial"/>
          <w:sz w:val="32"/>
          <w:szCs w:val="32"/>
          <w:vertAlign w:val="superscript"/>
          <w:rtl/>
          <w:lang w:val="en-US"/>
        </w:rPr>
        <w:footnoteReference w:id="41"/>
      </w:r>
      <w:r w:rsidRPr="00E93A0A">
        <w:rPr>
          <w:rFonts w:ascii="Calibri" w:eastAsia="Calibri" w:hAnsi="Calibri" w:cs="Arial"/>
          <w:sz w:val="32"/>
          <w:szCs w:val="32"/>
          <w:rtl/>
          <w:lang w:val="en-US"/>
        </w:rPr>
        <w:t>.وعرف كذلك من الناحية اللغوية بعدة تعريفات مختلفة ولكنها تصب في المعني العام للفظ التصيف ومرادفاته ، فقد عزمه صاحب الفروق</w:t>
      </w:r>
      <w:r w:rsidRPr="00E93A0A">
        <w:rPr>
          <w:rFonts w:ascii="Calibri" w:eastAsia="Calibri" w:hAnsi="Calibri" w:cs="Arial"/>
          <w:sz w:val="32"/>
          <w:szCs w:val="32"/>
          <w:vertAlign w:val="superscript"/>
          <w:rtl/>
          <w:lang w:val="en-US"/>
        </w:rPr>
        <w:footnoteReference w:id="42"/>
      </w:r>
      <w:r w:rsidRPr="00E93A0A">
        <w:rPr>
          <w:rFonts w:ascii="Calibri" w:eastAsia="Calibri" w:hAnsi="Calibri" w:cs="Arial"/>
          <w:sz w:val="32"/>
          <w:szCs w:val="32"/>
          <w:rtl/>
          <w:lang w:val="en-US"/>
        </w:rPr>
        <w:t xml:space="preserve"> </w:t>
      </w:r>
      <w:proofErr w:type="spellStart"/>
      <w:r w:rsidRPr="00E93A0A">
        <w:rPr>
          <w:rFonts w:ascii="Calibri" w:eastAsia="Calibri" w:hAnsi="Calibri" w:cs="Arial"/>
          <w:sz w:val="32"/>
          <w:szCs w:val="32"/>
          <w:rtl/>
          <w:lang w:val="en-US"/>
        </w:rPr>
        <w:t>بقوله:"هو</w:t>
      </w:r>
      <w:proofErr w:type="spellEnd"/>
      <w:r w:rsidRPr="00E93A0A">
        <w:rPr>
          <w:rFonts w:ascii="Calibri" w:eastAsia="Calibri" w:hAnsi="Calibri" w:cs="Arial"/>
          <w:sz w:val="32"/>
          <w:szCs w:val="32"/>
          <w:rtl/>
          <w:lang w:val="en-US"/>
        </w:rPr>
        <w:t xml:space="preserve"> ضرب يجري على بعض الموجودات حقيقة ، وعلى بعضها مجازا </w:t>
      </w:r>
      <w:r w:rsidRPr="00E93A0A">
        <w:rPr>
          <w:rFonts w:ascii="Calibri" w:eastAsia="Calibri" w:hAnsi="Calibri" w:cs="Arial"/>
          <w:sz w:val="32"/>
          <w:szCs w:val="32"/>
          <w:vertAlign w:val="superscript"/>
          <w:rtl/>
          <w:lang w:val="en-US"/>
        </w:rPr>
        <w:footnoteReference w:id="43"/>
      </w:r>
    </w:p>
    <w:p w:rsidR="00E93A0A" w:rsidRPr="00E93A0A" w:rsidRDefault="00E93A0A" w:rsidP="007A333D">
      <w:pPr>
        <w:spacing w:after="200" w:line="276" w:lineRule="auto"/>
        <w:rPr>
          <w:rFonts w:ascii="Calibri" w:eastAsia="Calibri" w:hAnsi="Calibri" w:cs="Arial"/>
          <w:sz w:val="32"/>
          <w:szCs w:val="32"/>
          <w:rtl/>
          <w:lang w:val="en-US"/>
        </w:rPr>
      </w:pPr>
      <w:r w:rsidRPr="00E93A0A">
        <w:rPr>
          <w:rFonts w:ascii="Calibri" w:eastAsia="Calibri" w:hAnsi="Calibri" w:cs="Arial"/>
          <w:sz w:val="32"/>
          <w:szCs w:val="32"/>
          <w:rtl/>
          <w:lang w:val="en-US"/>
        </w:rPr>
        <w:t>هنا يشمل الماديات والمعنويات المبثوثة في الكون   ،وي موضع آخر عرفه بقوله :"</w:t>
      </w:r>
      <w:proofErr w:type="spellStart"/>
      <w:r w:rsidRPr="00E93A0A">
        <w:rPr>
          <w:rFonts w:ascii="Calibri" w:eastAsia="Calibri" w:hAnsi="Calibri" w:cs="Arial"/>
          <w:sz w:val="32"/>
          <w:szCs w:val="32"/>
          <w:rtl/>
          <w:lang w:val="en-US"/>
        </w:rPr>
        <w:t>مايتميز</w:t>
      </w:r>
      <w:proofErr w:type="spellEnd"/>
      <w:r w:rsidRPr="00E93A0A">
        <w:rPr>
          <w:rFonts w:ascii="Calibri" w:eastAsia="Calibri" w:hAnsi="Calibri" w:cs="Arial"/>
          <w:sz w:val="32"/>
          <w:szCs w:val="32"/>
          <w:rtl/>
          <w:lang w:val="en-US"/>
        </w:rPr>
        <w:t xml:space="preserve"> من الاجناس بصفة "</w:t>
      </w:r>
      <w:r w:rsidRPr="00E93A0A">
        <w:rPr>
          <w:rFonts w:ascii="Calibri" w:eastAsia="Calibri" w:hAnsi="Calibri" w:cs="Arial"/>
          <w:sz w:val="32"/>
          <w:szCs w:val="32"/>
          <w:vertAlign w:val="superscript"/>
          <w:rtl/>
          <w:lang w:val="en-US"/>
        </w:rPr>
        <w:footnoteReference w:id="44"/>
      </w:r>
      <w:r w:rsidRPr="00E93A0A">
        <w:rPr>
          <w:rFonts w:ascii="Calibri" w:eastAsia="Calibri" w:hAnsi="Calibri" w:cs="Arial"/>
          <w:sz w:val="32"/>
          <w:szCs w:val="32"/>
          <w:rtl/>
          <w:lang w:val="en-US"/>
        </w:rPr>
        <w:t xml:space="preserve">وهذا تعريف منطقي وفلسفي  حيث وظف فيه لفظ الجنس والصفة  وهي سمة ظاهرة وهي مصطلحات منطقية من جهة علم الكلام فالتمييز هنا جعل معياره الصفة وهي سمة ظاهرة وليست من المكونات الاساسية </w:t>
      </w:r>
      <w:proofErr w:type="spellStart"/>
      <w:r w:rsidRPr="00E93A0A">
        <w:rPr>
          <w:rFonts w:ascii="Calibri" w:eastAsia="Calibri" w:hAnsi="Calibri" w:cs="Arial"/>
          <w:sz w:val="32"/>
          <w:szCs w:val="32"/>
          <w:rtl/>
          <w:lang w:val="en-US"/>
        </w:rPr>
        <w:t>للشئ</w:t>
      </w:r>
      <w:proofErr w:type="spellEnd"/>
      <w:r w:rsidRPr="00E93A0A">
        <w:rPr>
          <w:rFonts w:ascii="Calibri" w:eastAsia="Calibri" w:hAnsi="Calibri" w:cs="Arial"/>
          <w:sz w:val="32"/>
          <w:szCs w:val="32"/>
          <w:rtl/>
          <w:lang w:val="en-US"/>
        </w:rPr>
        <w:t xml:space="preserve"> باعتبارها عرض وليس جوهر</w:t>
      </w:r>
      <w:r w:rsidRPr="00E93A0A">
        <w:rPr>
          <w:rFonts w:ascii="Calibri" w:eastAsia="Calibri" w:hAnsi="Calibri" w:cs="Arial"/>
          <w:sz w:val="32"/>
          <w:szCs w:val="32"/>
          <w:vertAlign w:val="superscript"/>
          <w:rtl/>
          <w:lang w:val="en-US"/>
        </w:rPr>
        <w:footnoteReference w:id="45"/>
      </w:r>
      <w:r w:rsidRPr="00E93A0A">
        <w:rPr>
          <w:rFonts w:ascii="Calibri" w:eastAsia="Calibri" w:hAnsi="Calibri" w:cs="Arial"/>
          <w:sz w:val="32"/>
          <w:szCs w:val="32"/>
          <w:rtl/>
          <w:lang w:val="en-US"/>
        </w:rPr>
        <w:t>.</w:t>
      </w:r>
    </w:p>
    <w:p w:rsidR="00E93A0A" w:rsidRPr="00E93A0A" w:rsidRDefault="00E93A0A" w:rsidP="007A333D">
      <w:pPr>
        <w:spacing w:after="200" w:line="276" w:lineRule="auto"/>
        <w:rPr>
          <w:rFonts w:ascii="Times New Roman" w:eastAsia="Calibri" w:hAnsi="Times New Roman" w:cs="Times New Roman"/>
          <w:sz w:val="24"/>
          <w:szCs w:val="24"/>
          <w:rtl/>
          <w:lang w:val="en-US"/>
        </w:rPr>
      </w:pPr>
      <w:r w:rsidRPr="00E93A0A">
        <w:rPr>
          <w:rFonts w:ascii="Calibri" w:eastAsia="Calibri" w:hAnsi="Calibri" w:cs="Arial"/>
          <w:sz w:val="32"/>
          <w:szCs w:val="32"/>
          <w:rtl/>
          <w:lang w:val="en-US"/>
        </w:rPr>
        <w:t xml:space="preserve">وعرفه </w:t>
      </w:r>
      <w:proofErr w:type="spellStart"/>
      <w:r w:rsidRPr="00E93A0A">
        <w:rPr>
          <w:rFonts w:ascii="Calibri" w:eastAsia="Calibri" w:hAnsi="Calibri" w:cs="Arial"/>
          <w:sz w:val="32"/>
          <w:szCs w:val="32"/>
          <w:rtl/>
          <w:lang w:val="en-US"/>
        </w:rPr>
        <w:t>القيومي</w:t>
      </w:r>
      <w:proofErr w:type="spellEnd"/>
      <w:r w:rsidRPr="00E93A0A">
        <w:rPr>
          <w:rFonts w:ascii="Calibri" w:eastAsia="Calibri" w:hAnsi="Calibri" w:cs="Arial"/>
          <w:sz w:val="32"/>
          <w:szCs w:val="32"/>
          <w:rtl/>
          <w:lang w:val="en-US"/>
        </w:rPr>
        <w:t xml:space="preserve"> </w:t>
      </w:r>
      <w:r w:rsidRPr="00E93A0A">
        <w:rPr>
          <w:rFonts w:ascii="Calibri" w:eastAsia="Calibri" w:hAnsi="Calibri" w:cs="Arial"/>
          <w:sz w:val="32"/>
          <w:szCs w:val="32"/>
          <w:vertAlign w:val="superscript"/>
          <w:rtl/>
          <w:lang w:val="en-US"/>
        </w:rPr>
        <w:footnoteReference w:id="46"/>
      </w:r>
      <w:r w:rsidR="007A333D">
        <w:rPr>
          <w:rFonts w:ascii="Calibri" w:eastAsia="Calibri" w:hAnsi="Calibri" w:cs="Arial" w:hint="cs"/>
          <w:sz w:val="32"/>
          <w:szCs w:val="32"/>
          <w:rtl/>
          <w:lang w:val="en-US"/>
        </w:rPr>
        <w:t xml:space="preserve"> </w:t>
      </w:r>
      <w:r w:rsidRPr="00E93A0A">
        <w:rPr>
          <w:rFonts w:ascii="Calibri" w:eastAsia="Calibri" w:hAnsi="Calibri" w:cs="Arial"/>
          <w:sz w:val="32"/>
          <w:szCs w:val="32"/>
          <w:rtl/>
          <w:lang w:val="en-US"/>
        </w:rPr>
        <w:t xml:space="preserve">بقوله :" الطائفة من كل </w:t>
      </w:r>
      <w:proofErr w:type="spellStart"/>
      <w:r w:rsidRPr="00E93A0A">
        <w:rPr>
          <w:rFonts w:ascii="Calibri" w:eastAsia="Calibri" w:hAnsi="Calibri" w:cs="Arial"/>
          <w:sz w:val="32"/>
          <w:szCs w:val="32"/>
          <w:rtl/>
          <w:lang w:val="en-US"/>
        </w:rPr>
        <w:t>شئ</w:t>
      </w:r>
      <w:proofErr w:type="spellEnd"/>
      <w:r w:rsidRPr="00E93A0A">
        <w:rPr>
          <w:rFonts w:ascii="Calibri" w:eastAsia="Calibri" w:hAnsi="Calibri" w:cs="Arial"/>
          <w:sz w:val="32"/>
          <w:szCs w:val="32"/>
          <w:rtl/>
          <w:lang w:val="en-US"/>
        </w:rPr>
        <w:t xml:space="preserve"> "</w:t>
      </w:r>
      <w:r w:rsidRPr="00E93A0A">
        <w:rPr>
          <w:rFonts w:ascii="Calibri" w:eastAsia="Calibri" w:hAnsi="Calibri" w:cs="Arial"/>
          <w:sz w:val="32"/>
          <w:szCs w:val="32"/>
          <w:vertAlign w:val="superscript"/>
          <w:rtl/>
          <w:lang w:val="en-US"/>
        </w:rPr>
        <w:footnoteReference w:id="47"/>
      </w:r>
      <w:r w:rsidRPr="00E93A0A">
        <w:rPr>
          <w:rFonts w:ascii="Times New Roman" w:eastAsia="Calibri" w:hAnsi="Times New Roman" w:cs="Times New Roman"/>
          <w:sz w:val="24"/>
          <w:szCs w:val="24"/>
          <w:rtl/>
          <w:lang w:val="en-US"/>
        </w:rPr>
        <w:t xml:space="preserve"> </w:t>
      </w:r>
    </w:p>
    <w:p w:rsidR="00F56A09" w:rsidRDefault="00F56A09" w:rsidP="008863B1">
      <w:pPr>
        <w:spacing w:before="100" w:beforeAutospacing="1" w:after="100" w:afterAutospacing="1" w:line="276" w:lineRule="auto"/>
        <w:jc w:val="lowKashida"/>
        <w:rPr>
          <w:rFonts w:ascii="Simplified Arabic" w:hAnsi="Simplified Arabic" w:cs="Simplified Arabic"/>
          <w:b/>
          <w:bCs/>
          <w:sz w:val="32"/>
          <w:szCs w:val="32"/>
          <w:rtl/>
          <w:lang w:bidi="ar-DZ"/>
        </w:rPr>
      </w:pPr>
      <w:r w:rsidRPr="00F56A09">
        <w:rPr>
          <w:rFonts w:ascii="Simplified Arabic" w:hAnsi="Simplified Arabic" w:cs="Simplified Arabic"/>
          <w:b/>
          <w:bCs/>
          <w:sz w:val="32"/>
          <w:szCs w:val="32"/>
          <w:rtl/>
          <w:lang w:bidi="ar-DZ"/>
        </w:rPr>
        <w:t>*</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التصنيف</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اصطلاحا</w:t>
      </w:r>
      <w:r w:rsidRPr="00142756">
        <w:rPr>
          <w:rFonts w:ascii="Simplified Arabic" w:hAnsi="Simplified Arabic" w:cs="Simplified Arabic"/>
          <w:b/>
          <w:bCs/>
          <w:sz w:val="40"/>
          <w:szCs w:val="40"/>
          <w:rtl/>
          <w:lang w:bidi="ar-DZ"/>
        </w:rPr>
        <w:t xml:space="preserve"> :</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وضع</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الأشياء</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في</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مجموعات</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مرتبة</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على</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أساس</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خاص</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يجعل</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معرفتها</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وتمييز</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أفرادها</w:t>
      </w:r>
      <w:r w:rsidRPr="00F56A09">
        <w:rPr>
          <w:rFonts w:ascii="Simplified Arabic" w:hAnsi="Simplified Arabic" w:cs="Simplified Arabic"/>
          <w:b/>
          <w:bCs/>
          <w:sz w:val="32"/>
          <w:szCs w:val="32"/>
          <w:rtl/>
          <w:lang w:bidi="ar-DZ"/>
        </w:rPr>
        <w:t xml:space="preserve"> </w:t>
      </w:r>
      <w:r w:rsidRPr="00F56A09">
        <w:rPr>
          <w:rFonts w:ascii="Simplified Arabic" w:hAnsi="Simplified Arabic" w:cs="Simplified Arabic" w:hint="cs"/>
          <w:b/>
          <w:bCs/>
          <w:sz w:val="32"/>
          <w:szCs w:val="32"/>
          <w:rtl/>
          <w:lang w:bidi="ar-DZ"/>
        </w:rPr>
        <w:t>سهلا</w:t>
      </w:r>
      <w:r w:rsidRPr="00F56A09">
        <w:rPr>
          <w:rFonts w:ascii="Simplified Arabic" w:hAnsi="Simplified Arabic" w:cs="Simplified Arabic"/>
          <w:b/>
          <w:bCs/>
          <w:sz w:val="32"/>
          <w:szCs w:val="32"/>
          <w:rtl/>
          <w:lang w:bidi="ar-DZ"/>
        </w:rPr>
        <w:t xml:space="preserve"> </w:t>
      </w:r>
      <w:r w:rsidR="00A33740">
        <w:rPr>
          <w:rStyle w:val="a5"/>
          <w:rFonts w:ascii="Simplified Arabic" w:hAnsi="Simplified Arabic" w:cs="Simplified Arabic"/>
          <w:b/>
          <w:bCs/>
          <w:sz w:val="32"/>
          <w:szCs w:val="32"/>
          <w:rtl/>
          <w:lang w:bidi="ar-DZ"/>
        </w:rPr>
        <w:footnoteReference w:id="48"/>
      </w:r>
      <w:r w:rsidRPr="00F56A09">
        <w:rPr>
          <w:rFonts w:ascii="Simplified Arabic" w:hAnsi="Simplified Arabic" w:cs="Simplified Arabic"/>
          <w:b/>
          <w:bCs/>
          <w:sz w:val="32"/>
          <w:szCs w:val="32"/>
          <w:rtl/>
          <w:lang w:bidi="ar-DZ"/>
        </w:rPr>
        <w:t>.</w:t>
      </w:r>
    </w:p>
    <w:p w:rsidR="00E93A0A" w:rsidRPr="007D5E89" w:rsidRDefault="00F56A09" w:rsidP="00E93A0A">
      <w:pPr>
        <w:spacing w:before="100" w:beforeAutospacing="1" w:after="100" w:afterAutospacing="1" w:line="276" w:lineRule="auto"/>
        <w:jc w:val="lowKashida"/>
        <w:rPr>
          <w:rFonts w:ascii="Simplified Arabic" w:hAnsi="Simplified Arabic" w:cs="Simplified Arabic"/>
          <w:sz w:val="36"/>
          <w:szCs w:val="36"/>
          <w:rtl/>
          <w:lang w:bidi="ar-DZ"/>
        </w:rPr>
      </w:pPr>
      <w:r>
        <w:rPr>
          <w:rFonts w:ascii="Simplified Arabic" w:hAnsi="Simplified Arabic" w:cs="Simplified Arabic" w:hint="cs"/>
          <w:b/>
          <w:bCs/>
          <w:sz w:val="32"/>
          <w:szCs w:val="32"/>
          <w:rtl/>
          <w:lang w:bidi="ar-DZ"/>
        </w:rPr>
        <w:t>*</w:t>
      </w:r>
      <w:r w:rsidRPr="00142756">
        <w:rPr>
          <w:rFonts w:ascii="Simplified Arabic" w:hAnsi="Simplified Arabic" w:cs="Simplified Arabic" w:hint="cs"/>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شرح</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التعريف</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الاصطلاحي</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hint="cs"/>
          <w:b/>
          <w:bCs/>
          <w:sz w:val="40"/>
          <w:szCs w:val="40"/>
          <w:u w:val="single"/>
          <w:rtl/>
          <w:lang w:bidi="ar-DZ"/>
        </w:rPr>
        <w:t>للتصنيف</w:t>
      </w:r>
      <w:r w:rsidR="008863B1" w:rsidRPr="00142756">
        <w:rPr>
          <w:rFonts w:ascii="Simplified Arabic" w:hAnsi="Simplified Arabic" w:cs="Simplified Arabic"/>
          <w:b/>
          <w:bCs/>
          <w:sz w:val="40"/>
          <w:szCs w:val="40"/>
          <w:u w:val="single"/>
          <w:rtl/>
          <w:lang w:bidi="ar-DZ"/>
        </w:rPr>
        <w:t xml:space="preserve"> </w:t>
      </w:r>
      <w:r w:rsidR="008863B1" w:rsidRPr="00142756">
        <w:rPr>
          <w:rFonts w:ascii="Simplified Arabic" w:hAnsi="Simplified Arabic" w:cs="Simplified Arabic"/>
          <w:b/>
          <w:bCs/>
          <w:sz w:val="40"/>
          <w:szCs w:val="40"/>
          <w:rtl/>
          <w:lang w:bidi="ar-DZ"/>
        </w:rPr>
        <w:t>:</w:t>
      </w:r>
      <w:r w:rsidR="008863B1" w:rsidRPr="007D5E89">
        <w:rPr>
          <w:rFonts w:ascii="Simplified Arabic" w:hAnsi="Simplified Arabic" w:cs="Simplified Arabic"/>
          <w:sz w:val="36"/>
          <w:szCs w:val="36"/>
          <w:rtl/>
          <w:lang w:bidi="ar-DZ"/>
        </w:rPr>
        <w:t xml:space="preserve"> </w:t>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 xml:space="preserve">التصنيف من الناحية الاصطلاحية له جانب عملي يقوم به الإنسان ، فهنا يجمع بين الحركة  والعقلية للأشياء المعنوية وذلك بتوزيع الأشياء على شكل فئات حسب ترابطها ، وتشابهما فيما بينها ، وقد  عرف التصيف كذلك بعدة تعاريف مختلفة منها بأنه " وضع الأشياء والمتشابهة معا " </w:t>
      </w:r>
      <w:r w:rsidRPr="00456668">
        <w:rPr>
          <w:rFonts w:ascii="Calibri" w:eastAsia="Calibri" w:hAnsi="Calibri" w:cs="Arial"/>
          <w:sz w:val="32"/>
          <w:szCs w:val="32"/>
          <w:vertAlign w:val="superscript"/>
          <w:rtl/>
          <w:lang w:val="en-US"/>
        </w:rPr>
        <w:footnoteReference w:id="49"/>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lastRenderedPageBreak/>
        <w:t xml:space="preserve">وعرف كذلك بأنه " ترتيب الأشياء وفق التشابه فقط أما الثاني فجعل معيارين التشابه </w:t>
      </w:r>
      <w:proofErr w:type="spellStart"/>
      <w:r w:rsidRPr="00456668">
        <w:rPr>
          <w:rFonts w:ascii="Calibri" w:eastAsia="Calibri" w:hAnsi="Calibri" w:cs="Arial"/>
          <w:sz w:val="32"/>
          <w:szCs w:val="32"/>
          <w:rtl/>
          <w:lang w:val="en-US"/>
        </w:rPr>
        <w:t>والإختلاق</w:t>
      </w:r>
      <w:proofErr w:type="spellEnd"/>
      <w:r w:rsidRPr="00456668">
        <w:rPr>
          <w:rFonts w:ascii="Calibri" w:eastAsia="Calibri" w:hAnsi="Calibri" w:cs="Arial"/>
          <w:sz w:val="32"/>
          <w:szCs w:val="32"/>
          <w:vertAlign w:val="superscript"/>
          <w:rtl/>
          <w:lang w:val="en-US"/>
        </w:rPr>
        <w:footnoteReference w:id="50"/>
      </w:r>
      <w:r w:rsidRPr="00456668">
        <w:rPr>
          <w:rFonts w:ascii="Calibri" w:eastAsia="Calibri" w:hAnsi="Calibri" w:cs="Arial"/>
          <w:sz w:val="32"/>
          <w:szCs w:val="32"/>
          <w:rtl/>
          <w:lang w:val="en-US"/>
        </w:rPr>
        <w:t xml:space="preserve">، فالتعريف  الاول أستعمل معيار التشابه فقط أما الثاني فجعل معيارين التشابه </w:t>
      </w:r>
      <w:proofErr w:type="spellStart"/>
      <w:r w:rsidRPr="00456668">
        <w:rPr>
          <w:rFonts w:ascii="Calibri" w:eastAsia="Calibri" w:hAnsi="Calibri" w:cs="Arial"/>
          <w:sz w:val="32"/>
          <w:szCs w:val="32"/>
          <w:rtl/>
          <w:lang w:val="en-US"/>
        </w:rPr>
        <w:t>والإختلاف</w:t>
      </w:r>
      <w:proofErr w:type="spellEnd"/>
      <w:r w:rsidRPr="00456668">
        <w:rPr>
          <w:rFonts w:ascii="Calibri" w:eastAsia="Calibri" w:hAnsi="Calibri" w:cs="Arial"/>
          <w:sz w:val="32"/>
          <w:szCs w:val="32"/>
          <w:rtl/>
          <w:lang w:val="en-US"/>
        </w:rPr>
        <w:t xml:space="preserve"> ، </w:t>
      </w:r>
      <w:proofErr w:type="spellStart"/>
      <w:r w:rsidRPr="00456668">
        <w:rPr>
          <w:rFonts w:ascii="Calibri" w:eastAsia="Calibri" w:hAnsi="Calibri" w:cs="Arial"/>
          <w:sz w:val="32"/>
          <w:szCs w:val="32"/>
          <w:rtl/>
          <w:lang w:val="en-US"/>
        </w:rPr>
        <w:t>لاذلك</w:t>
      </w:r>
      <w:proofErr w:type="spellEnd"/>
      <w:r w:rsidRPr="00456668">
        <w:rPr>
          <w:rFonts w:ascii="Calibri" w:eastAsia="Calibri" w:hAnsi="Calibri" w:cs="Arial"/>
          <w:sz w:val="32"/>
          <w:szCs w:val="32"/>
          <w:rtl/>
          <w:lang w:val="en-US"/>
        </w:rPr>
        <w:t xml:space="preserve"> عرف بأنه " فرز الاشياء وتجميعها "</w:t>
      </w:r>
      <w:r w:rsidRPr="00456668">
        <w:rPr>
          <w:rFonts w:ascii="Calibri" w:eastAsia="Calibri" w:hAnsi="Calibri" w:cs="Arial"/>
          <w:sz w:val="32"/>
          <w:szCs w:val="32"/>
          <w:vertAlign w:val="superscript"/>
          <w:rtl/>
          <w:lang w:val="en-US"/>
        </w:rPr>
        <w:footnoteReference w:id="51"/>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 xml:space="preserve">هنا استعمل مرحلتين الأولى الفرز والثانية التجميع ، وعرف تعريفا فلسفيا بأنه " جعل الأشياء </w:t>
      </w:r>
      <w:proofErr w:type="spellStart"/>
      <w:r w:rsidRPr="00456668">
        <w:rPr>
          <w:rFonts w:ascii="Calibri" w:eastAsia="Calibri" w:hAnsi="Calibri" w:cs="Arial"/>
          <w:sz w:val="32"/>
          <w:szCs w:val="32"/>
          <w:rtl/>
          <w:lang w:val="en-US"/>
        </w:rPr>
        <w:t>ضرويا</w:t>
      </w:r>
      <w:proofErr w:type="spellEnd"/>
      <w:r w:rsidRPr="00456668">
        <w:rPr>
          <w:rFonts w:ascii="Calibri" w:eastAsia="Calibri" w:hAnsi="Calibri" w:cs="Arial"/>
          <w:sz w:val="32"/>
          <w:szCs w:val="32"/>
          <w:rtl/>
          <w:lang w:val="en-US"/>
        </w:rPr>
        <w:t xml:space="preserve"> على أساس يسهل معه تميز بعضها من بعض "</w:t>
      </w:r>
      <w:r w:rsidRPr="00456668">
        <w:rPr>
          <w:rFonts w:ascii="Calibri" w:eastAsia="Calibri" w:hAnsi="Calibri" w:cs="Arial"/>
          <w:sz w:val="32"/>
          <w:szCs w:val="32"/>
          <w:vertAlign w:val="superscript"/>
          <w:rtl/>
          <w:lang w:val="en-US"/>
        </w:rPr>
        <w:footnoteReference w:id="52"/>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هنا ذكر ان التصنيف يكون على أساس معين والقصد منه سهولة التمييز بين الاشياء المصنفة وعرف من الناحية المعنوية الألفاظ المعاني بأنه " ترتيب المعاني بحسب العلاقات التي تربط بعضها ببعض "</w:t>
      </w:r>
      <w:r w:rsidRPr="00456668">
        <w:rPr>
          <w:rFonts w:ascii="Calibri" w:eastAsia="Calibri" w:hAnsi="Calibri" w:cs="Arial"/>
          <w:sz w:val="32"/>
          <w:szCs w:val="32"/>
          <w:vertAlign w:val="superscript"/>
          <w:rtl/>
          <w:lang w:val="en-US"/>
        </w:rPr>
        <w:footnoteReference w:id="53"/>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 xml:space="preserve">هنا ركز على الجانب المعنوي للتصنيف بالنسبة للألفاظ بحيث ترتب حسب العلاقة التي تربط الكلمات بعضها ببعض عرفه ذلك </w:t>
      </w:r>
      <w:proofErr w:type="spellStart"/>
      <w:r w:rsidRPr="00456668">
        <w:rPr>
          <w:rFonts w:ascii="Calibri" w:eastAsia="Calibri" w:hAnsi="Calibri" w:cs="Arial"/>
          <w:sz w:val="32"/>
          <w:szCs w:val="32"/>
          <w:rtl/>
          <w:lang w:val="en-US"/>
        </w:rPr>
        <w:t>التهانوي</w:t>
      </w:r>
      <w:proofErr w:type="spellEnd"/>
      <w:r w:rsidR="008120B0">
        <w:rPr>
          <w:rStyle w:val="a5"/>
          <w:rFonts w:ascii="Calibri" w:eastAsia="Calibri" w:hAnsi="Calibri" w:cs="Arial"/>
          <w:sz w:val="32"/>
          <w:szCs w:val="32"/>
          <w:rtl/>
          <w:lang w:val="en-US"/>
        </w:rPr>
        <w:footnoteReference w:id="54"/>
      </w:r>
      <w:r w:rsidRPr="00456668">
        <w:rPr>
          <w:rFonts w:ascii="Calibri" w:eastAsia="Calibri" w:hAnsi="Calibri" w:cs="Arial"/>
          <w:sz w:val="32"/>
          <w:szCs w:val="32"/>
          <w:rtl/>
          <w:lang w:val="en-US"/>
        </w:rPr>
        <w:t xml:space="preserve"> تعريفا منطقيا فقال :"</w:t>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الصنف هو الجزئيات المندرجة تحت كلي ،والمتشابهة بالعرضيات دون الذاتيات "</w:t>
      </w:r>
      <w:r w:rsidRPr="00456668">
        <w:rPr>
          <w:rFonts w:ascii="Calibri" w:eastAsia="Calibri" w:hAnsi="Calibri" w:cs="Arial"/>
          <w:sz w:val="32"/>
          <w:szCs w:val="32"/>
          <w:vertAlign w:val="superscript"/>
          <w:rtl/>
          <w:lang w:val="en-US"/>
        </w:rPr>
        <w:footnoteReference w:id="55"/>
      </w:r>
    </w:p>
    <w:p w:rsidR="00456668" w:rsidRP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 xml:space="preserve">حيث بين أن الصنف عبارة عن الأشياء التي تدخل تحت مفهوم كلي يشملها وهو </w:t>
      </w:r>
      <w:proofErr w:type="spellStart"/>
      <w:r w:rsidRPr="00456668">
        <w:rPr>
          <w:rFonts w:ascii="Calibri" w:eastAsia="Calibri" w:hAnsi="Calibri" w:cs="Arial"/>
          <w:sz w:val="32"/>
          <w:szCs w:val="32"/>
          <w:rtl/>
          <w:lang w:val="en-US"/>
        </w:rPr>
        <w:t>وهو</w:t>
      </w:r>
      <w:proofErr w:type="spellEnd"/>
      <w:r w:rsidRPr="00456668">
        <w:rPr>
          <w:rFonts w:ascii="Calibri" w:eastAsia="Calibri" w:hAnsi="Calibri" w:cs="Arial"/>
          <w:sz w:val="32"/>
          <w:szCs w:val="32"/>
          <w:rtl/>
          <w:lang w:val="en-US"/>
        </w:rPr>
        <w:t xml:space="preserve"> الجنس</w:t>
      </w:r>
      <w:r w:rsidRPr="00456668">
        <w:rPr>
          <w:rFonts w:ascii="Calibri" w:eastAsia="Calibri" w:hAnsi="Calibri" w:cs="Arial"/>
          <w:sz w:val="32"/>
          <w:szCs w:val="32"/>
          <w:vertAlign w:val="superscript"/>
          <w:rtl/>
          <w:lang w:val="en-US"/>
        </w:rPr>
        <w:footnoteReference w:id="56"/>
      </w:r>
      <w:r w:rsidRPr="00456668">
        <w:rPr>
          <w:rFonts w:ascii="Calibri" w:eastAsia="Calibri" w:hAnsi="Calibri" w:cs="Arial"/>
          <w:sz w:val="32"/>
          <w:szCs w:val="32"/>
          <w:rtl/>
          <w:lang w:val="en-US"/>
        </w:rPr>
        <w:t xml:space="preserve"> ومعيار الدخول تحته هو التشابه فيما بينها </w:t>
      </w:r>
      <w:proofErr w:type="spellStart"/>
      <w:r w:rsidRPr="00456668">
        <w:rPr>
          <w:rFonts w:ascii="Calibri" w:eastAsia="Calibri" w:hAnsi="Calibri" w:cs="Arial"/>
          <w:sz w:val="32"/>
          <w:szCs w:val="32"/>
          <w:rtl/>
          <w:lang w:val="en-US"/>
        </w:rPr>
        <w:t>بالفات</w:t>
      </w:r>
      <w:proofErr w:type="spellEnd"/>
      <w:r w:rsidRPr="00456668">
        <w:rPr>
          <w:rFonts w:ascii="Calibri" w:eastAsia="Calibri" w:hAnsi="Calibri" w:cs="Arial"/>
          <w:sz w:val="32"/>
          <w:szCs w:val="32"/>
          <w:rtl/>
          <w:lang w:val="en-US"/>
        </w:rPr>
        <w:t xml:space="preserve"> ( العرضيات ) فقط ، هنا عرف الصنف زاد على تعريف آخر بقوله :" الصنف هو كلي مقول على كثيرين ، متفقين بالحقائق دون العرضيات "</w:t>
      </w:r>
      <w:r w:rsidRPr="00456668">
        <w:rPr>
          <w:rFonts w:ascii="Calibri" w:eastAsia="Calibri" w:hAnsi="Calibri" w:cs="Arial"/>
          <w:sz w:val="32"/>
          <w:szCs w:val="32"/>
          <w:vertAlign w:val="superscript"/>
          <w:rtl/>
          <w:lang w:val="en-US"/>
        </w:rPr>
        <w:footnoteReference w:id="57"/>
      </w:r>
    </w:p>
    <w:p w:rsidR="00456668" w:rsidRDefault="00456668" w:rsidP="00456668">
      <w:pPr>
        <w:bidi w:val="0"/>
        <w:spacing w:after="200" w:line="276" w:lineRule="auto"/>
        <w:jc w:val="right"/>
        <w:rPr>
          <w:rFonts w:ascii="Calibri" w:eastAsia="Calibri" w:hAnsi="Calibri" w:cs="Arial"/>
          <w:sz w:val="32"/>
          <w:szCs w:val="32"/>
          <w:rtl/>
          <w:lang w:val="en-US"/>
        </w:rPr>
      </w:pPr>
      <w:r w:rsidRPr="00456668">
        <w:rPr>
          <w:rFonts w:ascii="Calibri" w:eastAsia="Calibri" w:hAnsi="Calibri" w:cs="Arial"/>
          <w:sz w:val="32"/>
          <w:szCs w:val="32"/>
          <w:rtl/>
          <w:lang w:val="en-US"/>
        </w:rPr>
        <w:t>أما هنا فقد عرف الصنف بالنوع</w:t>
      </w:r>
      <w:r w:rsidRPr="00456668">
        <w:rPr>
          <w:rFonts w:ascii="Calibri" w:eastAsia="Calibri" w:hAnsi="Calibri" w:cs="Arial"/>
          <w:sz w:val="32"/>
          <w:szCs w:val="32"/>
          <w:vertAlign w:val="superscript"/>
          <w:rtl/>
          <w:lang w:val="en-US"/>
        </w:rPr>
        <w:footnoteReference w:id="58"/>
      </w:r>
      <w:r w:rsidRPr="00456668">
        <w:rPr>
          <w:rFonts w:ascii="Calibri" w:eastAsia="Calibri" w:hAnsi="Calibri" w:cs="Arial"/>
          <w:sz w:val="32"/>
          <w:szCs w:val="32"/>
          <w:rtl/>
          <w:lang w:val="en-US"/>
        </w:rPr>
        <w:t xml:space="preserve"> ،أي أن هذه الأشياء الجزئية الداخلة تحت مفهوم كلي </w:t>
      </w:r>
      <w:proofErr w:type="spellStart"/>
      <w:r w:rsidRPr="00456668">
        <w:rPr>
          <w:rFonts w:ascii="Calibri" w:eastAsia="Calibri" w:hAnsi="Calibri" w:cs="Arial"/>
          <w:sz w:val="32"/>
          <w:szCs w:val="32"/>
          <w:rtl/>
          <w:lang w:val="en-US"/>
        </w:rPr>
        <w:t>وهوالنوع</w:t>
      </w:r>
      <w:proofErr w:type="spellEnd"/>
      <w:r w:rsidRPr="00456668">
        <w:rPr>
          <w:rFonts w:ascii="Calibri" w:eastAsia="Calibri" w:hAnsi="Calibri" w:cs="Arial"/>
          <w:sz w:val="32"/>
          <w:szCs w:val="32"/>
          <w:rtl/>
          <w:lang w:val="en-US"/>
        </w:rPr>
        <w:t xml:space="preserve"> تتشابه فيما بينها بالجوهر (الحقائق )( الذاتيات ) فقط نجد أن </w:t>
      </w:r>
      <w:proofErr w:type="spellStart"/>
      <w:r w:rsidRPr="00456668">
        <w:rPr>
          <w:rFonts w:ascii="Calibri" w:eastAsia="Calibri" w:hAnsi="Calibri" w:cs="Arial"/>
          <w:sz w:val="32"/>
          <w:szCs w:val="32"/>
          <w:rtl/>
          <w:lang w:val="en-US"/>
        </w:rPr>
        <w:t>التهانوي</w:t>
      </w:r>
      <w:proofErr w:type="spellEnd"/>
      <w:r w:rsidRPr="00456668">
        <w:rPr>
          <w:rFonts w:ascii="Calibri" w:eastAsia="Calibri" w:hAnsi="Calibri" w:cs="Arial"/>
          <w:sz w:val="32"/>
          <w:szCs w:val="32"/>
          <w:rtl/>
          <w:lang w:val="en-US"/>
        </w:rPr>
        <w:t xml:space="preserve"> عرف </w:t>
      </w:r>
      <w:r w:rsidRPr="00456668">
        <w:rPr>
          <w:rFonts w:ascii="Calibri" w:eastAsia="Calibri" w:hAnsi="Calibri" w:cs="Arial"/>
          <w:sz w:val="32"/>
          <w:szCs w:val="32"/>
          <w:rtl/>
          <w:lang w:val="en-US"/>
        </w:rPr>
        <w:lastRenderedPageBreak/>
        <w:t>الصنف مرة بالجنس وهو الأعلى في الكليات الخمس</w:t>
      </w:r>
      <w:r w:rsidRPr="00456668">
        <w:rPr>
          <w:rFonts w:ascii="Calibri" w:eastAsia="Calibri" w:hAnsi="Calibri" w:cs="Arial"/>
          <w:sz w:val="32"/>
          <w:szCs w:val="32"/>
          <w:vertAlign w:val="superscript"/>
          <w:rtl/>
          <w:lang w:val="en-US"/>
        </w:rPr>
        <w:footnoteReference w:id="59"/>
      </w:r>
      <w:r w:rsidRPr="00456668">
        <w:rPr>
          <w:rFonts w:ascii="Calibri" w:eastAsia="Calibri" w:hAnsi="Calibri" w:cs="Arial"/>
          <w:sz w:val="32"/>
          <w:szCs w:val="32"/>
          <w:rtl/>
          <w:lang w:val="en-US"/>
        </w:rPr>
        <w:t xml:space="preserve"> ،ومرة بالنوع وهو الثاني في ترتيب الكليات الخمس .</w:t>
      </w:r>
    </w:p>
    <w:p w:rsidR="006E01D0" w:rsidRPr="00456668" w:rsidRDefault="006E01D0" w:rsidP="006E01D0">
      <w:pPr>
        <w:bidi w:val="0"/>
        <w:spacing w:after="200" w:line="276" w:lineRule="auto"/>
        <w:jc w:val="right"/>
        <w:rPr>
          <w:rFonts w:ascii="Calibri" w:eastAsia="Calibri" w:hAnsi="Calibri" w:cs="Arial"/>
          <w:sz w:val="32"/>
          <w:szCs w:val="32"/>
          <w:lang w:val="en-US"/>
        </w:rPr>
      </w:pPr>
      <w:r>
        <w:rPr>
          <w:rFonts w:ascii="Calibri" w:eastAsia="Calibri" w:hAnsi="Calibri" w:cs="Arial" w:hint="cs"/>
          <w:sz w:val="32"/>
          <w:szCs w:val="32"/>
          <w:rtl/>
          <w:lang w:val="en-US"/>
        </w:rPr>
        <w:t>-------توقف</w:t>
      </w:r>
    </w:p>
    <w:p w:rsidR="007D5E89" w:rsidRPr="00142756" w:rsidRDefault="007D5E89" w:rsidP="007D5E89">
      <w:pPr>
        <w:pStyle w:val="a3"/>
        <w:numPr>
          <w:ilvl w:val="0"/>
          <w:numId w:val="23"/>
        </w:numPr>
        <w:spacing w:before="100" w:beforeAutospacing="1" w:after="100" w:afterAutospacing="1" w:line="276" w:lineRule="auto"/>
        <w:jc w:val="lowKashida"/>
        <w:rPr>
          <w:rFonts w:ascii="Simplified Arabic" w:hAnsi="Simplified Arabic" w:cs="Simplified Arabic"/>
          <w:b/>
          <w:bCs/>
          <w:sz w:val="40"/>
          <w:szCs w:val="40"/>
          <w:u w:val="single"/>
          <w:lang w:bidi="ar-DZ"/>
        </w:rPr>
      </w:pPr>
      <w:r w:rsidRPr="00142756">
        <w:rPr>
          <w:rFonts w:ascii="Simplified Arabic" w:hAnsi="Simplified Arabic" w:cs="Simplified Arabic" w:hint="cs"/>
          <w:b/>
          <w:bCs/>
          <w:sz w:val="40"/>
          <w:szCs w:val="40"/>
          <w:u w:val="single"/>
          <w:rtl/>
          <w:lang w:bidi="ar-DZ"/>
        </w:rPr>
        <w:t>العلاقة</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بين</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التعرفين</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اللغوي</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والاصطلاحي</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للتصنيف</w:t>
      </w:r>
      <w:r w:rsidRPr="00142756">
        <w:rPr>
          <w:rFonts w:ascii="Simplified Arabic" w:hAnsi="Simplified Arabic" w:cs="Simplified Arabic"/>
          <w:b/>
          <w:bCs/>
          <w:sz w:val="40"/>
          <w:szCs w:val="40"/>
          <w:u w:val="single"/>
          <w:rtl/>
          <w:lang w:bidi="ar-DZ"/>
        </w:rPr>
        <w:t xml:space="preserve"> :</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sz w:val="36"/>
          <w:szCs w:val="36"/>
          <w:rtl/>
          <w:lang w:bidi="ar-DZ"/>
        </w:rPr>
      </w:pPr>
      <w:r w:rsidRPr="007D5E89">
        <w:rPr>
          <w:rFonts w:ascii="Simplified Arabic" w:hAnsi="Simplified Arabic" w:cs="Simplified Arabic" w:hint="cs"/>
          <w:sz w:val="36"/>
          <w:szCs w:val="36"/>
          <w:rtl/>
          <w:lang w:bidi="ar-DZ"/>
        </w:rPr>
        <w:t>من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خلال</w:t>
      </w:r>
      <w:r w:rsidRPr="007D5E89">
        <w:rPr>
          <w:rFonts w:ascii="Simplified Arabic" w:hAnsi="Simplified Arabic" w:cs="Simplified Arabic"/>
          <w:sz w:val="36"/>
          <w:szCs w:val="36"/>
          <w:rtl/>
          <w:lang w:bidi="ar-DZ"/>
        </w:rPr>
        <w:t xml:space="preserve"> </w:t>
      </w:r>
      <w:proofErr w:type="spellStart"/>
      <w:r w:rsidRPr="007D5E89">
        <w:rPr>
          <w:rFonts w:ascii="Simplified Arabic" w:hAnsi="Simplified Arabic" w:cs="Simplified Arabic" w:hint="cs"/>
          <w:sz w:val="36"/>
          <w:szCs w:val="36"/>
          <w:rtl/>
          <w:lang w:bidi="ar-DZ"/>
        </w:rPr>
        <w:t>التعاريفات</w:t>
      </w:r>
      <w:proofErr w:type="spellEnd"/>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السابقة</w:t>
      </w:r>
      <w:r w:rsidRPr="007D5E89">
        <w:rPr>
          <w:rFonts w:ascii="Simplified Arabic" w:hAnsi="Simplified Arabic" w:cs="Simplified Arabic"/>
          <w:sz w:val="36"/>
          <w:szCs w:val="36"/>
          <w:rtl/>
          <w:lang w:bidi="ar-DZ"/>
        </w:rPr>
        <w:t xml:space="preserve"> </w:t>
      </w:r>
      <w:proofErr w:type="spellStart"/>
      <w:r w:rsidRPr="007D5E89">
        <w:rPr>
          <w:rFonts w:ascii="Simplified Arabic" w:hAnsi="Simplified Arabic" w:cs="Simplified Arabic" w:hint="cs"/>
          <w:sz w:val="36"/>
          <w:szCs w:val="36"/>
          <w:rtl/>
          <w:lang w:bidi="ar-DZ"/>
        </w:rPr>
        <w:t>نستتج</w:t>
      </w:r>
      <w:proofErr w:type="spellEnd"/>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أن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هناك</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علاقة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تداخل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بين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التعريف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اللغوي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والاصطلاحي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للتصنيف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ويظهر</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فيما</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يأتي</w:t>
      </w:r>
      <w:r w:rsidRPr="007D5E89">
        <w:rPr>
          <w:rFonts w:ascii="Simplified Arabic" w:hAnsi="Simplified Arabic" w:cs="Simplified Arabic"/>
          <w:sz w:val="36"/>
          <w:szCs w:val="36"/>
          <w:rtl/>
          <w:lang w:bidi="ar-DZ"/>
        </w:rPr>
        <w:t xml:space="preserve"> :</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sz w:val="36"/>
          <w:szCs w:val="36"/>
          <w:rtl/>
          <w:lang w:bidi="ar-DZ"/>
        </w:rPr>
      </w:pPr>
      <w:r w:rsidRPr="007D5E89">
        <w:rPr>
          <w:rFonts w:ascii="Simplified Arabic" w:hAnsi="Simplified Arabic" w:cs="Simplified Arabic"/>
          <w:sz w:val="36"/>
          <w:szCs w:val="36"/>
          <w:rtl/>
          <w:lang w:bidi="ar-DZ"/>
        </w:rPr>
        <w:t>-</w:t>
      </w:r>
      <w:r w:rsidRPr="007D5E89">
        <w:rPr>
          <w:rFonts w:ascii="Simplified Arabic" w:hAnsi="Simplified Arabic" w:cs="Simplified Arabic" w:hint="cs"/>
          <w:sz w:val="36"/>
          <w:szCs w:val="36"/>
          <w:rtl/>
          <w:lang w:bidi="ar-DZ"/>
        </w:rPr>
        <w:t>التصنيف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الجانب</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اللغوي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مفهوم</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عام</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الذهن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بتصوره</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العقل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الأشياء</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المادية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والمعنوية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الاصطلاح</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العام</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يمثل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الجانب</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العلمي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وذلك</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بالقيام</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بوضع</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الأشياء</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مكانها</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المناسب</w:t>
      </w:r>
      <w:r w:rsidRPr="007D5E89">
        <w:rPr>
          <w:rFonts w:ascii="Simplified Arabic" w:hAnsi="Simplified Arabic" w:cs="Simplified Arabic"/>
          <w:sz w:val="36"/>
          <w:szCs w:val="36"/>
          <w:rtl/>
          <w:lang w:bidi="ar-DZ"/>
        </w:rPr>
        <w:t xml:space="preserve"> .</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sz w:val="36"/>
          <w:szCs w:val="36"/>
          <w:lang w:bidi="ar-DZ"/>
        </w:rPr>
      </w:pPr>
      <w:r w:rsidRPr="007D5E89">
        <w:rPr>
          <w:rFonts w:ascii="Simplified Arabic" w:hAnsi="Simplified Arabic" w:cs="Simplified Arabic"/>
          <w:sz w:val="36"/>
          <w:szCs w:val="36"/>
          <w:rtl/>
          <w:lang w:bidi="ar-DZ"/>
        </w:rPr>
        <w:t>-</w:t>
      </w:r>
      <w:r w:rsidRPr="007D5E89">
        <w:rPr>
          <w:rFonts w:ascii="Simplified Arabic" w:hAnsi="Simplified Arabic" w:cs="Simplified Arabic" w:hint="cs"/>
          <w:sz w:val="36"/>
          <w:szCs w:val="36"/>
          <w:rtl/>
          <w:lang w:bidi="ar-DZ"/>
        </w:rPr>
        <w:t>أن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الرابط</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بين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المعني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اللغوي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والاصطلاحي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هو</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خاصة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التمييز</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بين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الأشياء</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وذلك</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عن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طريق</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الفرز</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والترتيب</w:t>
      </w:r>
      <w:r w:rsidRPr="007D5E89">
        <w:rPr>
          <w:rFonts w:ascii="Simplified Arabic" w:hAnsi="Simplified Arabic" w:cs="Simplified Arabic"/>
          <w:sz w:val="36"/>
          <w:szCs w:val="36"/>
          <w:rtl/>
          <w:lang w:bidi="ar-DZ"/>
        </w:rPr>
        <w:t xml:space="preserve"> .</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sz w:val="36"/>
          <w:szCs w:val="36"/>
          <w:lang w:bidi="ar-DZ"/>
        </w:rPr>
      </w:pP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أن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كلا</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من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المعنى</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اللغوي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والاصطلاحي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للتنصيف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يشمل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العموم</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دون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الخصوص</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وذلك</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بالنظر</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إلى</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الأشياء</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العامة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معنوية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كانت</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أو</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مادية</w:t>
      </w:r>
      <w:r w:rsidRPr="007D5E89">
        <w:rPr>
          <w:rFonts w:ascii="Simplified Arabic" w:hAnsi="Simplified Arabic" w:cs="Simplified Arabic"/>
          <w:sz w:val="36"/>
          <w:szCs w:val="36"/>
          <w:rtl/>
          <w:lang w:bidi="ar-DZ"/>
        </w:rPr>
        <w:t xml:space="preserve"> .</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sz w:val="36"/>
          <w:szCs w:val="36"/>
          <w:lang w:bidi="ar-DZ"/>
        </w:rPr>
      </w:pPr>
      <w:r w:rsidRPr="007D5E89">
        <w:rPr>
          <w:rFonts w:ascii="Simplified Arabic" w:hAnsi="Simplified Arabic" w:cs="Simplified Arabic"/>
          <w:sz w:val="36"/>
          <w:szCs w:val="36"/>
          <w:rtl/>
          <w:lang w:bidi="ar-DZ"/>
        </w:rPr>
        <w:t>-</w:t>
      </w:r>
      <w:r w:rsidRPr="007D5E89">
        <w:rPr>
          <w:rFonts w:ascii="Simplified Arabic" w:hAnsi="Simplified Arabic" w:cs="Simplified Arabic" w:hint="cs"/>
          <w:sz w:val="36"/>
          <w:szCs w:val="36"/>
          <w:rtl/>
          <w:lang w:bidi="ar-DZ"/>
        </w:rPr>
        <w:t>أن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موضوع</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التصنيف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التعريفين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شامل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وعام</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لكل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الأشياء</w:t>
      </w:r>
      <w:r w:rsidRPr="007D5E89">
        <w:rPr>
          <w:rFonts w:ascii="Simplified Arabic" w:hAnsi="Simplified Arabic" w:cs="Simplified Arabic"/>
          <w:sz w:val="36"/>
          <w:szCs w:val="36"/>
          <w:rtl/>
          <w:lang w:bidi="ar-DZ"/>
        </w:rPr>
        <w:t xml:space="preserve"> .</w:t>
      </w:r>
    </w:p>
    <w:p w:rsidR="003B292E" w:rsidRDefault="007D5E89" w:rsidP="007D5E89">
      <w:pPr>
        <w:spacing w:before="100" w:beforeAutospacing="1" w:after="100" w:afterAutospacing="1" w:line="276" w:lineRule="auto"/>
        <w:jc w:val="lowKashida"/>
        <w:rPr>
          <w:rFonts w:ascii="Simplified Arabic" w:hAnsi="Simplified Arabic" w:cs="Simplified Arabic"/>
          <w:b/>
          <w:bCs/>
          <w:sz w:val="32"/>
          <w:szCs w:val="32"/>
          <w:lang w:bidi="ar-DZ"/>
        </w:rPr>
      </w:pPr>
      <w:r w:rsidRPr="007D5E89">
        <w:rPr>
          <w:rFonts w:ascii="Simplified Arabic" w:hAnsi="Simplified Arabic" w:cs="Simplified Arabic"/>
          <w:sz w:val="36"/>
          <w:szCs w:val="36"/>
          <w:rtl/>
          <w:lang w:bidi="ar-DZ"/>
        </w:rPr>
        <w:t>-</w:t>
      </w:r>
      <w:r w:rsidRPr="007D5E89">
        <w:rPr>
          <w:rFonts w:ascii="Simplified Arabic" w:hAnsi="Simplified Arabic" w:cs="Simplified Arabic" w:hint="cs"/>
          <w:sz w:val="36"/>
          <w:szCs w:val="36"/>
          <w:rtl/>
          <w:lang w:bidi="ar-DZ"/>
        </w:rPr>
        <w:t>أن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غاية</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التصنيف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في</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التعريفين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هو</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التمييز</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بين</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الأشياء</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ليسهل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الوصول</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إليها</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والتعرف</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على</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فئتها</w:t>
      </w:r>
      <w:r w:rsidRPr="007D5E89">
        <w:rPr>
          <w:rFonts w:ascii="Simplified Arabic" w:hAnsi="Simplified Arabic" w:cs="Simplified Arabic"/>
          <w:sz w:val="36"/>
          <w:szCs w:val="36"/>
          <w:rtl/>
          <w:lang w:bidi="ar-DZ"/>
        </w:rPr>
        <w:t xml:space="preserve"> </w:t>
      </w:r>
      <w:r w:rsidRPr="007D5E89">
        <w:rPr>
          <w:rFonts w:ascii="Simplified Arabic" w:hAnsi="Simplified Arabic" w:cs="Simplified Arabic" w:hint="cs"/>
          <w:sz w:val="36"/>
          <w:szCs w:val="36"/>
          <w:rtl/>
          <w:lang w:bidi="ar-DZ"/>
        </w:rPr>
        <w:t>وأفرادها</w:t>
      </w:r>
      <w:r w:rsidRPr="007D5E89">
        <w:rPr>
          <w:rFonts w:ascii="Simplified Arabic" w:hAnsi="Simplified Arabic" w:cs="Simplified Arabic"/>
          <w:sz w:val="36"/>
          <w:szCs w:val="36"/>
          <w:rtl/>
          <w:lang w:bidi="ar-DZ"/>
        </w:rPr>
        <w:t xml:space="preserve"> .</w:t>
      </w:r>
      <w:r w:rsidR="008863B1" w:rsidRPr="007D5E89">
        <w:rPr>
          <w:rFonts w:ascii="Simplified Arabic" w:hAnsi="Simplified Arabic" w:cs="Simplified Arabic"/>
          <w:sz w:val="36"/>
          <w:szCs w:val="36"/>
          <w:lang w:bidi="ar-DZ"/>
        </w:rPr>
        <w:cr/>
      </w:r>
      <w:r>
        <w:rPr>
          <w:rFonts w:ascii="Simplified Arabic" w:hAnsi="Simplified Arabic" w:cs="Simplified Arabic"/>
          <w:b/>
          <w:bCs/>
          <w:sz w:val="32"/>
          <w:szCs w:val="32"/>
          <w:lang w:bidi="ar-DZ"/>
        </w:rPr>
        <w:t>*</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b/>
          <w:bCs/>
          <w:sz w:val="32"/>
          <w:szCs w:val="32"/>
          <w:rtl/>
          <w:lang w:bidi="ar-DZ"/>
        </w:rPr>
      </w:pPr>
      <w:r w:rsidRPr="00142756">
        <w:rPr>
          <w:rFonts w:ascii="Simplified Arabic" w:hAnsi="Simplified Arabic" w:cs="Simplified Arabic" w:hint="cs"/>
          <w:b/>
          <w:bCs/>
          <w:sz w:val="40"/>
          <w:szCs w:val="40"/>
          <w:u w:val="single"/>
          <w:rtl/>
          <w:lang w:bidi="ar-DZ"/>
        </w:rPr>
        <w:lastRenderedPageBreak/>
        <w:t>العلاقة</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العامة</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بين</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العلم</w:t>
      </w:r>
      <w:r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والتصنيف</w:t>
      </w:r>
      <w:r w:rsidRPr="00142756">
        <w:rPr>
          <w:rFonts w:ascii="Simplified Arabic" w:hAnsi="Simplified Arabic" w:cs="Simplified Arabic"/>
          <w:b/>
          <w:bCs/>
          <w:sz w:val="40"/>
          <w:szCs w:val="40"/>
          <w:u w:val="single"/>
          <w:rtl/>
          <w:lang w:bidi="ar-DZ"/>
        </w:rPr>
        <w:t xml:space="preserve"> </w:t>
      </w:r>
      <w:r w:rsidRPr="007D5E89">
        <w:rPr>
          <w:rFonts w:ascii="Simplified Arabic" w:hAnsi="Simplified Arabic" w:cs="Simplified Arabic"/>
          <w:b/>
          <w:bCs/>
          <w:sz w:val="32"/>
          <w:szCs w:val="32"/>
          <w:rtl/>
          <w:lang w:bidi="ar-DZ"/>
        </w:rPr>
        <w:t>:</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b/>
          <w:bCs/>
          <w:sz w:val="32"/>
          <w:szCs w:val="32"/>
          <w:lang w:bidi="ar-DZ"/>
        </w:rPr>
      </w:pPr>
      <w:r w:rsidRPr="007D5E89">
        <w:rPr>
          <w:rFonts w:ascii="Simplified Arabic" w:hAnsi="Simplified Arabic" w:cs="Simplified Arabic" w:hint="cs"/>
          <w:b/>
          <w:bCs/>
          <w:sz w:val="32"/>
          <w:szCs w:val="32"/>
          <w:rtl/>
          <w:lang w:bidi="ar-DZ"/>
        </w:rPr>
        <w:t>مما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سبق</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من</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مفهوم</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العلم</w:t>
      </w:r>
      <w:r w:rsidRPr="007D5E89">
        <w:rPr>
          <w:rFonts w:ascii="Simplified Arabic" w:hAnsi="Simplified Arabic" w:cs="Simplified Arabic"/>
          <w:b/>
          <w:bCs/>
          <w:sz w:val="32"/>
          <w:szCs w:val="32"/>
          <w:rtl/>
          <w:lang w:bidi="ar-DZ"/>
        </w:rPr>
        <w:t xml:space="preserve"> </w:t>
      </w:r>
      <w:proofErr w:type="spellStart"/>
      <w:r w:rsidRPr="007D5E89">
        <w:rPr>
          <w:rFonts w:ascii="Simplified Arabic" w:hAnsi="Simplified Arabic" w:cs="Simplified Arabic" w:hint="cs"/>
          <w:b/>
          <w:bCs/>
          <w:sz w:val="32"/>
          <w:szCs w:val="32"/>
          <w:rtl/>
          <w:lang w:bidi="ar-DZ"/>
        </w:rPr>
        <w:t>والتصينف</w:t>
      </w:r>
      <w:proofErr w:type="spellEnd"/>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نلاحظ</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أن</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هناك</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علاقة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بينهما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تتمثل</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في</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الآتي</w:t>
      </w:r>
      <w:r w:rsidRPr="007D5E89">
        <w:rPr>
          <w:rFonts w:ascii="Simplified Arabic" w:hAnsi="Simplified Arabic" w:cs="Simplified Arabic"/>
          <w:b/>
          <w:bCs/>
          <w:sz w:val="32"/>
          <w:szCs w:val="32"/>
          <w:rtl/>
          <w:lang w:bidi="ar-DZ"/>
        </w:rPr>
        <w:t xml:space="preserve"> :</w:t>
      </w:r>
    </w:p>
    <w:p w:rsidR="007D5E89" w:rsidRPr="007D5E89" w:rsidRDefault="007D5E89" w:rsidP="007D5E89">
      <w:pPr>
        <w:spacing w:before="100" w:beforeAutospacing="1" w:after="100" w:afterAutospacing="1" w:line="276" w:lineRule="auto"/>
        <w:jc w:val="lowKashida"/>
        <w:rPr>
          <w:rFonts w:ascii="Simplified Arabic" w:hAnsi="Simplified Arabic" w:cs="Simplified Arabic"/>
          <w:b/>
          <w:bCs/>
          <w:sz w:val="32"/>
          <w:szCs w:val="32"/>
          <w:lang w:bidi="ar-DZ"/>
        </w:rPr>
      </w:pPr>
      <w:r w:rsidRPr="007D5E89">
        <w:rPr>
          <w:rFonts w:ascii="Simplified Arabic" w:hAnsi="Simplified Arabic" w:cs="Simplified Arabic"/>
          <w:b/>
          <w:bCs/>
          <w:sz w:val="32"/>
          <w:szCs w:val="32"/>
          <w:rtl/>
          <w:lang w:bidi="ar-DZ"/>
        </w:rPr>
        <w:t>-</w:t>
      </w:r>
      <w:proofErr w:type="spellStart"/>
      <w:r w:rsidRPr="007D5E89">
        <w:rPr>
          <w:rFonts w:ascii="Simplified Arabic" w:hAnsi="Simplified Arabic" w:cs="Simplified Arabic" w:hint="cs"/>
          <w:b/>
          <w:bCs/>
          <w:sz w:val="32"/>
          <w:szCs w:val="32"/>
          <w:rtl/>
          <w:lang w:bidi="ar-DZ"/>
        </w:rPr>
        <w:t>الإدارك</w:t>
      </w:r>
      <w:proofErr w:type="spellEnd"/>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وذلك</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بالنسبة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للأشياء</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المراد</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تصنيفها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فأول</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خطوة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هي</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التعرف</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على</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ماهيتها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ومكوناتها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الأساسية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وأوصافها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الخارجية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وما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تتميز</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به</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w:t>
      </w:r>
      <w:r w:rsidRPr="007D5E89">
        <w:rPr>
          <w:rFonts w:ascii="Simplified Arabic" w:hAnsi="Simplified Arabic" w:cs="Simplified Arabic"/>
          <w:b/>
          <w:bCs/>
          <w:sz w:val="32"/>
          <w:szCs w:val="32"/>
          <w:rtl/>
          <w:lang w:bidi="ar-DZ"/>
        </w:rPr>
        <w:t xml:space="preserve"> </w:t>
      </w:r>
      <w:proofErr w:type="spellStart"/>
      <w:r w:rsidRPr="007D5E89">
        <w:rPr>
          <w:rFonts w:ascii="Simplified Arabic" w:hAnsi="Simplified Arabic" w:cs="Simplified Arabic" w:hint="cs"/>
          <w:b/>
          <w:bCs/>
          <w:sz w:val="32"/>
          <w:szCs w:val="32"/>
          <w:rtl/>
          <w:lang w:bidi="ar-DZ"/>
        </w:rPr>
        <w:t>ولايتمز</w:t>
      </w:r>
      <w:proofErr w:type="spellEnd"/>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ذلك</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إلا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بالعلم</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وبمعية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أحدى</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وسائله</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وذلك</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حسب</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طبيعة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الأشياء</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،وهي</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أول</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خطوة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لعملية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التصيف</w:t>
      </w:r>
      <w:r w:rsidRPr="007D5E89">
        <w:rPr>
          <w:rFonts w:ascii="Simplified Arabic" w:hAnsi="Simplified Arabic" w:cs="Simplified Arabic"/>
          <w:b/>
          <w:bCs/>
          <w:sz w:val="32"/>
          <w:szCs w:val="32"/>
          <w:rtl/>
          <w:lang w:bidi="ar-DZ"/>
        </w:rPr>
        <w:t>.</w:t>
      </w:r>
    </w:p>
    <w:p w:rsidR="007D5E89" w:rsidRPr="007D5E89" w:rsidRDefault="00ED7052" w:rsidP="00ED7052">
      <w:pPr>
        <w:spacing w:before="100" w:beforeAutospacing="1" w:after="100" w:afterAutospacing="1" w:line="276" w:lineRule="auto"/>
        <w:jc w:val="lowKashida"/>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w:t>
      </w:r>
      <w:r w:rsidR="007D5E89" w:rsidRPr="007D5E89">
        <w:rPr>
          <w:rFonts w:ascii="Simplified Arabic" w:hAnsi="Simplified Arabic" w:cs="Simplified Arabic" w:hint="cs"/>
          <w:b/>
          <w:bCs/>
          <w:sz w:val="32"/>
          <w:szCs w:val="32"/>
          <w:rtl/>
          <w:lang w:bidi="ar-DZ"/>
        </w:rPr>
        <w:t>الخصائص</w:t>
      </w:r>
      <w:r w:rsidR="007D5E89" w:rsidRPr="007D5E8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w:t>
      </w:r>
      <w:r w:rsidR="007D5E89" w:rsidRPr="007D5E89">
        <w:rPr>
          <w:rFonts w:ascii="Simplified Arabic" w:hAnsi="Simplified Arabic" w:cs="Simplified Arabic" w:hint="cs"/>
          <w:b/>
          <w:bCs/>
          <w:sz w:val="32"/>
          <w:szCs w:val="32"/>
          <w:rtl/>
          <w:lang w:bidi="ar-DZ"/>
        </w:rPr>
        <w:t>بعد</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التعرف</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على</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الأشياء</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المراد</w:t>
      </w:r>
      <w:r w:rsidR="007D5E89" w:rsidRPr="007D5E89">
        <w:rPr>
          <w:rFonts w:ascii="Simplified Arabic" w:hAnsi="Simplified Arabic" w:cs="Simplified Arabic"/>
          <w:b/>
          <w:bCs/>
          <w:sz w:val="32"/>
          <w:szCs w:val="32"/>
          <w:rtl/>
          <w:lang w:bidi="ar-DZ"/>
        </w:rPr>
        <w:t xml:space="preserve"> </w:t>
      </w:r>
      <w:proofErr w:type="spellStart"/>
      <w:r w:rsidR="007D5E89" w:rsidRPr="007D5E89">
        <w:rPr>
          <w:rFonts w:ascii="Simplified Arabic" w:hAnsi="Simplified Arabic" w:cs="Simplified Arabic" w:hint="cs"/>
          <w:b/>
          <w:bCs/>
          <w:sz w:val="32"/>
          <w:szCs w:val="32"/>
          <w:rtl/>
          <w:lang w:bidi="ar-DZ"/>
        </w:rPr>
        <w:t>تصينفها</w:t>
      </w:r>
      <w:proofErr w:type="spellEnd"/>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عن</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طريق</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الإدراك</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لابد</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من</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استخلاص</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خائص</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الأشياء</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ومعرفة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الخاصية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المشتركة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بين</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مجموعة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من</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الأشياء</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w:t>
      </w:r>
      <w:r w:rsidR="007D5E89" w:rsidRPr="007D5E89">
        <w:rPr>
          <w:rFonts w:ascii="Simplified Arabic" w:hAnsi="Simplified Arabic" w:cs="Simplified Arabic"/>
          <w:b/>
          <w:bCs/>
          <w:sz w:val="32"/>
          <w:szCs w:val="32"/>
          <w:rtl/>
          <w:lang w:bidi="ar-DZ"/>
        </w:rPr>
        <w:t xml:space="preserve"> </w:t>
      </w:r>
      <w:proofErr w:type="spellStart"/>
      <w:r w:rsidR="007D5E89" w:rsidRPr="007D5E89">
        <w:rPr>
          <w:rFonts w:ascii="Simplified Arabic" w:hAnsi="Simplified Arabic" w:cs="Simplified Arabic" w:hint="cs"/>
          <w:b/>
          <w:bCs/>
          <w:sz w:val="32"/>
          <w:szCs w:val="32"/>
          <w:rtl/>
          <w:lang w:bidi="ar-DZ"/>
        </w:rPr>
        <w:t>ولايتم</w:t>
      </w:r>
      <w:proofErr w:type="spellEnd"/>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ذلك</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،إلا</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بالعلم</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،والتعرف</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على</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الخصائص</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تعتبر</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الخطوة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الثانية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لعملية</w:t>
      </w:r>
      <w:r w:rsidR="007D5E89" w:rsidRPr="007D5E89">
        <w:rPr>
          <w:rFonts w:ascii="Simplified Arabic" w:hAnsi="Simplified Arabic" w:cs="Simplified Arabic"/>
          <w:b/>
          <w:bCs/>
          <w:sz w:val="32"/>
          <w:szCs w:val="32"/>
          <w:rtl/>
          <w:lang w:bidi="ar-DZ"/>
        </w:rPr>
        <w:t xml:space="preserve"> </w:t>
      </w:r>
      <w:r w:rsidR="007D5E89" w:rsidRPr="007D5E89">
        <w:rPr>
          <w:rFonts w:ascii="Simplified Arabic" w:hAnsi="Simplified Arabic" w:cs="Simplified Arabic" w:hint="cs"/>
          <w:b/>
          <w:bCs/>
          <w:sz w:val="32"/>
          <w:szCs w:val="32"/>
          <w:rtl/>
          <w:lang w:bidi="ar-DZ"/>
        </w:rPr>
        <w:t>التصنيف</w:t>
      </w:r>
      <w:r w:rsidR="007D5E89" w:rsidRPr="007D5E89">
        <w:rPr>
          <w:rFonts w:ascii="Simplified Arabic" w:hAnsi="Simplified Arabic" w:cs="Simplified Arabic"/>
          <w:b/>
          <w:bCs/>
          <w:sz w:val="32"/>
          <w:szCs w:val="32"/>
          <w:rtl/>
          <w:lang w:bidi="ar-DZ"/>
        </w:rPr>
        <w:t xml:space="preserve"> .</w:t>
      </w:r>
    </w:p>
    <w:p w:rsidR="00F56A09" w:rsidRDefault="007D5E89" w:rsidP="006F6F6C">
      <w:pPr>
        <w:bidi w:val="0"/>
        <w:jc w:val="right"/>
        <w:rPr>
          <w:rFonts w:ascii="Simplified Arabic" w:hAnsi="Simplified Arabic" w:cs="Simplified Arabic"/>
          <w:b/>
          <w:bCs/>
          <w:sz w:val="32"/>
          <w:szCs w:val="32"/>
          <w:rtl/>
          <w:lang w:bidi="ar-DZ"/>
        </w:rPr>
      </w:pPr>
      <w:r w:rsidRPr="007D5E89">
        <w:rPr>
          <w:rFonts w:ascii="Simplified Arabic" w:hAnsi="Simplified Arabic" w:cs="Simplified Arabic" w:hint="cs"/>
          <w:b/>
          <w:bCs/>
          <w:sz w:val="32"/>
          <w:szCs w:val="32"/>
          <w:rtl/>
          <w:lang w:bidi="ar-DZ"/>
        </w:rPr>
        <w:t>ال</w:t>
      </w:r>
      <w:r w:rsidR="003B292E">
        <w:rPr>
          <w:rFonts w:ascii="Simplified Arabic" w:hAnsi="Simplified Arabic" w:cs="Simplified Arabic" w:hint="cs"/>
          <w:b/>
          <w:bCs/>
          <w:sz w:val="32"/>
          <w:szCs w:val="32"/>
          <w:rtl/>
          <w:lang w:bidi="ar-DZ"/>
        </w:rPr>
        <w:t>م</w:t>
      </w:r>
      <w:r w:rsidRPr="007D5E89">
        <w:rPr>
          <w:rFonts w:ascii="Simplified Arabic" w:hAnsi="Simplified Arabic" w:cs="Simplified Arabic" w:hint="cs"/>
          <w:b/>
          <w:bCs/>
          <w:sz w:val="32"/>
          <w:szCs w:val="32"/>
          <w:rtl/>
          <w:lang w:bidi="ar-DZ"/>
        </w:rPr>
        <w:t>عيار</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وه</w:t>
      </w:r>
      <w:r w:rsidR="006F6F6C" w:rsidRPr="006F6F6C">
        <w:rPr>
          <w:rFonts w:ascii="Calibri" w:eastAsia="Calibri" w:hAnsi="Calibri" w:cs="Arial"/>
          <w:sz w:val="32"/>
          <w:szCs w:val="32"/>
          <w:rtl/>
          <w:lang w:val="en-US"/>
        </w:rPr>
        <w:t xml:space="preserve">وهو أساس </w:t>
      </w:r>
      <w:proofErr w:type="spellStart"/>
      <w:r w:rsidR="006F6F6C" w:rsidRPr="006F6F6C">
        <w:rPr>
          <w:rFonts w:ascii="Calibri" w:eastAsia="Calibri" w:hAnsi="Calibri" w:cs="Arial"/>
          <w:sz w:val="32"/>
          <w:szCs w:val="32"/>
          <w:rtl/>
          <w:lang w:val="en-US"/>
        </w:rPr>
        <w:t>التينصيف</w:t>
      </w:r>
      <w:proofErr w:type="spellEnd"/>
      <w:r w:rsidR="006F6F6C" w:rsidRPr="006F6F6C">
        <w:rPr>
          <w:rFonts w:ascii="Calibri" w:eastAsia="Calibri" w:hAnsi="Calibri" w:cs="Arial"/>
          <w:sz w:val="32"/>
          <w:szCs w:val="32"/>
          <w:rtl/>
          <w:lang w:val="en-US"/>
        </w:rPr>
        <w:t xml:space="preserve"> ، وهو عبارة عن مقياس </w:t>
      </w:r>
      <w:r w:rsidR="006F6F6C" w:rsidRPr="006F6F6C">
        <w:rPr>
          <w:rFonts w:ascii="Calibri" w:eastAsia="Calibri" w:hAnsi="Calibri" w:cs="Arial"/>
          <w:sz w:val="32"/>
          <w:szCs w:val="32"/>
          <w:vertAlign w:val="superscript"/>
          <w:rtl/>
          <w:lang w:val="en-US"/>
        </w:rPr>
        <w:footnoteReference w:id="60"/>
      </w:r>
      <w:r w:rsidR="006F6F6C">
        <w:rPr>
          <w:rFonts w:ascii="Calibri" w:eastAsia="Calibri" w:hAnsi="Calibri" w:cs="Arial" w:hint="cs"/>
          <w:sz w:val="32"/>
          <w:szCs w:val="32"/>
          <w:rtl/>
          <w:lang w:val="en-US"/>
        </w:rPr>
        <w:t xml:space="preserve"> </w:t>
      </w:r>
      <w:r w:rsidRPr="007D5E89">
        <w:rPr>
          <w:rFonts w:ascii="Simplified Arabic" w:hAnsi="Simplified Arabic" w:cs="Simplified Arabic" w:hint="cs"/>
          <w:b/>
          <w:bCs/>
          <w:sz w:val="32"/>
          <w:szCs w:val="32"/>
          <w:rtl/>
          <w:lang w:bidi="ar-DZ"/>
        </w:rPr>
        <w:t>التمييز</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الأشياء</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بعضها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من</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بعض</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ويأتي</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بعد</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الإدراك</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ومعرفة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الخصائص</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وهذا</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المعيار</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يختار</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عن</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طريق</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ذلك</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بواسطته</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وهذه</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الخطوة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الأخيرة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والأساسية</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في</w:t>
      </w:r>
      <w:r w:rsidRPr="007D5E89">
        <w:rPr>
          <w:rFonts w:ascii="Simplified Arabic" w:hAnsi="Simplified Arabic" w:cs="Simplified Arabic"/>
          <w:b/>
          <w:bCs/>
          <w:sz w:val="32"/>
          <w:szCs w:val="32"/>
          <w:rtl/>
          <w:lang w:bidi="ar-DZ"/>
        </w:rPr>
        <w:t xml:space="preserve"> </w:t>
      </w:r>
      <w:r w:rsidRPr="007D5E89">
        <w:rPr>
          <w:rFonts w:ascii="Simplified Arabic" w:hAnsi="Simplified Arabic" w:cs="Simplified Arabic" w:hint="cs"/>
          <w:b/>
          <w:bCs/>
          <w:sz w:val="32"/>
          <w:szCs w:val="32"/>
          <w:rtl/>
          <w:lang w:bidi="ar-DZ"/>
        </w:rPr>
        <w:t>التصنيف</w:t>
      </w:r>
      <w:r w:rsidRPr="007D5E89">
        <w:rPr>
          <w:rFonts w:ascii="Simplified Arabic" w:hAnsi="Simplified Arabic" w:cs="Simplified Arabic"/>
          <w:b/>
          <w:bCs/>
          <w:sz w:val="32"/>
          <w:szCs w:val="32"/>
          <w:rtl/>
          <w:lang w:bidi="ar-DZ"/>
        </w:rPr>
        <w:t>.</w:t>
      </w:r>
    </w:p>
    <w:p w:rsidR="008E71BB" w:rsidRDefault="00445F0E" w:rsidP="00F56A09">
      <w:pPr>
        <w:spacing w:before="100" w:beforeAutospacing="1" w:after="100" w:afterAutospacing="1" w:line="276"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Pr="00142756">
        <w:rPr>
          <w:rFonts w:ascii="Simplified Arabic" w:hAnsi="Simplified Arabic" w:cs="Simplified Arabic" w:hint="cs"/>
          <w:b/>
          <w:bCs/>
          <w:sz w:val="40"/>
          <w:szCs w:val="40"/>
          <w:u w:val="single"/>
          <w:rtl/>
          <w:lang w:bidi="ar-DZ"/>
        </w:rPr>
        <w:t xml:space="preserve"> </w:t>
      </w:r>
      <w:r w:rsidR="008E71BB" w:rsidRPr="00142756">
        <w:rPr>
          <w:rFonts w:ascii="Simplified Arabic" w:hAnsi="Simplified Arabic" w:cs="Simplified Arabic" w:hint="cs"/>
          <w:b/>
          <w:bCs/>
          <w:sz w:val="40"/>
          <w:szCs w:val="40"/>
          <w:u w:val="single"/>
          <w:rtl/>
          <w:lang w:bidi="ar-DZ"/>
        </w:rPr>
        <w:t>ورود</w:t>
      </w:r>
      <w:r w:rsidR="008E71BB" w:rsidRPr="00142756">
        <w:rPr>
          <w:rFonts w:ascii="Simplified Arabic" w:hAnsi="Simplified Arabic" w:cs="Simplified Arabic"/>
          <w:b/>
          <w:bCs/>
          <w:sz w:val="40"/>
          <w:szCs w:val="40"/>
          <w:u w:val="single"/>
          <w:rtl/>
          <w:lang w:bidi="ar-DZ"/>
        </w:rPr>
        <w:t xml:space="preserve"> </w:t>
      </w:r>
      <w:r w:rsidR="008E71BB" w:rsidRPr="00142756">
        <w:rPr>
          <w:rFonts w:ascii="Simplified Arabic" w:hAnsi="Simplified Arabic" w:cs="Simplified Arabic" w:hint="cs"/>
          <w:b/>
          <w:bCs/>
          <w:sz w:val="40"/>
          <w:szCs w:val="40"/>
          <w:u w:val="single"/>
          <w:rtl/>
          <w:lang w:bidi="ar-DZ"/>
        </w:rPr>
        <w:t>لفظ</w:t>
      </w:r>
      <w:r w:rsidR="008E71BB" w:rsidRPr="00142756">
        <w:rPr>
          <w:rFonts w:ascii="Simplified Arabic" w:hAnsi="Simplified Arabic" w:cs="Simplified Arabic"/>
          <w:b/>
          <w:bCs/>
          <w:sz w:val="40"/>
          <w:szCs w:val="40"/>
          <w:u w:val="single"/>
          <w:rtl/>
          <w:lang w:bidi="ar-DZ"/>
        </w:rPr>
        <w:t xml:space="preserve"> </w:t>
      </w:r>
      <w:r w:rsidR="008E71BB" w:rsidRPr="00142756">
        <w:rPr>
          <w:rFonts w:ascii="Simplified Arabic" w:hAnsi="Simplified Arabic" w:cs="Simplified Arabic" w:hint="cs"/>
          <w:b/>
          <w:bCs/>
          <w:sz w:val="40"/>
          <w:szCs w:val="40"/>
          <w:u w:val="single"/>
          <w:rtl/>
          <w:lang w:bidi="ar-DZ"/>
        </w:rPr>
        <w:t>التصنيف</w:t>
      </w:r>
      <w:r w:rsidR="008E71BB" w:rsidRPr="00142756">
        <w:rPr>
          <w:rFonts w:ascii="Simplified Arabic" w:hAnsi="Simplified Arabic" w:cs="Simplified Arabic"/>
          <w:b/>
          <w:bCs/>
          <w:sz w:val="40"/>
          <w:szCs w:val="40"/>
          <w:u w:val="single"/>
          <w:rtl/>
          <w:lang w:bidi="ar-DZ"/>
        </w:rPr>
        <w:t xml:space="preserve"> </w:t>
      </w:r>
      <w:r w:rsidRPr="00142756">
        <w:rPr>
          <w:rFonts w:ascii="Simplified Arabic" w:hAnsi="Simplified Arabic" w:cs="Simplified Arabic" w:hint="cs"/>
          <w:b/>
          <w:bCs/>
          <w:sz w:val="40"/>
          <w:szCs w:val="40"/>
          <w:u w:val="single"/>
          <w:rtl/>
          <w:lang w:bidi="ar-DZ"/>
        </w:rPr>
        <w:t>و</w:t>
      </w:r>
      <w:r w:rsidR="008E71BB" w:rsidRPr="00142756">
        <w:rPr>
          <w:rFonts w:ascii="Simplified Arabic" w:hAnsi="Simplified Arabic" w:cs="Simplified Arabic" w:hint="cs"/>
          <w:b/>
          <w:bCs/>
          <w:sz w:val="40"/>
          <w:szCs w:val="40"/>
          <w:u w:val="single"/>
          <w:rtl/>
          <w:lang w:bidi="ar-DZ"/>
        </w:rPr>
        <w:t>مفرداته</w:t>
      </w:r>
      <w:r w:rsidR="008E71BB" w:rsidRPr="00142756">
        <w:rPr>
          <w:rFonts w:ascii="Simplified Arabic" w:hAnsi="Simplified Arabic" w:cs="Simplified Arabic"/>
          <w:b/>
          <w:bCs/>
          <w:sz w:val="40"/>
          <w:szCs w:val="40"/>
          <w:u w:val="single"/>
          <w:rtl/>
          <w:lang w:bidi="ar-DZ"/>
        </w:rPr>
        <w:t xml:space="preserve"> </w:t>
      </w:r>
      <w:r w:rsidR="008E71BB" w:rsidRPr="00142756">
        <w:rPr>
          <w:rFonts w:ascii="Simplified Arabic" w:hAnsi="Simplified Arabic" w:cs="Simplified Arabic" w:hint="cs"/>
          <w:b/>
          <w:bCs/>
          <w:sz w:val="40"/>
          <w:szCs w:val="40"/>
          <w:u w:val="single"/>
          <w:rtl/>
          <w:lang w:bidi="ar-DZ"/>
        </w:rPr>
        <w:t>في</w:t>
      </w:r>
      <w:r w:rsidR="008E71BB" w:rsidRPr="00142756">
        <w:rPr>
          <w:rFonts w:ascii="Simplified Arabic" w:hAnsi="Simplified Arabic" w:cs="Simplified Arabic"/>
          <w:b/>
          <w:bCs/>
          <w:sz w:val="40"/>
          <w:szCs w:val="40"/>
          <w:u w:val="single"/>
          <w:rtl/>
          <w:lang w:bidi="ar-DZ"/>
        </w:rPr>
        <w:t xml:space="preserve"> </w:t>
      </w:r>
      <w:r w:rsidR="008E71BB" w:rsidRPr="00142756">
        <w:rPr>
          <w:rFonts w:ascii="Simplified Arabic" w:hAnsi="Simplified Arabic" w:cs="Simplified Arabic" w:hint="cs"/>
          <w:b/>
          <w:bCs/>
          <w:sz w:val="40"/>
          <w:szCs w:val="40"/>
          <w:u w:val="single"/>
          <w:rtl/>
          <w:lang w:bidi="ar-DZ"/>
        </w:rPr>
        <w:t>القرآن</w:t>
      </w:r>
      <w:r w:rsidR="008E71BB" w:rsidRPr="00142756">
        <w:rPr>
          <w:rFonts w:ascii="Simplified Arabic" w:hAnsi="Simplified Arabic" w:cs="Simplified Arabic"/>
          <w:b/>
          <w:bCs/>
          <w:sz w:val="40"/>
          <w:szCs w:val="40"/>
          <w:u w:val="single"/>
          <w:rtl/>
          <w:lang w:bidi="ar-DZ"/>
        </w:rPr>
        <w:t xml:space="preserve"> </w:t>
      </w:r>
      <w:r w:rsidR="008E71BB" w:rsidRPr="00142756">
        <w:rPr>
          <w:rFonts w:ascii="Simplified Arabic" w:hAnsi="Simplified Arabic" w:cs="Simplified Arabic" w:hint="cs"/>
          <w:b/>
          <w:bCs/>
          <w:sz w:val="40"/>
          <w:szCs w:val="40"/>
          <w:u w:val="single"/>
          <w:rtl/>
          <w:lang w:bidi="ar-DZ"/>
        </w:rPr>
        <w:t>والسنة</w:t>
      </w:r>
      <w:r w:rsidR="008E71BB" w:rsidRPr="00142756">
        <w:rPr>
          <w:rFonts w:ascii="Simplified Arabic" w:hAnsi="Simplified Arabic" w:cs="Simplified Arabic"/>
          <w:b/>
          <w:bCs/>
          <w:sz w:val="40"/>
          <w:szCs w:val="40"/>
          <w:u w:val="single"/>
          <w:rtl/>
          <w:lang w:bidi="ar-DZ"/>
        </w:rPr>
        <w:t xml:space="preserve"> :</w:t>
      </w:r>
      <w:r w:rsidR="008E71BB" w:rsidRPr="008E71BB">
        <w:rPr>
          <w:rFonts w:ascii="Simplified Arabic" w:hAnsi="Simplified Arabic" w:cs="Simplified Arabic"/>
          <w:b/>
          <w:bCs/>
          <w:sz w:val="32"/>
          <w:szCs w:val="32"/>
          <w:rtl/>
          <w:lang w:bidi="ar-DZ"/>
        </w:rPr>
        <w:t xml:space="preserve"> </w:t>
      </w:r>
    </w:p>
    <w:p w:rsidR="005A1B09" w:rsidRPr="005A1B09" w:rsidRDefault="005A1B09" w:rsidP="005A1B09">
      <w:pPr>
        <w:bidi w:val="0"/>
        <w:spacing w:after="200" w:line="276" w:lineRule="auto"/>
        <w:jc w:val="right"/>
        <w:rPr>
          <w:rFonts w:ascii="Calibri" w:eastAsia="Calibri" w:hAnsi="Calibri" w:cs="Arial"/>
          <w:sz w:val="32"/>
          <w:szCs w:val="32"/>
          <w:rtl/>
          <w:lang w:val="en-US"/>
        </w:rPr>
      </w:pPr>
      <w:r w:rsidRPr="005A1B09">
        <w:rPr>
          <w:rFonts w:ascii="Calibri" w:eastAsia="Calibri" w:hAnsi="Calibri" w:cs="Arial"/>
          <w:sz w:val="32"/>
          <w:szCs w:val="32"/>
          <w:rtl/>
          <w:lang w:val="en-US"/>
        </w:rPr>
        <w:t xml:space="preserve">يرد لفظ ( صنف )  في القرآن الكريم ولكن وردت مفرداتها ، أما في السنة فقد ولفظ التصنيف ، وسنذكر ذلك </w:t>
      </w:r>
      <w:proofErr w:type="spellStart"/>
      <w:r w:rsidRPr="005A1B09">
        <w:rPr>
          <w:rFonts w:ascii="Calibri" w:eastAsia="Calibri" w:hAnsi="Calibri" w:cs="Arial"/>
          <w:sz w:val="32"/>
          <w:szCs w:val="32"/>
          <w:rtl/>
          <w:lang w:val="en-US"/>
        </w:rPr>
        <w:t>فيايآتي</w:t>
      </w:r>
      <w:proofErr w:type="spellEnd"/>
      <w:r w:rsidRPr="005A1B09">
        <w:rPr>
          <w:rFonts w:ascii="Calibri" w:eastAsia="Calibri" w:hAnsi="Calibri" w:cs="Arial"/>
          <w:sz w:val="32"/>
          <w:szCs w:val="32"/>
          <w:rtl/>
          <w:lang w:val="en-US"/>
        </w:rPr>
        <w:t xml:space="preserve"> :</w:t>
      </w:r>
    </w:p>
    <w:p w:rsidR="005A1B09" w:rsidRPr="005A1B09" w:rsidRDefault="005A1B09" w:rsidP="005A1B09">
      <w:pPr>
        <w:bidi w:val="0"/>
        <w:spacing w:after="200" w:line="276" w:lineRule="auto"/>
        <w:ind w:left="720"/>
        <w:contextualSpacing/>
        <w:jc w:val="right"/>
        <w:rPr>
          <w:rFonts w:ascii="Calibri" w:eastAsia="Calibri" w:hAnsi="Calibri" w:cs="Arial"/>
          <w:sz w:val="32"/>
          <w:szCs w:val="32"/>
          <w:rtl/>
          <w:lang w:val="en-US"/>
        </w:rPr>
      </w:pPr>
      <w:r w:rsidRPr="005A1B09">
        <w:rPr>
          <w:rFonts w:ascii="Calibri" w:eastAsia="Calibri" w:hAnsi="Calibri" w:cs="Arial"/>
          <w:sz w:val="32"/>
          <w:szCs w:val="32"/>
          <w:rtl/>
          <w:lang w:val="en-US"/>
        </w:rPr>
        <w:t xml:space="preserve">أ-القرآن الكريم : وردت ألفاظ مسفرة كلمة تصنيف ذلك وردت </w:t>
      </w:r>
      <w:proofErr w:type="spellStart"/>
      <w:r w:rsidRPr="005A1B09">
        <w:rPr>
          <w:rFonts w:ascii="Calibri" w:eastAsia="Calibri" w:hAnsi="Calibri" w:cs="Arial"/>
          <w:sz w:val="32"/>
          <w:szCs w:val="32"/>
          <w:rtl/>
          <w:lang w:val="en-US"/>
        </w:rPr>
        <w:t>مفرادته</w:t>
      </w:r>
      <w:proofErr w:type="spellEnd"/>
      <w:r w:rsidRPr="005A1B09">
        <w:rPr>
          <w:rFonts w:ascii="Calibri" w:eastAsia="Calibri" w:hAnsi="Calibri" w:cs="Arial"/>
          <w:sz w:val="32"/>
          <w:szCs w:val="32"/>
          <w:rtl/>
          <w:lang w:val="en-US"/>
        </w:rPr>
        <w:t xml:space="preserve">      ( الجزء ، القسم ، قطع ، طائفة ) أما ما يقابلها في  التذكير وذلك في عدة آيات منها </w:t>
      </w:r>
    </w:p>
    <w:p w:rsidR="005A1B09" w:rsidRPr="005A1B09" w:rsidRDefault="005A1B09" w:rsidP="005A1B09">
      <w:pPr>
        <w:bidi w:val="0"/>
        <w:spacing w:after="200" w:line="276" w:lineRule="auto"/>
        <w:ind w:left="720"/>
        <w:contextualSpacing/>
        <w:jc w:val="right"/>
        <w:rPr>
          <w:rFonts w:ascii="Arial" w:eastAsia="Calibri" w:hAnsi="Arial" w:cs="Arial"/>
          <w:sz w:val="32"/>
          <w:szCs w:val="32"/>
          <w:rtl/>
          <w:lang w:val="en-US"/>
        </w:rPr>
      </w:pPr>
      <w:r w:rsidRPr="005A1B09">
        <w:rPr>
          <w:rFonts w:ascii="Calibri" w:eastAsia="Calibri" w:hAnsi="Calibri" w:cs="Arial"/>
          <w:sz w:val="32"/>
          <w:szCs w:val="32"/>
          <w:rtl/>
          <w:lang w:val="en-US"/>
        </w:rPr>
        <w:lastRenderedPageBreak/>
        <w:t>-قوله تعالى :"</w:t>
      </w:r>
      <w:r w:rsidRPr="005A1B09">
        <w:rPr>
          <w:rFonts w:ascii="QCF_BSML" w:eastAsia="Calibri" w:hAnsi="QCF_BSML" w:cs="QCF_BSML"/>
          <w:color w:val="000000"/>
          <w:sz w:val="47"/>
          <w:szCs w:val="47"/>
          <w:rtl/>
        </w:rPr>
        <w:t xml:space="preserve"> ﭧ ﭨ ﭷ ﭸ ﭹ ﭺ ﭻ ﭽ </w:t>
      </w:r>
      <w:r w:rsidRPr="005A1B09">
        <w:rPr>
          <w:rFonts w:ascii="QCF_P226" w:eastAsia="Calibri" w:hAnsi="QCF_P226" w:cs="QCF_P226"/>
          <w:color w:val="000000"/>
          <w:sz w:val="47"/>
          <w:szCs w:val="47"/>
          <w:rtl/>
        </w:rPr>
        <w:t xml:space="preserve">ﭱ  ﭲ  ﭳ  ﭴ  ﭵ  ﭶ   ﭷ  ﭸ  ﭹ     ﭺ  ﭻ  ﭼ  ﭽ  ﭾ  ﭿ   ﮀ  ﮁ  ﮂ  ﮃ    ﮄ  </w:t>
      </w:r>
      <w:proofErr w:type="spellStart"/>
      <w:r w:rsidRPr="005A1B09">
        <w:rPr>
          <w:rFonts w:ascii="QCF_P226" w:eastAsia="Calibri" w:hAnsi="QCF_P226" w:cs="QCF_P226"/>
          <w:color w:val="000000"/>
          <w:sz w:val="47"/>
          <w:szCs w:val="47"/>
          <w:rtl/>
        </w:rPr>
        <w:t>ﮅ</w:t>
      </w:r>
      <w:r w:rsidRPr="005A1B09">
        <w:rPr>
          <w:rFonts w:ascii="QCF_P226" w:eastAsia="Calibri" w:hAnsi="QCF_P226" w:cs="QCF_P226"/>
          <w:color w:val="0000A5"/>
          <w:sz w:val="47"/>
          <w:szCs w:val="47"/>
          <w:rtl/>
        </w:rPr>
        <w:t>ﮆ</w:t>
      </w:r>
      <w:proofErr w:type="spellEnd"/>
      <w:r w:rsidRPr="005A1B09">
        <w:rPr>
          <w:rFonts w:ascii="QCF_P226" w:eastAsia="Calibri" w:hAnsi="QCF_P226" w:cs="QCF_P226"/>
          <w:color w:val="000000"/>
          <w:sz w:val="47"/>
          <w:szCs w:val="47"/>
          <w:rtl/>
        </w:rPr>
        <w:t xml:space="preserve">  ﮇ  ﮈ  ﮉ  ﮊ     ﮋ  ﮌ  </w:t>
      </w:r>
      <w:r w:rsidRPr="005A1B09">
        <w:rPr>
          <w:rFonts w:ascii="QCF_BSML" w:eastAsia="Calibri" w:hAnsi="QCF_BSML" w:cs="QCF_BSML"/>
          <w:color w:val="000000"/>
          <w:sz w:val="47"/>
          <w:szCs w:val="47"/>
          <w:rtl/>
        </w:rPr>
        <w:t>ﭼ</w:t>
      </w:r>
      <w:r w:rsidRPr="005A1B09">
        <w:rPr>
          <w:rFonts w:ascii="Arial" w:eastAsia="Calibri" w:hAnsi="Arial" w:cs="Arial"/>
          <w:color w:val="000000"/>
          <w:sz w:val="18"/>
          <w:szCs w:val="18"/>
          <w:rtl/>
        </w:rPr>
        <w:t xml:space="preserve"> </w:t>
      </w:r>
      <w:r w:rsidRPr="005A1B09">
        <w:rPr>
          <w:rFonts w:ascii="Arial" w:eastAsia="Calibri" w:hAnsi="Arial" w:cs="Arial"/>
          <w:color w:val="9DAB0C"/>
          <w:sz w:val="27"/>
          <w:szCs w:val="27"/>
          <w:rtl/>
        </w:rPr>
        <w:t>هود: ٤٠</w:t>
      </w:r>
    </w:p>
    <w:p w:rsidR="005A1B09" w:rsidRPr="005A1B09" w:rsidRDefault="005A1B09" w:rsidP="005A1B09">
      <w:pPr>
        <w:bidi w:val="0"/>
        <w:spacing w:after="200" w:line="276" w:lineRule="auto"/>
        <w:jc w:val="right"/>
        <w:rPr>
          <w:rFonts w:ascii="Calibri" w:eastAsia="Calibri" w:hAnsi="Calibri" w:cs="Arial"/>
          <w:sz w:val="32"/>
          <w:szCs w:val="32"/>
          <w:rtl/>
          <w:lang w:val="en-US"/>
        </w:rPr>
      </w:pPr>
      <w:r w:rsidRPr="005A1B09">
        <w:rPr>
          <w:rFonts w:ascii="Calibri" w:eastAsia="Calibri" w:hAnsi="Calibri" w:cs="Arial"/>
          <w:sz w:val="32"/>
          <w:szCs w:val="32"/>
          <w:lang w:val="en-US"/>
        </w:rPr>
        <w:t>-</w:t>
      </w:r>
      <w:r w:rsidRPr="005A1B09">
        <w:rPr>
          <w:rFonts w:ascii="Calibri" w:eastAsia="Calibri" w:hAnsi="Calibri" w:cs="Arial"/>
          <w:sz w:val="32"/>
          <w:szCs w:val="32"/>
          <w:rtl/>
          <w:lang w:val="en-US"/>
        </w:rPr>
        <w:t xml:space="preserve">قال </w:t>
      </w:r>
      <w:proofErr w:type="spellStart"/>
      <w:r w:rsidRPr="005A1B09">
        <w:rPr>
          <w:rFonts w:ascii="Calibri" w:eastAsia="Calibri" w:hAnsi="Calibri" w:cs="Arial"/>
          <w:sz w:val="32"/>
          <w:szCs w:val="32"/>
          <w:rtl/>
          <w:lang w:val="en-US"/>
        </w:rPr>
        <w:t>الزحيلي</w:t>
      </w:r>
      <w:proofErr w:type="spellEnd"/>
      <w:r w:rsidRPr="005A1B09">
        <w:rPr>
          <w:rFonts w:ascii="Calibri" w:eastAsia="Calibri" w:hAnsi="Calibri" w:cs="Arial"/>
          <w:sz w:val="32"/>
          <w:szCs w:val="32"/>
          <w:rtl/>
          <w:lang w:val="en-US"/>
        </w:rPr>
        <w:t xml:space="preserve"> في تفسيرها :" قلنا </w:t>
      </w:r>
      <w:proofErr w:type="spellStart"/>
      <w:r w:rsidRPr="005A1B09">
        <w:rPr>
          <w:rFonts w:ascii="Calibri" w:eastAsia="Calibri" w:hAnsi="Calibri" w:cs="Arial"/>
          <w:sz w:val="32"/>
          <w:szCs w:val="32"/>
          <w:rtl/>
          <w:lang w:val="en-US"/>
        </w:rPr>
        <w:t>يانوح</w:t>
      </w:r>
      <w:proofErr w:type="spellEnd"/>
      <w:r w:rsidRPr="005A1B09">
        <w:rPr>
          <w:rFonts w:ascii="Calibri" w:eastAsia="Calibri" w:hAnsi="Calibri" w:cs="Arial"/>
          <w:sz w:val="32"/>
          <w:szCs w:val="32"/>
          <w:rtl/>
          <w:lang w:val="en-US"/>
        </w:rPr>
        <w:t xml:space="preserve"> : احمل في السفينة من كل صنف من الحيوانات الأرضية زوجين </w:t>
      </w:r>
      <w:proofErr w:type="spellStart"/>
      <w:r w:rsidRPr="005A1B09">
        <w:rPr>
          <w:rFonts w:ascii="Calibri" w:eastAsia="Calibri" w:hAnsi="Calibri" w:cs="Arial"/>
          <w:sz w:val="32"/>
          <w:szCs w:val="32"/>
          <w:rtl/>
          <w:lang w:val="en-US"/>
        </w:rPr>
        <w:t>إثنين</w:t>
      </w:r>
      <w:proofErr w:type="spellEnd"/>
      <w:r w:rsidRPr="005A1B09">
        <w:rPr>
          <w:rFonts w:ascii="Calibri" w:eastAsia="Calibri" w:hAnsi="Calibri" w:cs="Arial"/>
          <w:sz w:val="32"/>
          <w:szCs w:val="32"/>
          <w:rtl/>
          <w:lang w:val="en-US"/>
        </w:rPr>
        <w:t xml:space="preserve"> ذكر وانثي"</w:t>
      </w:r>
      <w:r w:rsidRPr="005A1B09">
        <w:rPr>
          <w:rFonts w:ascii="Calibri" w:eastAsia="Calibri" w:hAnsi="Calibri" w:cs="Arial"/>
          <w:sz w:val="32"/>
          <w:szCs w:val="32"/>
          <w:vertAlign w:val="superscript"/>
          <w:rtl/>
          <w:lang w:val="en-US"/>
        </w:rPr>
        <w:footnoteReference w:id="61"/>
      </w:r>
      <w:r w:rsidRPr="005A1B09">
        <w:rPr>
          <w:rFonts w:ascii="Calibri" w:eastAsia="Calibri" w:hAnsi="Calibri" w:cs="Arial"/>
          <w:sz w:val="32"/>
          <w:szCs w:val="32"/>
          <w:rtl/>
          <w:lang w:val="en-US"/>
        </w:rPr>
        <w:t xml:space="preserve"> </w:t>
      </w:r>
      <w:r w:rsidRPr="005A1B09">
        <w:rPr>
          <w:rFonts w:ascii="Calibri" w:eastAsia="Calibri" w:hAnsi="Calibri" w:cs="Arial"/>
          <w:sz w:val="32"/>
          <w:szCs w:val="32"/>
          <w:lang w:val="en-US"/>
        </w:rPr>
        <w:t>"</w:t>
      </w:r>
    </w:p>
    <w:p w:rsidR="005A1B09" w:rsidRPr="005A1B09" w:rsidRDefault="005A1B09" w:rsidP="005A1B09">
      <w:pPr>
        <w:bidi w:val="0"/>
        <w:spacing w:after="200" w:line="276" w:lineRule="auto"/>
        <w:jc w:val="right"/>
        <w:rPr>
          <w:rFonts w:ascii="Arial" w:eastAsia="Calibri" w:hAnsi="Arial" w:cs="Arial"/>
          <w:color w:val="9DAB0C"/>
          <w:sz w:val="27"/>
          <w:szCs w:val="27"/>
          <w:rtl/>
        </w:rPr>
      </w:pPr>
      <w:r w:rsidRPr="005A1B09">
        <w:rPr>
          <w:rFonts w:ascii="Calibri" w:eastAsia="Calibri" w:hAnsi="Calibri" w:cs="Arial"/>
          <w:sz w:val="32"/>
          <w:szCs w:val="32"/>
          <w:rtl/>
          <w:lang w:val="en-US"/>
        </w:rPr>
        <w:t>قال تعالى "</w:t>
      </w:r>
      <w:r w:rsidRPr="005A1B09">
        <w:rPr>
          <w:rFonts w:ascii="QCF_BSML" w:eastAsia="Calibri" w:hAnsi="QCF_BSML" w:cs="QCF_BSML"/>
          <w:color w:val="000000"/>
          <w:sz w:val="47"/>
          <w:szCs w:val="47"/>
          <w:rtl/>
        </w:rPr>
        <w:t xml:space="preserve">ﭧ ﭨ ﭷ ﭸ ﭹ ﭺ ﭻ ﭽ </w:t>
      </w:r>
      <w:r w:rsidRPr="005A1B09">
        <w:rPr>
          <w:rFonts w:ascii="QCF_P518" w:eastAsia="Calibri" w:hAnsi="QCF_P518" w:cs="QCF_P518"/>
          <w:color w:val="000000"/>
          <w:sz w:val="47"/>
          <w:szCs w:val="47"/>
          <w:rtl/>
        </w:rPr>
        <w:t xml:space="preserve">ﮍ  ﮎ  ﮏ  ﮐ  ﮑ   ﮒ  ﮓ  ﮔ  ﮕ          ﮖ  ﮗ  ﮘ  </w:t>
      </w:r>
      <w:r w:rsidRPr="005A1B09">
        <w:rPr>
          <w:rFonts w:ascii="QCF_BSML" w:eastAsia="Calibri" w:hAnsi="QCF_BSML" w:cs="QCF_BSML"/>
          <w:color w:val="000000"/>
          <w:sz w:val="47"/>
          <w:szCs w:val="47"/>
          <w:rtl/>
        </w:rPr>
        <w:t>ﭼ</w:t>
      </w:r>
      <w:r w:rsidRPr="005A1B09">
        <w:rPr>
          <w:rFonts w:ascii="Arial" w:eastAsia="Calibri" w:hAnsi="Arial" w:cs="Arial"/>
          <w:color w:val="000000"/>
          <w:sz w:val="18"/>
          <w:szCs w:val="18"/>
          <w:rtl/>
        </w:rPr>
        <w:t xml:space="preserve"> </w:t>
      </w:r>
      <w:r w:rsidRPr="005A1B09">
        <w:rPr>
          <w:rFonts w:ascii="Arial" w:eastAsia="Calibri" w:hAnsi="Arial" w:cs="Arial"/>
          <w:color w:val="9DAB0C"/>
          <w:sz w:val="27"/>
          <w:szCs w:val="27"/>
          <w:rtl/>
        </w:rPr>
        <w:t>ق: ٧</w:t>
      </w:r>
    </w:p>
    <w:p w:rsidR="005A1B09" w:rsidRPr="005A1B09" w:rsidRDefault="005A1B09" w:rsidP="005A1B09">
      <w:pPr>
        <w:bidi w:val="0"/>
        <w:spacing w:after="200" w:line="276" w:lineRule="auto"/>
        <w:jc w:val="right"/>
        <w:rPr>
          <w:rFonts w:ascii="Arial" w:eastAsia="Calibri" w:hAnsi="Arial" w:cs="Arial"/>
          <w:sz w:val="32"/>
          <w:szCs w:val="32"/>
          <w:rtl/>
        </w:rPr>
      </w:pPr>
      <w:r w:rsidRPr="005A1B09">
        <w:rPr>
          <w:rFonts w:ascii="Arial" w:eastAsia="Calibri" w:hAnsi="Arial" w:cs="Arial"/>
          <w:color w:val="9DAB0C"/>
          <w:sz w:val="27"/>
          <w:szCs w:val="27"/>
          <w:rtl/>
        </w:rPr>
        <w:t xml:space="preserve">- </w:t>
      </w:r>
      <w:r w:rsidRPr="005A1B09">
        <w:rPr>
          <w:rFonts w:ascii="Arial" w:eastAsia="Calibri" w:hAnsi="Arial" w:cs="Arial"/>
          <w:color w:val="000000"/>
          <w:sz w:val="32"/>
          <w:szCs w:val="32"/>
          <w:rtl/>
        </w:rPr>
        <w:t>قال</w:t>
      </w:r>
      <w:r w:rsidRPr="005A1B09">
        <w:rPr>
          <w:rFonts w:ascii="Arial" w:eastAsia="Calibri" w:hAnsi="Arial" w:cs="Arial"/>
          <w:sz w:val="32"/>
          <w:szCs w:val="32"/>
          <w:rtl/>
        </w:rPr>
        <w:t xml:space="preserve"> الزجلي في تفسيرها:" </w:t>
      </w:r>
      <w:proofErr w:type="spellStart"/>
      <w:r w:rsidRPr="005A1B09">
        <w:rPr>
          <w:rFonts w:ascii="Arial" w:eastAsia="Calibri" w:hAnsi="Arial" w:cs="Arial"/>
          <w:sz w:val="32"/>
          <w:szCs w:val="32"/>
          <w:rtl/>
        </w:rPr>
        <w:t>وآنبتنا</w:t>
      </w:r>
      <w:proofErr w:type="spellEnd"/>
      <w:r w:rsidRPr="005A1B09">
        <w:rPr>
          <w:rFonts w:ascii="Arial" w:eastAsia="Calibri" w:hAnsi="Arial" w:cs="Arial"/>
          <w:sz w:val="32"/>
          <w:szCs w:val="32"/>
          <w:rtl/>
        </w:rPr>
        <w:t xml:space="preserve"> فيها من كل صنف حسن من النبات "</w:t>
      </w:r>
      <w:r w:rsidRPr="005A1B09">
        <w:rPr>
          <w:rFonts w:ascii="Arial" w:eastAsia="Calibri" w:hAnsi="Arial" w:cs="Arial"/>
          <w:sz w:val="32"/>
          <w:szCs w:val="32"/>
          <w:vertAlign w:val="superscript"/>
          <w:rtl/>
        </w:rPr>
        <w:footnoteReference w:id="62"/>
      </w:r>
      <w:r w:rsidRPr="005A1B09">
        <w:rPr>
          <w:rFonts w:ascii="Arial" w:eastAsia="Calibri" w:hAnsi="Arial" w:cs="Arial"/>
          <w:sz w:val="32"/>
          <w:szCs w:val="32"/>
          <w:rtl/>
        </w:rPr>
        <w:t xml:space="preserve">حيث فسر كلمة (زوج ) بصنف أما </w:t>
      </w:r>
      <w:proofErr w:type="spellStart"/>
      <w:r w:rsidRPr="005A1B09">
        <w:rPr>
          <w:rFonts w:ascii="Arial" w:eastAsia="Calibri" w:hAnsi="Arial" w:cs="Arial"/>
          <w:sz w:val="32"/>
          <w:szCs w:val="32"/>
          <w:rtl/>
        </w:rPr>
        <w:t>مرادات</w:t>
      </w:r>
      <w:proofErr w:type="spellEnd"/>
      <w:r w:rsidRPr="005A1B09">
        <w:rPr>
          <w:rFonts w:ascii="Arial" w:eastAsia="Calibri" w:hAnsi="Arial" w:cs="Arial"/>
          <w:sz w:val="32"/>
          <w:szCs w:val="32"/>
          <w:rtl/>
        </w:rPr>
        <w:t xml:space="preserve"> لفظ صنف فقد  وردني </w:t>
      </w:r>
      <w:proofErr w:type="spellStart"/>
      <w:r w:rsidRPr="005A1B09">
        <w:rPr>
          <w:rFonts w:ascii="Arial" w:eastAsia="Calibri" w:hAnsi="Arial" w:cs="Arial"/>
          <w:sz w:val="32"/>
          <w:szCs w:val="32"/>
          <w:rtl/>
        </w:rPr>
        <w:t>الأيات</w:t>
      </w:r>
      <w:proofErr w:type="spellEnd"/>
      <w:r w:rsidRPr="005A1B09">
        <w:rPr>
          <w:rFonts w:ascii="Arial" w:eastAsia="Calibri" w:hAnsi="Arial" w:cs="Arial"/>
          <w:sz w:val="32"/>
          <w:szCs w:val="32"/>
          <w:rtl/>
        </w:rPr>
        <w:t xml:space="preserve"> الآتية </w:t>
      </w:r>
    </w:p>
    <w:p w:rsidR="005A1B09" w:rsidRPr="005A1B09" w:rsidRDefault="005A1B09" w:rsidP="005A1B09">
      <w:pPr>
        <w:bidi w:val="0"/>
        <w:spacing w:after="200" w:line="276" w:lineRule="auto"/>
        <w:jc w:val="right"/>
        <w:rPr>
          <w:rFonts w:ascii="Arial" w:eastAsia="Calibri" w:hAnsi="Arial" w:cs="Arial"/>
          <w:sz w:val="27"/>
          <w:szCs w:val="27"/>
          <w:rtl/>
        </w:rPr>
      </w:pPr>
      <w:r w:rsidRPr="005A1B09">
        <w:rPr>
          <w:rFonts w:ascii="Arial" w:eastAsia="Calibri" w:hAnsi="Arial" w:cs="Arial"/>
          <w:sz w:val="32"/>
          <w:szCs w:val="32"/>
          <w:rtl/>
        </w:rPr>
        <w:t xml:space="preserve">-لفظ (جزء) قوله </w:t>
      </w:r>
      <w:proofErr w:type="spellStart"/>
      <w:r w:rsidRPr="005A1B09">
        <w:rPr>
          <w:rFonts w:ascii="Arial" w:eastAsia="Calibri" w:hAnsi="Arial" w:cs="Arial"/>
          <w:sz w:val="32"/>
          <w:szCs w:val="32"/>
          <w:rtl/>
        </w:rPr>
        <w:t>تعالى</w:t>
      </w:r>
      <w:r w:rsidRPr="005A1B09">
        <w:rPr>
          <w:rFonts w:ascii="QCF_BSML" w:eastAsia="Calibri" w:hAnsi="QCF_BSML" w:cs="QCF_BSML"/>
          <w:color w:val="000000"/>
          <w:sz w:val="47"/>
          <w:szCs w:val="47"/>
          <w:rtl/>
        </w:rPr>
        <w:t>ﭧ</w:t>
      </w:r>
      <w:proofErr w:type="spellEnd"/>
      <w:r w:rsidRPr="005A1B09">
        <w:rPr>
          <w:rFonts w:ascii="QCF_BSML" w:eastAsia="Calibri" w:hAnsi="QCF_BSML" w:cs="QCF_BSML"/>
          <w:color w:val="000000"/>
          <w:sz w:val="47"/>
          <w:szCs w:val="47"/>
          <w:rtl/>
        </w:rPr>
        <w:t xml:space="preserve"> ﭨ ﭷ ﭸ ﭹ ﭺ ﭻ ﭽ </w:t>
      </w:r>
      <w:r w:rsidRPr="005A1B09">
        <w:rPr>
          <w:rFonts w:ascii="QCF_P264" w:eastAsia="Calibri" w:hAnsi="QCF_P264" w:cs="QCF_P264"/>
          <w:color w:val="000000"/>
          <w:sz w:val="47"/>
          <w:szCs w:val="47"/>
          <w:rtl/>
        </w:rPr>
        <w:t xml:space="preserve">ﮫ  ﮬ  ﮭ  ﮮ  ﮯ  ﮰ  ﮱ  ﯓ  ﯔ  </w:t>
      </w:r>
      <w:r w:rsidRPr="005A1B09">
        <w:rPr>
          <w:rFonts w:ascii="QCF_BSML" w:eastAsia="Calibri" w:hAnsi="QCF_BSML" w:cs="QCF_BSML"/>
          <w:color w:val="000000"/>
          <w:sz w:val="47"/>
          <w:szCs w:val="47"/>
          <w:rtl/>
        </w:rPr>
        <w:t>ﭼ</w:t>
      </w:r>
      <w:r w:rsidRPr="005A1B09">
        <w:rPr>
          <w:rFonts w:ascii="Arial" w:eastAsia="Calibri" w:hAnsi="Arial" w:cs="Arial"/>
          <w:color w:val="000000"/>
          <w:sz w:val="18"/>
          <w:szCs w:val="18"/>
          <w:rtl/>
        </w:rPr>
        <w:t xml:space="preserve"> </w:t>
      </w:r>
      <w:r w:rsidRPr="005A1B09">
        <w:rPr>
          <w:rFonts w:ascii="Arial" w:eastAsia="Calibri" w:hAnsi="Arial" w:cs="Arial"/>
          <w:color w:val="9DAB0C"/>
          <w:sz w:val="27"/>
          <w:szCs w:val="27"/>
          <w:rtl/>
        </w:rPr>
        <w:t xml:space="preserve">الحجر: ٤٤ </w:t>
      </w:r>
      <w:r w:rsidRPr="005A1B09">
        <w:rPr>
          <w:rFonts w:ascii="Arial" w:eastAsia="Calibri" w:hAnsi="Arial" w:cs="Arial"/>
          <w:sz w:val="27"/>
          <w:szCs w:val="27"/>
          <w:rtl/>
        </w:rPr>
        <w:t xml:space="preserve"> </w:t>
      </w:r>
    </w:p>
    <w:p w:rsidR="005A1B09" w:rsidRPr="005A1B09" w:rsidRDefault="005A1B09" w:rsidP="005A1B09">
      <w:pPr>
        <w:bidi w:val="0"/>
        <w:spacing w:after="200" w:line="276" w:lineRule="auto"/>
        <w:jc w:val="right"/>
        <w:rPr>
          <w:rFonts w:ascii="Arial" w:eastAsia="Calibri" w:hAnsi="Arial" w:cs="Arial"/>
          <w:color w:val="9DAB0C"/>
          <w:sz w:val="27"/>
          <w:szCs w:val="27"/>
          <w:rtl/>
        </w:rPr>
      </w:pPr>
      <w:r w:rsidRPr="005A1B09">
        <w:rPr>
          <w:rFonts w:ascii="Arial" w:eastAsia="Calibri" w:hAnsi="Arial" w:cs="Arial"/>
          <w:sz w:val="27"/>
          <w:szCs w:val="27"/>
          <w:rtl/>
        </w:rPr>
        <w:t>لفظ ( القسمة ) قوله :"</w:t>
      </w:r>
      <w:r w:rsidRPr="005A1B09">
        <w:rPr>
          <w:rFonts w:ascii="QCF_BSML" w:eastAsia="Calibri" w:hAnsi="QCF_BSML" w:cs="QCF_BSML"/>
          <w:color w:val="000000"/>
          <w:sz w:val="47"/>
          <w:szCs w:val="47"/>
          <w:rtl/>
        </w:rPr>
        <w:t xml:space="preserve"> ﭧ ﭨ ﭷ ﭸ ﭹ ﭺ ﭻ ﭽ </w:t>
      </w:r>
      <w:r w:rsidRPr="005A1B09">
        <w:rPr>
          <w:rFonts w:ascii="QCF_P078" w:eastAsia="Calibri" w:hAnsi="QCF_P078" w:cs="QCF_P078"/>
          <w:color w:val="000000"/>
          <w:sz w:val="47"/>
          <w:szCs w:val="47"/>
          <w:rtl/>
        </w:rPr>
        <w:t xml:space="preserve">ﭦ  ﭧ  ﭨ  ﭩ  ﭪ  ﭫ   ﭬ  ﭭ  ﭮ  ﭯ  ﭰ  ﭱ  ﭲ     ﭳ  </w:t>
      </w:r>
      <w:r w:rsidRPr="005A1B09">
        <w:rPr>
          <w:rFonts w:ascii="QCF_BSML" w:eastAsia="Calibri" w:hAnsi="QCF_BSML" w:cs="QCF_BSML"/>
          <w:color w:val="000000"/>
          <w:sz w:val="47"/>
          <w:szCs w:val="47"/>
          <w:rtl/>
        </w:rPr>
        <w:t>ﭼ</w:t>
      </w:r>
      <w:r w:rsidRPr="005A1B09">
        <w:rPr>
          <w:rFonts w:ascii="Arial" w:eastAsia="Calibri" w:hAnsi="Arial" w:cs="Arial"/>
          <w:color w:val="000000"/>
          <w:sz w:val="18"/>
          <w:szCs w:val="18"/>
          <w:rtl/>
        </w:rPr>
        <w:t xml:space="preserve"> </w:t>
      </w:r>
      <w:r w:rsidRPr="005A1B09">
        <w:rPr>
          <w:rFonts w:ascii="Arial" w:eastAsia="Calibri" w:hAnsi="Arial" w:cs="Arial"/>
          <w:color w:val="9DAB0C"/>
          <w:sz w:val="27"/>
          <w:szCs w:val="27"/>
          <w:rtl/>
        </w:rPr>
        <w:t xml:space="preserve">النساء: ٨ </w:t>
      </w:r>
    </w:p>
    <w:p w:rsidR="005A1B09" w:rsidRPr="005A1B09" w:rsidRDefault="005A1B09" w:rsidP="005A1B09">
      <w:pPr>
        <w:bidi w:val="0"/>
        <w:spacing w:after="200" w:line="276" w:lineRule="auto"/>
        <w:jc w:val="right"/>
        <w:rPr>
          <w:rFonts w:ascii="Arial" w:eastAsia="Calibri" w:hAnsi="Arial" w:cs="Arial"/>
          <w:color w:val="9DAB0C"/>
          <w:sz w:val="27"/>
          <w:szCs w:val="27"/>
          <w:rtl/>
        </w:rPr>
      </w:pPr>
    </w:p>
    <w:p w:rsidR="005A1B09" w:rsidRPr="005A1B09" w:rsidRDefault="005A1B09" w:rsidP="005A1B09">
      <w:pPr>
        <w:bidi w:val="0"/>
        <w:spacing w:after="200" w:line="276" w:lineRule="auto"/>
        <w:jc w:val="right"/>
        <w:rPr>
          <w:rFonts w:ascii="Arial" w:eastAsia="Calibri" w:hAnsi="Arial" w:cs="Arial"/>
          <w:color w:val="9DAB0C"/>
          <w:sz w:val="27"/>
          <w:szCs w:val="27"/>
          <w:rtl/>
        </w:rPr>
      </w:pPr>
      <w:r w:rsidRPr="005A1B09">
        <w:rPr>
          <w:rFonts w:ascii="Arial" w:eastAsia="Calibri" w:hAnsi="Arial" w:cs="Arial"/>
          <w:color w:val="9DAB0C"/>
          <w:sz w:val="27"/>
          <w:szCs w:val="27"/>
          <w:rtl/>
        </w:rPr>
        <w:t xml:space="preserve"> </w:t>
      </w:r>
      <w:r w:rsidRPr="005A1B09">
        <w:rPr>
          <w:rFonts w:ascii="Arial" w:eastAsia="Calibri" w:hAnsi="Arial" w:cs="Arial"/>
          <w:color w:val="000000"/>
          <w:sz w:val="32"/>
          <w:szCs w:val="32"/>
          <w:rtl/>
        </w:rPr>
        <w:t>لفظ</w:t>
      </w:r>
      <w:r w:rsidRPr="005A1B09">
        <w:rPr>
          <w:rFonts w:ascii="Arial" w:eastAsia="Calibri" w:hAnsi="Arial" w:cs="Arial"/>
          <w:color w:val="000000"/>
          <w:sz w:val="27"/>
          <w:szCs w:val="27"/>
          <w:rtl/>
        </w:rPr>
        <w:t xml:space="preserve"> </w:t>
      </w:r>
      <w:r w:rsidRPr="005A1B09">
        <w:rPr>
          <w:rFonts w:ascii="Arial" w:eastAsia="Calibri" w:hAnsi="Arial" w:cs="Arial"/>
          <w:color w:val="9DAB0C"/>
          <w:sz w:val="27"/>
          <w:szCs w:val="27"/>
          <w:rtl/>
        </w:rPr>
        <w:t xml:space="preserve">(قطع)   </w:t>
      </w:r>
      <w:r w:rsidRPr="005A1B09">
        <w:rPr>
          <w:rFonts w:ascii="QCF_BSML" w:eastAsia="Calibri" w:hAnsi="QCF_BSML" w:cs="QCF_BSML"/>
          <w:color w:val="000000"/>
          <w:sz w:val="47"/>
          <w:szCs w:val="47"/>
          <w:rtl/>
        </w:rPr>
        <w:t xml:space="preserve">ﭧ ﭨ ﭷ ﭸ ﭹ ﭺ ﭻ ﭽ </w:t>
      </w:r>
      <w:r w:rsidRPr="005A1B09">
        <w:rPr>
          <w:rFonts w:ascii="QCF_P171" w:eastAsia="Calibri" w:hAnsi="QCF_P171" w:cs="QCF_P171"/>
          <w:color w:val="000000"/>
          <w:sz w:val="47"/>
          <w:szCs w:val="47"/>
          <w:rtl/>
        </w:rPr>
        <w:t xml:space="preserve">ﭑ  ﭒ   ﭓ  ﭔ    ﮂ  </w:t>
      </w:r>
      <w:r w:rsidRPr="005A1B09">
        <w:rPr>
          <w:rFonts w:ascii="QCF_BSML" w:eastAsia="Calibri" w:hAnsi="QCF_BSML" w:cs="QCF_BSML"/>
          <w:color w:val="000000"/>
          <w:sz w:val="47"/>
          <w:szCs w:val="47"/>
          <w:rtl/>
        </w:rPr>
        <w:t>ﭼ</w:t>
      </w:r>
      <w:r w:rsidRPr="005A1B09">
        <w:rPr>
          <w:rFonts w:ascii="Arial" w:eastAsia="Calibri" w:hAnsi="Arial" w:cs="Arial"/>
          <w:color w:val="000000"/>
          <w:sz w:val="18"/>
          <w:szCs w:val="18"/>
          <w:rtl/>
        </w:rPr>
        <w:t xml:space="preserve"> </w:t>
      </w:r>
      <w:r w:rsidRPr="005A1B09">
        <w:rPr>
          <w:rFonts w:ascii="Arial" w:eastAsia="Calibri" w:hAnsi="Arial" w:cs="Arial"/>
          <w:color w:val="9DAB0C"/>
          <w:sz w:val="27"/>
          <w:szCs w:val="27"/>
          <w:rtl/>
        </w:rPr>
        <w:t>الأعراف:  ١٦٠</w:t>
      </w:r>
      <w:r w:rsidRPr="005A1B09">
        <w:rPr>
          <w:rFonts w:ascii="Arial" w:eastAsia="Calibri" w:hAnsi="Arial" w:cs="Arial"/>
          <w:color w:val="9DAB0C"/>
          <w:sz w:val="27"/>
          <w:szCs w:val="27"/>
          <w:vertAlign w:val="superscript"/>
          <w:rtl/>
        </w:rPr>
        <w:footnoteReference w:id="63"/>
      </w:r>
      <w:r w:rsidRPr="005A1B09">
        <w:rPr>
          <w:rFonts w:ascii="Arial" w:eastAsia="Calibri" w:hAnsi="Arial" w:cs="Arial"/>
          <w:color w:val="9DAB0C"/>
          <w:sz w:val="27"/>
          <w:szCs w:val="27"/>
          <w:rtl/>
        </w:rPr>
        <w:t xml:space="preserve">  </w:t>
      </w:r>
      <w:r w:rsidRPr="005A1B09">
        <w:rPr>
          <w:rFonts w:ascii="Arial" w:eastAsia="Calibri" w:hAnsi="Arial" w:cs="Arial"/>
          <w:color w:val="9DAB0C"/>
          <w:sz w:val="32"/>
          <w:szCs w:val="32"/>
          <w:rtl/>
        </w:rPr>
        <w:t>لفظ (طائفة )</w:t>
      </w:r>
      <w:r w:rsidRPr="005A1B09">
        <w:rPr>
          <w:rFonts w:ascii="QCF_BSML" w:eastAsia="Calibri" w:hAnsi="QCF_BSML" w:cs="QCF_BSML"/>
          <w:color w:val="000000"/>
          <w:sz w:val="47"/>
          <w:szCs w:val="47"/>
          <w:rtl/>
        </w:rPr>
        <w:t xml:space="preserve">ﭧ ﭨ ﭷ ﭸ ﭹ ﭺ ﭻ ﭽ </w:t>
      </w:r>
      <w:r w:rsidRPr="005A1B09">
        <w:rPr>
          <w:rFonts w:ascii="QCF_P516" w:eastAsia="Calibri" w:hAnsi="QCF_P516" w:cs="QCF_P516"/>
          <w:color w:val="000000"/>
          <w:sz w:val="47"/>
          <w:szCs w:val="47"/>
          <w:rtl/>
        </w:rPr>
        <w:t xml:space="preserve">ﮙ  ﮚ   ﮛ  ﮜ     ﯛ  </w:t>
      </w:r>
      <w:r w:rsidRPr="005A1B09">
        <w:rPr>
          <w:rFonts w:ascii="QCF_BSML" w:eastAsia="Calibri" w:hAnsi="QCF_BSML" w:cs="QCF_BSML"/>
          <w:color w:val="000000"/>
          <w:sz w:val="47"/>
          <w:szCs w:val="47"/>
          <w:rtl/>
        </w:rPr>
        <w:t>ﭼ</w:t>
      </w:r>
      <w:r w:rsidRPr="005A1B09">
        <w:rPr>
          <w:rFonts w:ascii="Arial" w:eastAsia="Calibri" w:hAnsi="Arial" w:cs="Arial"/>
          <w:color w:val="000000"/>
          <w:sz w:val="18"/>
          <w:szCs w:val="18"/>
          <w:rtl/>
        </w:rPr>
        <w:t xml:space="preserve"> </w:t>
      </w:r>
      <w:r w:rsidRPr="005A1B09">
        <w:rPr>
          <w:rFonts w:ascii="Arial" w:eastAsia="Calibri" w:hAnsi="Arial" w:cs="Arial"/>
          <w:color w:val="9DAB0C"/>
          <w:sz w:val="27"/>
          <w:szCs w:val="27"/>
          <w:rtl/>
        </w:rPr>
        <w:t xml:space="preserve">الحجرات: </w:t>
      </w:r>
      <w:r w:rsidRPr="005A1B09">
        <w:rPr>
          <w:rFonts w:ascii="Arial" w:eastAsia="Calibri" w:hAnsi="Arial" w:cs="Arial"/>
          <w:color w:val="9DAB0C"/>
          <w:sz w:val="27"/>
          <w:szCs w:val="27"/>
          <w:vertAlign w:val="superscript"/>
          <w:rtl/>
        </w:rPr>
        <w:footnoteReference w:id="64"/>
      </w:r>
      <w:r w:rsidRPr="005A1B09">
        <w:rPr>
          <w:rFonts w:ascii="Arial" w:eastAsia="Calibri" w:hAnsi="Arial" w:cs="Arial"/>
          <w:color w:val="9DAB0C"/>
          <w:sz w:val="27"/>
          <w:szCs w:val="27"/>
          <w:rtl/>
        </w:rPr>
        <w:t>٩</w:t>
      </w:r>
    </w:p>
    <w:p w:rsidR="005A1B09" w:rsidRPr="005A1B09" w:rsidRDefault="005A1B09" w:rsidP="005A1B09">
      <w:pPr>
        <w:bidi w:val="0"/>
        <w:spacing w:after="200" w:line="276" w:lineRule="auto"/>
        <w:jc w:val="right"/>
        <w:rPr>
          <w:rFonts w:ascii="Arial" w:eastAsia="Calibri" w:hAnsi="Arial" w:cs="Arial"/>
          <w:color w:val="000000"/>
          <w:sz w:val="32"/>
          <w:szCs w:val="32"/>
          <w:rtl/>
        </w:rPr>
      </w:pPr>
      <w:r w:rsidRPr="005A1B09">
        <w:rPr>
          <w:rFonts w:ascii="Arial" w:eastAsia="Calibri" w:hAnsi="Arial" w:cs="Arial"/>
          <w:color w:val="000000"/>
          <w:sz w:val="32"/>
          <w:szCs w:val="32"/>
          <w:rtl/>
        </w:rPr>
        <w:t xml:space="preserve">السنة النبوية : ورد في السنة لفظ الصنف في عدة </w:t>
      </w:r>
      <w:proofErr w:type="spellStart"/>
      <w:r w:rsidRPr="005A1B09">
        <w:rPr>
          <w:rFonts w:ascii="Arial" w:eastAsia="Calibri" w:hAnsi="Arial" w:cs="Arial"/>
          <w:color w:val="000000"/>
          <w:sz w:val="32"/>
          <w:szCs w:val="32"/>
          <w:rtl/>
        </w:rPr>
        <w:t>آحاديث</w:t>
      </w:r>
      <w:proofErr w:type="spellEnd"/>
      <w:r w:rsidRPr="005A1B09">
        <w:rPr>
          <w:rFonts w:ascii="Arial" w:eastAsia="Calibri" w:hAnsi="Arial" w:cs="Arial"/>
          <w:color w:val="000000"/>
          <w:sz w:val="32"/>
          <w:szCs w:val="32"/>
          <w:rtl/>
        </w:rPr>
        <w:t xml:space="preserve"> منها </w:t>
      </w:r>
    </w:p>
    <w:p w:rsidR="005A1B09" w:rsidRPr="005A1B09" w:rsidRDefault="005A1B09" w:rsidP="005A1B09">
      <w:pPr>
        <w:bidi w:val="0"/>
        <w:spacing w:after="200" w:line="276" w:lineRule="auto"/>
        <w:jc w:val="right"/>
        <w:rPr>
          <w:rFonts w:ascii="Arial" w:eastAsia="Calibri" w:hAnsi="Arial" w:cs="Arial"/>
          <w:color w:val="000000"/>
          <w:sz w:val="32"/>
          <w:szCs w:val="32"/>
          <w:rtl/>
        </w:rPr>
      </w:pPr>
      <w:r w:rsidRPr="005A1B09">
        <w:rPr>
          <w:rFonts w:ascii="Arial" w:eastAsia="Calibri" w:hAnsi="Arial" w:cs="Arial"/>
          <w:color w:val="000000"/>
          <w:sz w:val="32"/>
          <w:szCs w:val="32"/>
          <w:rtl/>
        </w:rPr>
        <w:t xml:space="preserve">-جاء في قوله صلي الله عليه وسلم :" الجن على ثلاثة أصناف : صنف كلاب وحيات ، وصنف يطيرون في الهواء وصنف يحلون </w:t>
      </w:r>
      <w:proofErr w:type="spellStart"/>
      <w:r w:rsidRPr="005A1B09">
        <w:rPr>
          <w:rFonts w:ascii="Arial" w:eastAsia="Calibri" w:hAnsi="Arial" w:cs="Arial"/>
          <w:color w:val="000000"/>
          <w:sz w:val="32"/>
          <w:szCs w:val="32"/>
          <w:rtl/>
        </w:rPr>
        <w:t>ويضعنون</w:t>
      </w:r>
      <w:proofErr w:type="spellEnd"/>
      <w:r w:rsidRPr="005A1B09">
        <w:rPr>
          <w:rFonts w:ascii="Arial" w:eastAsia="Calibri" w:hAnsi="Arial" w:cs="Arial"/>
          <w:color w:val="000000"/>
          <w:sz w:val="32"/>
          <w:szCs w:val="32"/>
          <w:rtl/>
        </w:rPr>
        <w:t xml:space="preserve"> "</w:t>
      </w:r>
      <w:r w:rsidRPr="005A1B09">
        <w:rPr>
          <w:rFonts w:ascii="Arial" w:eastAsia="Calibri" w:hAnsi="Arial" w:cs="Arial"/>
          <w:color w:val="000000"/>
          <w:sz w:val="32"/>
          <w:szCs w:val="32"/>
          <w:vertAlign w:val="superscript"/>
          <w:rtl/>
        </w:rPr>
        <w:footnoteReference w:id="65"/>
      </w:r>
    </w:p>
    <w:p w:rsidR="009372D5" w:rsidRPr="00E26229" w:rsidRDefault="009372D5" w:rsidP="00E2622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lastRenderedPageBreak/>
        <w:t>ج-</w:t>
      </w:r>
      <w:r w:rsidRPr="00142756">
        <w:rPr>
          <w:rFonts w:ascii="Simplified Arabic" w:hAnsi="Simplified Arabic" w:cs="Simplified Arabic"/>
          <w:b/>
          <w:bCs/>
          <w:sz w:val="40"/>
          <w:szCs w:val="40"/>
          <w:u w:val="single"/>
          <w:rtl/>
          <w:lang w:bidi="ar-DZ"/>
        </w:rPr>
        <w:t xml:space="preserve"> التعريف بالمصطلحات المركب ( تصنيف العلوم ).</w:t>
      </w:r>
    </w:p>
    <w:p w:rsidR="009372D5" w:rsidRPr="00E26229" w:rsidRDefault="009372D5"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وهو علم يبحث عن التدرج من أعم الموضوعات إلى أخصها ليحصل بذلك موضوع العلوم المندرج تحت ذلك الأعم ، ويمكن التدرج فيه من الأخص إلى الأعم كذلك .</w:t>
      </w:r>
      <w:r w:rsidRPr="00E26229">
        <w:rPr>
          <w:rStyle w:val="a5"/>
          <w:rFonts w:ascii="Simplified Arabic" w:hAnsi="Simplified Arabic" w:cs="Simplified Arabic"/>
          <w:sz w:val="32"/>
          <w:szCs w:val="32"/>
          <w:rtl/>
          <w:lang w:bidi="ar-DZ"/>
        </w:rPr>
        <w:footnoteReference w:id="66"/>
      </w:r>
    </w:p>
    <w:p w:rsidR="007B3EB6" w:rsidRPr="007B3EB6" w:rsidRDefault="00107A60" w:rsidP="007B3EB6">
      <w:pPr>
        <w:spacing w:before="100" w:beforeAutospacing="1" w:after="100" w:afterAutospacing="1" w:line="276" w:lineRule="auto"/>
        <w:jc w:val="lowKashida"/>
        <w:rPr>
          <w:rFonts w:ascii="Arial" w:hAnsi="Arial" w:cs="Arial"/>
          <w:color w:val="000000" w:themeColor="text1"/>
          <w:sz w:val="36"/>
          <w:szCs w:val="36"/>
          <w:rtl/>
          <w:lang w:val="en-US"/>
        </w:rPr>
      </w:pPr>
      <w:r w:rsidRPr="00142756">
        <w:rPr>
          <w:rFonts w:ascii="Simplified Arabic" w:hAnsi="Simplified Arabic" w:cs="Simplified Arabic"/>
          <w:b/>
          <w:bCs/>
          <w:sz w:val="40"/>
          <w:szCs w:val="40"/>
          <w:u w:val="single"/>
          <w:rtl/>
          <w:lang w:bidi="ar-DZ"/>
        </w:rPr>
        <w:t xml:space="preserve">* </w:t>
      </w:r>
      <w:r w:rsidR="009372D5" w:rsidRPr="00142756">
        <w:rPr>
          <w:rFonts w:ascii="Simplified Arabic" w:hAnsi="Simplified Arabic" w:cs="Simplified Arabic"/>
          <w:b/>
          <w:bCs/>
          <w:sz w:val="40"/>
          <w:szCs w:val="40"/>
          <w:u w:val="single"/>
          <w:rtl/>
          <w:lang w:bidi="ar-DZ"/>
        </w:rPr>
        <w:t>شرح التعريف :</w:t>
      </w:r>
      <w:r w:rsidR="009372D5" w:rsidRPr="00E26229">
        <w:rPr>
          <w:rFonts w:ascii="Simplified Arabic" w:hAnsi="Simplified Arabic" w:cs="Simplified Arabic"/>
          <w:b/>
          <w:bCs/>
          <w:sz w:val="32"/>
          <w:szCs w:val="32"/>
          <w:rtl/>
          <w:lang w:bidi="ar-DZ"/>
        </w:rPr>
        <w:t xml:space="preserve"> </w:t>
      </w:r>
      <w:r w:rsidR="009372D5" w:rsidRPr="00E26229">
        <w:rPr>
          <w:rFonts w:ascii="Simplified Arabic" w:hAnsi="Simplified Arabic" w:cs="Simplified Arabic"/>
          <w:sz w:val="32"/>
          <w:szCs w:val="32"/>
          <w:rtl/>
          <w:lang w:bidi="ar-DZ"/>
        </w:rPr>
        <w:t xml:space="preserve">تبدأ عملية التصنيف بإحصاء العلوم ، ثم وضع العلوم على شكل مجموعات تربطها وحدة خاصة وهو الموضوع العام حتى الوصول إلى الموضوع الخاص وتعرف هذه العملية بالعملية التنازلية أي التدرج من الأعلى إلى الأسفل ، وكذلك يمكن العكس أي </w:t>
      </w:r>
      <w:proofErr w:type="spellStart"/>
      <w:r w:rsidR="009372D5" w:rsidRPr="00E26229">
        <w:rPr>
          <w:rFonts w:ascii="Simplified Arabic" w:hAnsi="Simplified Arabic" w:cs="Simplified Arabic"/>
          <w:sz w:val="32"/>
          <w:szCs w:val="32"/>
          <w:rtl/>
          <w:lang w:bidi="ar-DZ"/>
        </w:rPr>
        <w:t>البدأ</w:t>
      </w:r>
      <w:proofErr w:type="spellEnd"/>
      <w:r w:rsidR="009372D5" w:rsidRPr="00E26229">
        <w:rPr>
          <w:rFonts w:ascii="Simplified Arabic" w:hAnsi="Simplified Arabic" w:cs="Simplified Arabic"/>
          <w:sz w:val="32"/>
          <w:szCs w:val="32"/>
          <w:rtl/>
          <w:lang w:bidi="ar-DZ"/>
        </w:rPr>
        <w:t xml:space="preserve"> من أخص موضوعات العلوم إلى اعمها وتعرف بالعملية التصاعدية أي </w:t>
      </w:r>
      <w:proofErr w:type="spellStart"/>
      <w:r w:rsidR="009372D5" w:rsidRPr="00E26229">
        <w:rPr>
          <w:rFonts w:ascii="Simplified Arabic" w:hAnsi="Simplified Arabic" w:cs="Simplified Arabic"/>
          <w:sz w:val="32"/>
          <w:szCs w:val="32"/>
          <w:rtl/>
          <w:lang w:bidi="ar-DZ"/>
        </w:rPr>
        <w:t>أندراج</w:t>
      </w:r>
      <w:proofErr w:type="spellEnd"/>
      <w:r w:rsidR="009372D5" w:rsidRPr="00E26229">
        <w:rPr>
          <w:rFonts w:ascii="Simplified Arabic" w:hAnsi="Simplified Arabic" w:cs="Simplified Arabic"/>
          <w:sz w:val="32"/>
          <w:szCs w:val="32"/>
          <w:rtl/>
          <w:lang w:bidi="ar-DZ"/>
        </w:rPr>
        <w:t xml:space="preserve"> الخاص تحت العام </w:t>
      </w:r>
      <w:r w:rsidR="007B3EB6">
        <w:rPr>
          <w:rFonts w:ascii="Simplified Arabic" w:hAnsi="Simplified Arabic" w:cs="Simplified Arabic" w:hint="cs"/>
          <w:sz w:val="32"/>
          <w:szCs w:val="32"/>
          <w:rtl/>
          <w:lang w:bidi="ar-DZ"/>
        </w:rPr>
        <w:t>،</w:t>
      </w:r>
      <w:r w:rsidR="007B3EB6" w:rsidRPr="007B3EB6">
        <w:rPr>
          <w:rFonts w:ascii="Arial" w:hAnsi="Arial" w:cs="Arial" w:hint="cs"/>
          <w:color w:val="000000" w:themeColor="text1"/>
          <w:sz w:val="36"/>
          <w:szCs w:val="36"/>
          <w:rtl/>
        </w:rPr>
        <w:t xml:space="preserve"> وهناك تعاريف </w:t>
      </w:r>
      <w:proofErr w:type="spellStart"/>
      <w:r w:rsidR="007B3EB6" w:rsidRPr="007B3EB6">
        <w:rPr>
          <w:rFonts w:ascii="Arial" w:hAnsi="Arial" w:cs="Arial" w:hint="cs"/>
          <w:color w:val="000000" w:themeColor="text1"/>
          <w:sz w:val="36"/>
          <w:szCs w:val="36"/>
          <w:rtl/>
        </w:rPr>
        <w:t>آخرى</w:t>
      </w:r>
      <w:proofErr w:type="spellEnd"/>
      <w:r w:rsidR="007B3EB6" w:rsidRPr="007B3EB6">
        <w:rPr>
          <w:rFonts w:ascii="Arial" w:hAnsi="Arial" w:cs="Arial" w:hint="cs"/>
          <w:color w:val="000000" w:themeColor="text1"/>
          <w:sz w:val="36"/>
          <w:szCs w:val="36"/>
          <w:rtl/>
        </w:rPr>
        <w:t xml:space="preserve"> لهذا العلم نذكر منها :</w:t>
      </w:r>
    </w:p>
    <w:p w:rsidR="007B3EB6" w:rsidRPr="007B3EB6" w:rsidRDefault="007B3EB6" w:rsidP="007B3EB6">
      <w:pPr>
        <w:pStyle w:val="a3"/>
        <w:numPr>
          <w:ilvl w:val="0"/>
          <w:numId w:val="24"/>
        </w:numPr>
        <w:rPr>
          <w:rFonts w:ascii="Arial" w:hAnsi="Arial" w:cs="Arial"/>
          <w:color w:val="000000" w:themeColor="text1"/>
          <w:sz w:val="36"/>
          <w:szCs w:val="36"/>
          <w:lang w:val="en-US"/>
        </w:rPr>
      </w:pPr>
      <w:r w:rsidRPr="007B3EB6">
        <w:rPr>
          <w:rFonts w:ascii="Arial" w:hAnsi="Arial" w:cs="Arial" w:hint="cs"/>
          <w:color w:val="000000" w:themeColor="text1"/>
          <w:sz w:val="36"/>
          <w:szCs w:val="36"/>
          <w:rtl/>
        </w:rPr>
        <w:t xml:space="preserve">منها </w:t>
      </w:r>
      <w:proofErr w:type="spellStart"/>
      <w:r w:rsidRPr="007B3EB6">
        <w:rPr>
          <w:rFonts w:ascii="Arial" w:hAnsi="Arial" w:cs="Arial" w:hint="cs"/>
          <w:color w:val="000000" w:themeColor="text1"/>
          <w:sz w:val="36"/>
          <w:szCs w:val="36"/>
          <w:rtl/>
        </w:rPr>
        <w:t>ماعرف</w:t>
      </w:r>
      <w:proofErr w:type="spellEnd"/>
      <w:r w:rsidRPr="007B3EB6">
        <w:rPr>
          <w:rFonts w:ascii="Arial" w:hAnsi="Arial" w:cs="Arial" w:hint="cs"/>
          <w:color w:val="000000" w:themeColor="text1"/>
          <w:sz w:val="36"/>
          <w:szCs w:val="36"/>
          <w:rtl/>
        </w:rPr>
        <w:t xml:space="preserve"> تعريفا فلسفيا وهو : " تقسيم المعارف إلى مجموعات ، وترتيبها وفق نسق فلسفي ما."</w:t>
      </w:r>
      <w:r w:rsidRPr="007B3EB6">
        <w:rPr>
          <w:rStyle w:val="a5"/>
          <w:rFonts w:ascii="Arial" w:hAnsi="Arial" w:cs="Arial"/>
          <w:color w:val="000000" w:themeColor="text1"/>
          <w:sz w:val="36"/>
          <w:szCs w:val="36"/>
          <w:rtl/>
        </w:rPr>
        <w:footnoteReference w:id="67"/>
      </w:r>
      <w:r w:rsidRPr="007B3EB6">
        <w:rPr>
          <w:rFonts w:ascii="Arial" w:hAnsi="Arial" w:cs="Arial" w:hint="cs"/>
          <w:color w:val="000000" w:themeColor="text1"/>
          <w:sz w:val="36"/>
          <w:szCs w:val="36"/>
          <w:rtl/>
        </w:rPr>
        <w:t>.</w:t>
      </w:r>
    </w:p>
    <w:p w:rsidR="007B3EB6" w:rsidRPr="007B3EB6" w:rsidRDefault="007B3EB6" w:rsidP="007B3EB6">
      <w:pPr>
        <w:pStyle w:val="a3"/>
        <w:numPr>
          <w:ilvl w:val="0"/>
          <w:numId w:val="24"/>
        </w:numPr>
        <w:rPr>
          <w:rFonts w:ascii="Arial" w:hAnsi="Arial" w:cs="Arial"/>
          <w:color w:val="000000" w:themeColor="text1"/>
          <w:sz w:val="36"/>
          <w:szCs w:val="36"/>
          <w:lang w:val="en-US"/>
        </w:rPr>
      </w:pPr>
      <w:r w:rsidRPr="007B3EB6">
        <w:rPr>
          <w:rFonts w:ascii="Arial" w:hAnsi="Arial" w:cs="Arial" w:hint="cs"/>
          <w:color w:val="000000" w:themeColor="text1"/>
          <w:sz w:val="36"/>
          <w:szCs w:val="36"/>
          <w:rtl/>
        </w:rPr>
        <w:t xml:space="preserve">ومنها </w:t>
      </w:r>
      <w:proofErr w:type="spellStart"/>
      <w:r w:rsidRPr="007B3EB6">
        <w:rPr>
          <w:rFonts w:ascii="Arial" w:hAnsi="Arial" w:cs="Arial" w:hint="cs"/>
          <w:color w:val="000000" w:themeColor="text1"/>
          <w:sz w:val="36"/>
          <w:szCs w:val="36"/>
          <w:rtl/>
        </w:rPr>
        <w:t>ماعرف</w:t>
      </w:r>
      <w:proofErr w:type="spellEnd"/>
      <w:r w:rsidRPr="007B3EB6">
        <w:rPr>
          <w:rFonts w:ascii="Arial" w:hAnsi="Arial" w:cs="Arial" w:hint="cs"/>
          <w:color w:val="000000" w:themeColor="text1"/>
          <w:sz w:val="36"/>
          <w:szCs w:val="36"/>
          <w:rtl/>
        </w:rPr>
        <w:t xml:space="preserve"> تعريفا خاصا بمعلم ( المكتبات وهو : " تقسيم الكتب ، وغيرها من المواد إلى مجموعات حسب الموضوع "</w:t>
      </w:r>
      <w:r w:rsidRPr="007B3EB6">
        <w:rPr>
          <w:rStyle w:val="a5"/>
          <w:rFonts w:ascii="Arial" w:hAnsi="Arial" w:cs="Arial"/>
          <w:color w:val="000000" w:themeColor="text1"/>
          <w:sz w:val="36"/>
          <w:szCs w:val="36"/>
          <w:rtl/>
        </w:rPr>
        <w:footnoteReference w:id="68"/>
      </w:r>
    </w:p>
    <w:p w:rsidR="00430331" w:rsidRDefault="007B3EB6" w:rsidP="007B3EB6">
      <w:pPr>
        <w:rPr>
          <w:rFonts w:ascii="Arial" w:hAnsi="Arial" w:cs="Arial"/>
          <w:color w:val="000000" w:themeColor="text1"/>
          <w:sz w:val="36"/>
          <w:szCs w:val="36"/>
          <w:rtl/>
        </w:rPr>
      </w:pPr>
      <w:r w:rsidRPr="007B3EB6">
        <w:rPr>
          <w:rFonts w:ascii="Arial" w:hAnsi="Arial" w:cs="Arial" w:hint="cs"/>
          <w:color w:val="000000" w:themeColor="text1"/>
          <w:sz w:val="36"/>
          <w:szCs w:val="36"/>
          <w:rtl/>
        </w:rPr>
        <w:t>فالتعريف الأول يستند في تصنيفه للمعارف إلى معيار فلسفي</w:t>
      </w:r>
      <w:r w:rsidRPr="007B3EB6">
        <w:rPr>
          <w:rStyle w:val="a5"/>
          <w:rFonts w:ascii="Arial" w:hAnsi="Arial" w:cs="Arial"/>
          <w:color w:val="000000" w:themeColor="text1"/>
          <w:sz w:val="36"/>
          <w:szCs w:val="36"/>
          <w:rtl/>
        </w:rPr>
        <w:footnoteReference w:id="69"/>
      </w:r>
      <w:r>
        <w:rPr>
          <w:rFonts w:ascii="Arial" w:hAnsi="Arial" w:cs="Arial" w:hint="cs"/>
          <w:color w:val="000000" w:themeColor="text1"/>
          <w:sz w:val="36"/>
          <w:szCs w:val="36"/>
          <w:rtl/>
        </w:rPr>
        <w:t xml:space="preserve"> ، </w:t>
      </w:r>
      <w:r w:rsidRPr="007B3EB6">
        <w:rPr>
          <w:rFonts w:ascii="Arial" w:hAnsi="Arial" w:cs="Arial" w:hint="cs"/>
          <w:color w:val="000000" w:themeColor="text1"/>
          <w:sz w:val="36"/>
          <w:szCs w:val="36"/>
          <w:rtl/>
        </w:rPr>
        <w:t>وأما التعريف الثاني فستند في تصنيفه للمعارف إلى معيار محتوى الكتاب</w:t>
      </w:r>
      <w:r w:rsidRPr="007B3EB6">
        <w:rPr>
          <w:rStyle w:val="a5"/>
          <w:rFonts w:ascii="Arial" w:hAnsi="Arial" w:cs="Arial"/>
          <w:color w:val="000000" w:themeColor="text1"/>
          <w:sz w:val="36"/>
          <w:szCs w:val="36"/>
          <w:rtl/>
        </w:rPr>
        <w:footnoteReference w:id="70"/>
      </w:r>
      <w:r w:rsidRPr="007B3EB6">
        <w:rPr>
          <w:rFonts w:ascii="Arial" w:hAnsi="Arial" w:cs="Arial" w:hint="cs"/>
          <w:color w:val="000000" w:themeColor="text1"/>
          <w:sz w:val="36"/>
          <w:szCs w:val="36"/>
          <w:rtl/>
        </w:rPr>
        <w:t xml:space="preserve"> ،والتعريف المختار عام وشامل لجميع المعارف والعلوم والتخصصات بما فيها الكتب فهو تعريف حوى التعريفيين السابقين .</w:t>
      </w:r>
    </w:p>
    <w:p w:rsidR="007B3EB6" w:rsidRDefault="007B3EB6" w:rsidP="007B3EB6">
      <w:pPr>
        <w:rPr>
          <w:rFonts w:ascii="Simplified Arabic" w:hAnsi="Simplified Arabic" w:cs="Simplified Arabic"/>
          <w:b/>
          <w:bCs/>
          <w:sz w:val="36"/>
          <w:szCs w:val="36"/>
          <w:rtl/>
        </w:rPr>
      </w:pPr>
      <w:r w:rsidRPr="007B3EB6">
        <w:rPr>
          <w:sz w:val="36"/>
          <w:szCs w:val="36"/>
        </w:rPr>
        <w:t xml:space="preserve"> </w:t>
      </w:r>
    </w:p>
    <w:p w:rsidR="00B95195" w:rsidRPr="007B3EB6" w:rsidRDefault="00B95195" w:rsidP="007B3EB6">
      <w:pPr>
        <w:rPr>
          <w:rFonts w:ascii="Simplified Arabic" w:hAnsi="Simplified Arabic" w:cs="Simplified Arabic"/>
          <w:b/>
          <w:bCs/>
          <w:sz w:val="36"/>
          <w:szCs w:val="36"/>
          <w:rtl/>
        </w:rPr>
      </w:pPr>
    </w:p>
    <w:p w:rsidR="0065797D" w:rsidRDefault="007B3EB6" w:rsidP="005A1B09">
      <w:pPr>
        <w:spacing w:before="100" w:beforeAutospacing="1" w:after="100" w:afterAutospacing="1" w:line="276" w:lineRule="auto"/>
        <w:jc w:val="lowKashida"/>
        <w:rPr>
          <w:rFonts w:ascii="Simplified Arabic" w:hAnsi="Simplified Arabic" w:cs="Simplified Arabic"/>
          <w:sz w:val="36"/>
          <w:szCs w:val="36"/>
          <w:rtl/>
          <w:lang w:bidi="ar-DZ"/>
        </w:rPr>
      </w:pPr>
      <w:r w:rsidRPr="007B3EB6">
        <w:rPr>
          <w:rFonts w:hint="cs"/>
          <w:b/>
          <w:bCs/>
          <w:sz w:val="40"/>
          <w:szCs w:val="40"/>
          <w:u w:val="single"/>
          <w:rtl/>
        </w:rPr>
        <w:lastRenderedPageBreak/>
        <w:t>*</w:t>
      </w:r>
      <w:r w:rsidR="00445F0E" w:rsidRPr="007B3EB6">
        <w:rPr>
          <w:rFonts w:hint="cs"/>
          <w:b/>
          <w:bCs/>
          <w:sz w:val="40"/>
          <w:szCs w:val="40"/>
          <w:u w:val="single"/>
          <w:rtl/>
        </w:rPr>
        <w:t xml:space="preserve"> </w:t>
      </w:r>
      <w:r w:rsidR="00445F0E" w:rsidRPr="007B3EB6">
        <w:rPr>
          <w:rFonts w:ascii="Simplified Arabic" w:hAnsi="Simplified Arabic" w:cs="Simplified Arabic" w:hint="cs"/>
          <w:b/>
          <w:bCs/>
          <w:sz w:val="40"/>
          <w:szCs w:val="40"/>
          <w:u w:val="single"/>
          <w:rtl/>
          <w:lang w:bidi="ar-DZ"/>
        </w:rPr>
        <w:t>أسماء</w:t>
      </w:r>
      <w:r w:rsidR="00445F0E" w:rsidRPr="007B3EB6">
        <w:rPr>
          <w:rFonts w:ascii="Simplified Arabic" w:hAnsi="Simplified Arabic" w:cs="Simplified Arabic"/>
          <w:b/>
          <w:bCs/>
          <w:sz w:val="40"/>
          <w:szCs w:val="40"/>
          <w:u w:val="single"/>
          <w:rtl/>
          <w:lang w:bidi="ar-DZ"/>
        </w:rPr>
        <w:t xml:space="preserve"> </w:t>
      </w:r>
      <w:r w:rsidR="00445F0E" w:rsidRPr="007B3EB6">
        <w:rPr>
          <w:rFonts w:ascii="Simplified Arabic" w:hAnsi="Simplified Arabic" w:cs="Simplified Arabic" w:hint="cs"/>
          <w:b/>
          <w:bCs/>
          <w:sz w:val="40"/>
          <w:szCs w:val="40"/>
          <w:u w:val="single"/>
          <w:rtl/>
          <w:lang w:bidi="ar-DZ"/>
        </w:rPr>
        <w:t>هذا</w:t>
      </w:r>
      <w:r w:rsidR="00445F0E" w:rsidRPr="007B3EB6">
        <w:rPr>
          <w:rFonts w:ascii="Simplified Arabic" w:hAnsi="Simplified Arabic" w:cs="Simplified Arabic"/>
          <w:b/>
          <w:bCs/>
          <w:sz w:val="40"/>
          <w:szCs w:val="40"/>
          <w:u w:val="single"/>
          <w:rtl/>
          <w:lang w:bidi="ar-DZ"/>
        </w:rPr>
        <w:t xml:space="preserve"> </w:t>
      </w:r>
      <w:r w:rsidR="00445F0E" w:rsidRPr="007B3EB6">
        <w:rPr>
          <w:rFonts w:ascii="Simplified Arabic" w:hAnsi="Simplified Arabic" w:cs="Simplified Arabic" w:hint="cs"/>
          <w:b/>
          <w:bCs/>
          <w:sz w:val="40"/>
          <w:szCs w:val="40"/>
          <w:u w:val="single"/>
          <w:rtl/>
          <w:lang w:bidi="ar-DZ"/>
        </w:rPr>
        <w:t>العلم</w:t>
      </w:r>
      <w:r w:rsidR="00445F0E" w:rsidRPr="007B3EB6">
        <w:rPr>
          <w:rFonts w:ascii="Simplified Arabic" w:hAnsi="Simplified Arabic" w:cs="Simplified Arabic"/>
          <w:b/>
          <w:bCs/>
          <w:sz w:val="40"/>
          <w:szCs w:val="40"/>
          <w:u w:val="single"/>
          <w:rtl/>
          <w:lang w:bidi="ar-DZ"/>
        </w:rPr>
        <w:t xml:space="preserve"> : </w:t>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  أطلقت عدة أسماء ومصطلحات على هذا العلم عبر العصور كلها </w:t>
      </w:r>
      <w:proofErr w:type="spellStart"/>
      <w:r w:rsidRPr="00423464">
        <w:rPr>
          <w:rFonts w:ascii="Arial" w:eastAsia="Calibri" w:hAnsi="Arial" w:cs="Arial"/>
          <w:color w:val="000000"/>
          <w:sz w:val="32"/>
          <w:szCs w:val="32"/>
          <w:rtl/>
        </w:rPr>
        <w:t>قربية</w:t>
      </w:r>
      <w:proofErr w:type="spellEnd"/>
      <w:r w:rsidRPr="00423464">
        <w:rPr>
          <w:rFonts w:ascii="Arial" w:eastAsia="Calibri" w:hAnsi="Arial" w:cs="Arial"/>
          <w:color w:val="000000"/>
          <w:sz w:val="32"/>
          <w:szCs w:val="32"/>
          <w:rtl/>
        </w:rPr>
        <w:t xml:space="preserve"> من مصطلح ( تصنيف العلوم ) سنذكر ها فيما يأتي :</w:t>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 إحصاء العلوم ) وهو أول مصطلح </w:t>
      </w:r>
      <w:proofErr w:type="spellStart"/>
      <w:r w:rsidRPr="00423464">
        <w:rPr>
          <w:rFonts w:ascii="Arial" w:eastAsia="Calibri" w:hAnsi="Arial" w:cs="Arial"/>
          <w:color w:val="000000"/>
          <w:sz w:val="32"/>
          <w:szCs w:val="32"/>
          <w:rtl/>
        </w:rPr>
        <w:t>إطلق</w:t>
      </w:r>
      <w:proofErr w:type="spellEnd"/>
      <w:r w:rsidRPr="00423464">
        <w:rPr>
          <w:rFonts w:ascii="Arial" w:eastAsia="Calibri" w:hAnsi="Arial" w:cs="Arial"/>
          <w:color w:val="000000"/>
          <w:sz w:val="32"/>
          <w:szCs w:val="32"/>
          <w:rtl/>
        </w:rPr>
        <w:t xml:space="preserve"> عليه من قبل </w:t>
      </w:r>
      <w:proofErr w:type="spellStart"/>
      <w:r w:rsidRPr="00423464">
        <w:rPr>
          <w:rFonts w:ascii="Arial" w:eastAsia="Calibri" w:hAnsi="Arial" w:cs="Arial"/>
          <w:color w:val="000000"/>
          <w:sz w:val="32"/>
          <w:szCs w:val="32"/>
          <w:rtl/>
        </w:rPr>
        <w:t>الفاربي</w:t>
      </w:r>
      <w:proofErr w:type="spellEnd"/>
      <w:r w:rsidRPr="00423464">
        <w:rPr>
          <w:rFonts w:ascii="Arial" w:eastAsia="Calibri" w:hAnsi="Arial" w:cs="Arial"/>
          <w:color w:val="000000"/>
          <w:sz w:val="32"/>
          <w:szCs w:val="32"/>
          <w:rtl/>
        </w:rPr>
        <w:t xml:space="preserve"> ( ت 339ه)</w:t>
      </w:r>
      <w:r w:rsidR="00F5091E">
        <w:rPr>
          <w:rStyle w:val="a5"/>
          <w:rFonts w:ascii="Arial" w:eastAsia="Calibri" w:hAnsi="Arial" w:cs="Arial"/>
          <w:color w:val="000000"/>
          <w:sz w:val="32"/>
          <w:szCs w:val="32"/>
          <w:rtl/>
        </w:rPr>
        <w:footnoteReference w:id="71"/>
      </w:r>
      <w:r w:rsidRPr="00423464">
        <w:rPr>
          <w:rFonts w:ascii="Arial" w:eastAsia="Calibri" w:hAnsi="Arial" w:cs="Arial"/>
          <w:color w:val="000000"/>
          <w:sz w:val="32"/>
          <w:szCs w:val="32"/>
          <w:rtl/>
        </w:rPr>
        <w:t xml:space="preserve"> ، وقد ألف فيه وسمى كتابه بإحصاء العلوم )</w:t>
      </w:r>
      <w:r w:rsidRPr="00423464">
        <w:rPr>
          <w:rFonts w:ascii="Arial" w:eastAsia="Calibri" w:hAnsi="Arial" w:cs="Arial"/>
          <w:color w:val="000000"/>
          <w:sz w:val="32"/>
          <w:szCs w:val="32"/>
          <w:vertAlign w:val="superscript"/>
          <w:rtl/>
        </w:rPr>
        <w:footnoteReference w:id="72"/>
      </w:r>
      <w:r w:rsidRPr="00423464">
        <w:rPr>
          <w:rFonts w:ascii="Arial" w:eastAsia="Calibri" w:hAnsi="Arial" w:cs="Arial"/>
          <w:color w:val="000000"/>
          <w:sz w:val="32"/>
          <w:szCs w:val="32"/>
          <w:rtl/>
        </w:rPr>
        <w:t xml:space="preserve">، يقول الفارابي في كتابه هذا : " قصدنا  في هذا الكتاب أن نحصي  العلوم المشهورة علما </w:t>
      </w:r>
      <w:proofErr w:type="spellStart"/>
      <w:r w:rsidRPr="00423464">
        <w:rPr>
          <w:rFonts w:ascii="Arial" w:eastAsia="Calibri" w:hAnsi="Arial" w:cs="Arial"/>
          <w:color w:val="000000"/>
          <w:sz w:val="32"/>
          <w:szCs w:val="32"/>
          <w:rtl/>
        </w:rPr>
        <w:t>علما</w:t>
      </w:r>
      <w:proofErr w:type="spellEnd"/>
      <w:r w:rsidRPr="00423464">
        <w:rPr>
          <w:rFonts w:ascii="Arial" w:eastAsia="Calibri" w:hAnsi="Arial" w:cs="Arial"/>
          <w:color w:val="000000"/>
          <w:sz w:val="32"/>
          <w:szCs w:val="32"/>
          <w:rtl/>
        </w:rPr>
        <w:t xml:space="preserve"> ، ..."</w:t>
      </w:r>
      <w:r w:rsidRPr="00423464">
        <w:rPr>
          <w:rFonts w:ascii="Arial" w:eastAsia="Calibri" w:hAnsi="Arial" w:cs="Arial"/>
          <w:color w:val="000000"/>
          <w:sz w:val="32"/>
          <w:szCs w:val="32"/>
          <w:vertAlign w:val="superscript"/>
          <w:rtl/>
        </w:rPr>
        <w:footnoteReference w:id="73"/>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ومن التعاريف تحوى هذا المصطلح هذا التعريف " إحصاء المعارف ووضعها في قوائم مبوبة تتميز عن بعضها البعض من جهة ، وتربط بين أجزاء كل باب منها في سياق واحد يوضح العلاقة بين الجنس ، </w:t>
      </w:r>
      <w:proofErr w:type="spellStart"/>
      <w:r w:rsidRPr="00423464">
        <w:rPr>
          <w:rFonts w:ascii="Arial" w:eastAsia="Calibri" w:hAnsi="Arial" w:cs="Arial"/>
          <w:color w:val="000000"/>
          <w:sz w:val="32"/>
          <w:szCs w:val="32"/>
          <w:rtl/>
        </w:rPr>
        <w:t>ومايدرج</w:t>
      </w:r>
      <w:proofErr w:type="spellEnd"/>
      <w:r w:rsidRPr="00423464">
        <w:rPr>
          <w:rFonts w:ascii="Arial" w:eastAsia="Calibri" w:hAnsi="Arial" w:cs="Arial"/>
          <w:color w:val="000000"/>
          <w:sz w:val="32"/>
          <w:szCs w:val="32"/>
          <w:rtl/>
        </w:rPr>
        <w:t xml:space="preserve"> تحته من أنواع </w:t>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من جهة </w:t>
      </w:r>
      <w:proofErr w:type="spellStart"/>
      <w:r w:rsidRPr="00423464">
        <w:rPr>
          <w:rFonts w:ascii="Arial" w:eastAsia="Calibri" w:hAnsi="Arial" w:cs="Arial"/>
          <w:color w:val="000000"/>
          <w:sz w:val="32"/>
          <w:szCs w:val="32"/>
          <w:rtl/>
        </w:rPr>
        <w:t>آخرى</w:t>
      </w:r>
      <w:proofErr w:type="spellEnd"/>
      <w:r w:rsidRPr="00423464">
        <w:rPr>
          <w:rFonts w:ascii="Arial" w:eastAsia="Calibri" w:hAnsi="Arial" w:cs="Arial"/>
          <w:color w:val="000000"/>
          <w:sz w:val="32"/>
          <w:szCs w:val="32"/>
          <w:rtl/>
        </w:rPr>
        <w:t xml:space="preserve"> ." </w:t>
      </w:r>
      <w:r w:rsidRPr="00423464">
        <w:rPr>
          <w:rFonts w:ascii="Arial" w:eastAsia="Calibri" w:hAnsi="Arial" w:cs="Arial"/>
          <w:color w:val="000000"/>
          <w:sz w:val="32"/>
          <w:szCs w:val="32"/>
          <w:vertAlign w:val="superscript"/>
          <w:rtl/>
        </w:rPr>
        <w:footnoteReference w:id="74"/>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 مفاتيح العلوم ) مصطلح أطلقه الخوارزمي (ت 387) </w:t>
      </w:r>
      <w:r w:rsidRPr="00423464">
        <w:rPr>
          <w:rFonts w:ascii="Arial" w:eastAsia="Calibri" w:hAnsi="Arial" w:cs="Arial"/>
          <w:color w:val="000000"/>
          <w:sz w:val="32"/>
          <w:szCs w:val="32"/>
          <w:vertAlign w:val="superscript"/>
          <w:rtl/>
        </w:rPr>
        <w:footnoteReference w:id="75"/>
      </w:r>
    </w:p>
    <w:p w:rsidR="00423464" w:rsidRPr="00423464" w:rsidRDefault="00423464" w:rsidP="00423464">
      <w:pPr>
        <w:bidi w:val="0"/>
        <w:spacing w:after="200" w:line="276" w:lineRule="auto"/>
        <w:jc w:val="right"/>
        <w:rPr>
          <w:rFonts w:ascii="Arial" w:eastAsia="Calibri" w:hAnsi="Arial" w:cs="Arial"/>
          <w:color w:val="000000"/>
          <w:sz w:val="32"/>
          <w:szCs w:val="32"/>
          <w:rtl/>
        </w:rPr>
      </w:pPr>
      <w:proofErr w:type="spellStart"/>
      <w:r w:rsidRPr="00423464">
        <w:rPr>
          <w:rFonts w:ascii="Arial" w:eastAsia="Calibri" w:hAnsi="Arial" w:cs="Arial"/>
          <w:color w:val="000000"/>
          <w:sz w:val="32"/>
          <w:szCs w:val="32"/>
          <w:rtl/>
        </w:rPr>
        <w:t>وهونفسه</w:t>
      </w:r>
      <w:proofErr w:type="spellEnd"/>
      <w:r w:rsidRPr="00423464">
        <w:rPr>
          <w:rFonts w:ascii="Arial" w:eastAsia="Calibri" w:hAnsi="Arial" w:cs="Arial"/>
          <w:color w:val="000000"/>
          <w:sz w:val="32"/>
          <w:szCs w:val="32"/>
          <w:rtl/>
        </w:rPr>
        <w:t xml:space="preserve"> عنوان كتابه</w:t>
      </w:r>
      <w:r w:rsidRPr="00423464">
        <w:rPr>
          <w:rFonts w:ascii="Arial" w:eastAsia="Calibri" w:hAnsi="Arial" w:cs="Arial"/>
          <w:color w:val="000000"/>
          <w:sz w:val="32"/>
          <w:szCs w:val="32"/>
          <w:vertAlign w:val="superscript"/>
          <w:rtl/>
        </w:rPr>
        <w:footnoteReference w:id="76"/>
      </w:r>
      <w:r w:rsidRPr="00423464">
        <w:rPr>
          <w:rFonts w:ascii="Arial" w:eastAsia="Calibri" w:hAnsi="Arial" w:cs="Arial"/>
          <w:color w:val="000000"/>
          <w:sz w:val="32"/>
          <w:szCs w:val="32"/>
          <w:rtl/>
        </w:rPr>
        <w:t xml:space="preserve"> في مادة تصنيف العلوم ، يقول هو عنه :"دعتني نفسي إلى تصنيف كتاب يكون جامعا لمفاتيح العلوم ..." </w:t>
      </w:r>
      <w:r w:rsidRPr="00423464">
        <w:rPr>
          <w:rFonts w:ascii="Arial" w:eastAsia="Calibri" w:hAnsi="Arial" w:cs="Arial"/>
          <w:color w:val="000000"/>
          <w:sz w:val="32"/>
          <w:szCs w:val="32"/>
          <w:vertAlign w:val="superscript"/>
          <w:rtl/>
        </w:rPr>
        <w:footnoteReference w:id="77"/>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مراتب العلوم ) مصطلح أطلقه ابن جزم (ت 456)</w:t>
      </w:r>
      <w:r w:rsidRPr="00423464">
        <w:rPr>
          <w:rFonts w:ascii="Arial" w:eastAsia="Calibri" w:hAnsi="Arial" w:cs="Arial"/>
          <w:color w:val="000000"/>
          <w:sz w:val="32"/>
          <w:szCs w:val="32"/>
          <w:vertAlign w:val="superscript"/>
          <w:rtl/>
        </w:rPr>
        <w:footnoteReference w:id="78"/>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علي هذا العلم ، وهو نفسه عنوان رسالة في مادة تصنيف العلوم بعنوان ( رسالة في مراتب العلوم )</w:t>
      </w:r>
      <w:r w:rsidRPr="00423464">
        <w:rPr>
          <w:rFonts w:ascii="Arial" w:eastAsia="Calibri" w:hAnsi="Arial" w:cs="Arial"/>
          <w:color w:val="000000"/>
          <w:sz w:val="32"/>
          <w:szCs w:val="32"/>
          <w:vertAlign w:val="superscript"/>
          <w:rtl/>
        </w:rPr>
        <w:footnoteReference w:id="79"/>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ومن التعاريف التي تحوى هذا التعريف : " وهو ترتيب العلوم ذات الموضوع الواحد  ترتيبا منهجيا من العام إلى الخاص ."</w:t>
      </w:r>
      <w:r w:rsidRPr="00423464">
        <w:rPr>
          <w:rFonts w:ascii="Arial" w:eastAsia="Calibri" w:hAnsi="Arial" w:cs="Arial"/>
          <w:color w:val="000000"/>
          <w:sz w:val="32"/>
          <w:szCs w:val="32"/>
          <w:vertAlign w:val="superscript"/>
          <w:rtl/>
        </w:rPr>
        <w:footnoteReference w:id="80"/>
      </w:r>
      <w:r w:rsidRPr="00423464">
        <w:rPr>
          <w:rFonts w:ascii="Arial" w:eastAsia="Calibri" w:hAnsi="Arial" w:cs="Arial"/>
          <w:color w:val="000000"/>
          <w:sz w:val="32"/>
          <w:szCs w:val="32"/>
          <w:rtl/>
        </w:rPr>
        <w:t xml:space="preserve"> .</w:t>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lastRenderedPageBreak/>
        <w:t xml:space="preserve">كذلك التعريف الآتي :" وهو ترتيب العلوم ترتيبا طبيعيا يميز فيه الموضوعات ، وعلاقتهما تميزا صحيحا وتصور فيه جوانب </w:t>
      </w:r>
      <w:proofErr w:type="spellStart"/>
      <w:r w:rsidRPr="00423464">
        <w:rPr>
          <w:rFonts w:ascii="Arial" w:eastAsia="Calibri" w:hAnsi="Arial" w:cs="Arial"/>
          <w:color w:val="000000"/>
          <w:sz w:val="32"/>
          <w:szCs w:val="32"/>
          <w:rtl/>
        </w:rPr>
        <w:t>الوجودت</w:t>
      </w:r>
      <w:proofErr w:type="spellEnd"/>
      <w:r w:rsidRPr="00423464">
        <w:rPr>
          <w:rFonts w:ascii="Arial" w:eastAsia="Calibri" w:hAnsi="Arial" w:cs="Arial"/>
          <w:color w:val="000000"/>
          <w:sz w:val="32"/>
          <w:szCs w:val="32"/>
          <w:rtl/>
        </w:rPr>
        <w:t xml:space="preserve"> تصويرا صادقا ."</w:t>
      </w:r>
      <w:r w:rsidRPr="00423464">
        <w:rPr>
          <w:rFonts w:ascii="Arial" w:eastAsia="Calibri" w:hAnsi="Arial" w:cs="Arial"/>
          <w:color w:val="000000"/>
          <w:sz w:val="32"/>
          <w:szCs w:val="32"/>
          <w:vertAlign w:val="superscript"/>
          <w:rtl/>
        </w:rPr>
        <w:footnoteReference w:id="81"/>
      </w:r>
      <w:r w:rsidRPr="00423464">
        <w:rPr>
          <w:rFonts w:ascii="Arial" w:eastAsia="Calibri" w:hAnsi="Arial" w:cs="Arial"/>
          <w:color w:val="000000"/>
          <w:sz w:val="32"/>
          <w:szCs w:val="32"/>
          <w:rtl/>
        </w:rPr>
        <w:t>،كذلك التعريف التالي :وهو ترتيب المعارف بحسب موضوعاتها "</w:t>
      </w:r>
      <w:r w:rsidRPr="00423464">
        <w:rPr>
          <w:rFonts w:ascii="Arial" w:eastAsia="Calibri" w:hAnsi="Arial" w:cs="Arial"/>
          <w:color w:val="000000"/>
          <w:sz w:val="32"/>
          <w:szCs w:val="32"/>
          <w:vertAlign w:val="superscript"/>
          <w:rtl/>
        </w:rPr>
        <w:footnoteReference w:id="82"/>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علم تقاسيم العلوم</w:t>
      </w:r>
      <w:r w:rsidRPr="00423464">
        <w:rPr>
          <w:rFonts w:ascii="Arial" w:eastAsia="Calibri" w:hAnsi="Arial" w:cs="Arial"/>
          <w:color w:val="000000"/>
          <w:sz w:val="32"/>
          <w:szCs w:val="32"/>
          <w:vertAlign w:val="superscript"/>
          <w:rtl/>
        </w:rPr>
        <w:footnoteReference w:id="83"/>
      </w:r>
      <w:r w:rsidRPr="00423464">
        <w:rPr>
          <w:rFonts w:ascii="Arial" w:eastAsia="Calibri" w:hAnsi="Arial" w:cs="Arial"/>
          <w:color w:val="000000"/>
          <w:sz w:val="32"/>
          <w:szCs w:val="32"/>
          <w:rtl/>
        </w:rPr>
        <w:t xml:space="preserve"> : أطلقه طاش كبرى زاده (ت968ه)</w:t>
      </w:r>
      <w:r w:rsidRPr="00423464">
        <w:rPr>
          <w:rFonts w:ascii="Arial" w:eastAsia="Calibri" w:hAnsi="Arial" w:cs="Arial"/>
          <w:color w:val="000000"/>
          <w:sz w:val="32"/>
          <w:szCs w:val="32"/>
          <w:vertAlign w:val="superscript"/>
          <w:rtl/>
        </w:rPr>
        <w:footnoteReference w:id="84"/>
      </w:r>
      <w:r w:rsidRPr="00423464">
        <w:rPr>
          <w:rFonts w:ascii="Arial" w:eastAsia="Calibri" w:hAnsi="Arial" w:cs="Arial"/>
          <w:color w:val="000000"/>
          <w:sz w:val="32"/>
          <w:szCs w:val="32"/>
          <w:rtl/>
        </w:rPr>
        <w:t xml:space="preserve">وهو صاحب التعريف المختار لهذا  العلم ، وقد </w:t>
      </w:r>
      <w:proofErr w:type="spellStart"/>
      <w:r w:rsidRPr="00423464">
        <w:rPr>
          <w:rFonts w:ascii="Arial" w:eastAsia="Calibri" w:hAnsi="Arial" w:cs="Arial"/>
          <w:color w:val="000000"/>
          <w:sz w:val="32"/>
          <w:szCs w:val="32"/>
          <w:rtl/>
        </w:rPr>
        <w:t>آدرج</w:t>
      </w:r>
      <w:proofErr w:type="spellEnd"/>
      <w:r w:rsidRPr="00423464">
        <w:rPr>
          <w:rFonts w:ascii="Arial" w:eastAsia="Calibri" w:hAnsi="Arial" w:cs="Arial"/>
          <w:color w:val="000000"/>
          <w:sz w:val="32"/>
          <w:szCs w:val="32"/>
          <w:rtl/>
        </w:rPr>
        <w:t xml:space="preserve"> هذا العلم ضمن تصنيفه للعلوم وعده علما مستقبلا بذاته </w:t>
      </w:r>
      <w:r w:rsidRPr="00423464">
        <w:rPr>
          <w:rFonts w:ascii="Arial" w:eastAsia="Calibri" w:hAnsi="Arial" w:cs="Arial"/>
          <w:color w:val="000000"/>
          <w:sz w:val="32"/>
          <w:szCs w:val="32"/>
          <w:vertAlign w:val="superscript"/>
          <w:rtl/>
        </w:rPr>
        <w:footnoteReference w:id="85"/>
      </w:r>
      <w:r w:rsidRPr="00423464">
        <w:rPr>
          <w:rFonts w:ascii="Arial" w:eastAsia="Calibri" w:hAnsi="Arial" w:cs="Arial"/>
          <w:color w:val="000000"/>
          <w:sz w:val="32"/>
          <w:szCs w:val="32"/>
          <w:rtl/>
        </w:rPr>
        <w:t>، ومن التعاريف التي احتوت هذا المصطلح الآتي:</w:t>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 وهو تقسيم المعرفة إلى أبواب وفصول ، وفروع وأنواع ، وأجناس  في محاولة لبيان العلاقة التي تربط كل منها بالآخر ، موضحا مكان كل علم بالنسبة للعلوم </w:t>
      </w:r>
      <w:proofErr w:type="spellStart"/>
      <w:r w:rsidRPr="00423464">
        <w:rPr>
          <w:rFonts w:ascii="Arial" w:eastAsia="Calibri" w:hAnsi="Arial" w:cs="Arial"/>
          <w:color w:val="000000"/>
          <w:sz w:val="32"/>
          <w:szCs w:val="32"/>
          <w:rtl/>
        </w:rPr>
        <w:t>الآخرى</w:t>
      </w:r>
      <w:proofErr w:type="spellEnd"/>
      <w:r w:rsidRPr="00423464">
        <w:rPr>
          <w:rFonts w:ascii="Arial" w:eastAsia="Calibri" w:hAnsi="Arial" w:cs="Arial"/>
          <w:color w:val="000000"/>
          <w:sz w:val="32"/>
          <w:szCs w:val="32"/>
          <w:rtl/>
        </w:rPr>
        <w:t xml:space="preserve"> "</w:t>
      </w:r>
      <w:r w:rsidRPr="00423464">
        <w:rPr>
          <w:rFonts w:ascii="Arial" w:eastAsia="Calibri" w:hAnsi="Arial" w:cs="Arial"/>
          <w:color w:val="000000"/>
          <w:sz w:val="32"/>
          <w:szCs w:val="32"/>
          <w:vertAlign w:val="superscript"/>
          <w:rtl/>
        </w:rPr>
        <w:footnoteReference w:id="86"/>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 أبجد العلوم ) : أطلق هذا </w:t>
      </w:r>
      <w:proofErr w:type="spellStart"/>
      <w:r w:rsidRPr="00423464">
        <w:rPr>
          <w:rFonts w:ascii="Arial" w:eastAsia="Calibri" w:hAnsi="Arial" w:cs="Arial"/>
          <w:color w:val="000000"/>
          <w:sz w:val="32"/>
          <w:szCs w:val="32"/>
          <w:rtl/>
        </w:rPr>
        <w:t>القنوجي</w:t>
      </w:r>
      <w:proofErr w:type="spellEnd"/>
      <w:r w:rsidRPr="00423464">
        <w:rPr>
          <w:rFonts w:ascii="Arial" w:eastAsia="Calibri" w:hAnsi="Arial" w:cs="Arial"/>
          <w:color w:val="000000"/>
          <w:sz w:val="32"/>
          <w:szCs w:val="32"/>
          <w:rtl/>
        </w:rPr>
        <w:t xml:space="preserve"> (ت 1307ه)</w:t>
      </w:r>
      <w:r w:rsidRPr="00423464">
        <w:rPr>
          <w:rFonts w:ascii="Arial" w:eastAsia="Calibri" w:hAnsi="Arial" w:cs="Arial"/>
          <w:color w:val="000000"/>
          <w:sz w:val="32"/>
          <w:szCs w:val="32"/>
          <w:vertAlign w:val="superscript"/>
          <w:rtl/>
        </w:rPr>
        <w:footnoteReference w:id="87"/>
      </w:r>
      <w:r w:rsidRPr="00423464">
        <w:rPr>
          <w:rFonts w:ascii="Arial" w:eastAsia="Calibri" w:hAnsi="Arial" w:cs="Arial"/>
          <w:color w:val="000000"/>
          <w:sz w:val="32"/>
          <w:szCs w:val="32"/>
          <w:rtl/>
        </w:rPr>
        <w:t xml:space="preserve">،وجعله </w:t>
      </w:r>
      <w:proofErr w:type="spellStart"/>
      <w:r w:rsidRPr="00423464">
        <w:rPr>
          <w:rFonts w:ascii="Arial" w:eastAsia="Calibri" w:hAnsi="Arial" w:cs="Arial"/>
          <w:color w:val="000000"/>
          <w:sz w:val="32"/>
          <w:szCs w:val="32"/>
          <w:rtl/>
        </w:rPr>
        <w:t>إسا</w:t>
      </w:r>
      <w:proofErr w:type="spellEnd"/>
      <w:r w:rsidRPr="00423464">
        <w:rPr>
          <w:rFonts w:ascii="Arial" w:eastAsia="Calibri" w:hAnsi="Arial" w:cs="Arial"/>
          <w:color w:val="000000"/>
          <w:sz w:val="32"/>
          <w:szCs w:val="32"/>
          <w:rtl/>
        </w:rPr>
        <w:t xml:space="preserve"> لكتابة في هذه المادة </w:t>
      </w:r>
      <w:r w:rsidRPr="00423464">
        <w:rPr>
          <w:rFonts w:ascii="Arial" w:eastAsia="Calibri" w:hAnsi="Arial" w:cs="Arial"/>
          <w:color w:val="000000"/>
          <w:sz w:val="32"/>
          <w:szCs w:val="32"/>
          <w:vertAlign w:val="superscript"/>
          <w:rtl/>
        </w:rPr>
        <w:footnoteReference w:id="88"/>
      </w:r>
      <w:r w:rsidRPr="00423464">
        <w:rPr>
          <w:rFonts w:ascii="Arial" w:eastAsia="Calibri" w:hAnsi="Arial" w:cs="Arial"/>
          <w:color w:val="000000"/>
          <w:sz w:val="32"/>
          <w:szCs w:val="32"/>
          <w:rtl/>
        </w:rPr>
        <w:t>.</w:t>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t xml:space="preserve">- التكامل المعرفي بين العلوم : وهو مصطلح جديد متداول في عصرنا هذا ، وقد ألف فيه كتب </w:t>
      </w:r>
      <w:proofErr w:type="spellStart"/>
      <w:r w:rsidRPr="00423464">
        <w:rPr>
          <w:rFonts w:ascii="Arial" w:eastAsia="Calibri" w:hAnsi="Arial" w:cs="Arial"/>
          <w:color w:val="000000"/>
          <w:sz w:val="32"/>
          <w:szCs w:val="32"/>
          <w:rtl/>
        </w:rPr>
        <w:t>ومدتخلات</w:t>
      </w:r>
      <w:proofErr w:type="spellEnd"/>
      <w:r w:rsidRPr="00423464">
        <w:rPr>
          <w:rFonts w:ascii="Arial" w:eastAsia="Calibri" w:hAnsi="Arial" w:cs="Arial"/>
          <w:color w:val="000000"/>
          <w:sz w:val="32"/>
          <w:szCs w:val="32"/>
          <w:rtl/>
        </w:rPr>
        <w:t xml:space="preserve"> ، ومقالات علمية وقد سمى به ندوات ومتلقيات ومؤتمرات .</w:t>
      </w:r>
      <w:r w:rsidRPr="00423464">
        <w:rPr>
          <w:rFonts w:ascii="Arial" w:eastAsia="Calibri" w:hAnsi="Arial" w:cs="Arial"/>
          <w:color w:val="000000"/>
          <w:sz w:val="32"/>
          <w:szCs w:val="32"/>
          <w:vertAlign w:val="superscript"/>
          <w:rtl/>
        </w:rPr>
        <w:footnoteReference w:id="89"/>
      </w:r>
    </w:p>
    <w:p w:rsidR="00423464" w:rsidRPr="00423464" w:rsidRDefault="00423464" w:rsidP="00423464">
      <w:pPr>
        <w:bidi w:val="0"/>
        <w:spacing w:after="200" w:line="276" w:lineRule="auto"/>
        <w:jc w:val="right"/>
        <w:rPr>
          <w:rFonts w:ascii="Arial" w:eastAsia="Calibri" w:hAnsi="Arial" w:cs="Arial"/>
          <w:color w:val="000000"/>
          <w:sz w:val="32"/>
          <w:szCs w:val="32"/>
          <w:rtl/>
        </w:rPr>
      </w:pPr>
      <w:r w:rsidRPr="00423464">
        <w:rPr>
          <w:rFonts w:ascii="Arial" w:eastAsia="Calibri" w:hAnsi="Arial" w:cs="Arial"/>
          <w:color w:val="000000"/>
          <w:sz w:val="32"/>
          <w:szCs w:val="32"/>
          <w:rtl/>
        </w:rPr>
        <w:lastRenderedPageBreak/>
        <w:t xml:space="preserve">التصنيف الدولي للعلوم : وهو التصنيف الذي وضعه العالم الأمريكي ( ميل </w:t>
      </w:r>
      <w:proofErr w:type="spellStart"/>
      <w:r w:rsidRPr="00423464">
        <w:rPr>
          <w:rFonts w:ascii="Arial" w:eastAsia="Calibri" w:hAnsi="Arial" w:cs="Arial"/>
          <w:color w:val="000000"/>
          <w:sz w:val="32"/>
          <w:szCs w:val="32"/>
          <w:rtl/>
        </w:rPr>
        <w:t>ديوى</w:t>
      </w:r>
      <w:proofErr w:type="spellEnd"/>
      <w:r w:rsidRPr="00423464">
        <w:rPr>
          <w:rFonts w:ascii="Arial" w:eastAsia="Calibri" w:hAnsi="Arial" w:cs="Arial"/>
          <w:color w:val="000000"/>
          <w:sz w:val="32"/>
          <w:szCs w:val="32"/>
          <w:rtl/>
        </w:rPr>
        <w:t xml:space="preserve"> ) </w:t>
      </w:r>
      <w:r w:rsidRPr="00423464">
        <w:rPr>
          <w:rFonts w:ascii="Arial" w:eastAsia="Calibri" w:hAnsi="Arial" w:cs="Arial"/>
          <w:color w:val="000000"/>
          <w:sz w:val="32"/>
          <w:szCs w:val="32"/>
          <w:vertAlign w:val="superscript"/>
          <w:rtl/>
        </w:rPr>
        <w:footnoteReference w:id="90"/>
      </w:r>
      <w:r w:rsidRPr="00423464">
        <w:rPr>
          <w:rFonts w:ascii="Arial" w:eastAsia="Calibri" w:hAnsi="Arial" w:cs="Arial"/>
          <w:color w:val="000000"/>
          <w:sz w:val="32"/>
          <w:szCs w:val="32"/>
          <w:rtl/>
        </w:rPr>
        <w:t>،بمكتبة الكونجرس الأمريكي سنة 1889م</w:t>
      </w:r>
      <w:r w:rsidRPr="00423464">
        <w:rPr>
          <w:rFonts w:ascii="Arial" w:eastAsia="Calibri" w:hAnsi="Arial" w:cs="Arial"/>
          <w:color w:val="000000"/>
          <w:sz w:val="32"/>
          <w:szCs w:val="32"/>
          <w:vertAlign w:val="superscript"/>
          <w:rtl/>
        </w:rPr>
        <w:footnoteReference w:id="91"/>
      </w:r>
      <w:r w:rsidRPr="00423464">
        <w:rPr>
          <w:rFonts w:ascii="Arial" w:eastAsia="Calibri" w:hAnsi="Arial" w:cs="Arial"/>
          <w:color w:val="000000"/>
          <w:sz w:val="32"/>
          <w:szCs w:val="32"/>
          <w:rtl/>
        </w:rPr>
        <w:t xml:space="preserve">، </w:t>
      </w:r>
      <w:proofErr w:type="spellStart"/>
      <w:r w:rsidRPr="00423464">
        <w:rPr>
          <w:rFonts w:ascii="Arial" w:eastAsia="Calibri" w:hAnsi="Arial" w:cs="Arial"/>
          <w:color w:val="000000"/>
          <w:sz w:val="32"/>
          <w:szCs w:val="32"/>
          <w:rtl/>
        </w:rPr>
        <w:t>ويسنب</w:t>
      </w:r>
      <w:proofErr w:type="spellEnd"/>
      <w:r w:rsidRPr="00423464">
        <w:rPr>
          <w:rFonts w:ascii="Arial" w:eastAsia="Calibri" w:hAnsi="Arial" w:cs="Arial"/>
          <w:color w:val="000000"/>
          <w:sz w:val="32"/>
          <w:szCs w:val="32"/>
          <w:rtl/>
        </w:rPr>
        <w:t xml:space="preserve"> إليه ( تصنيف ديوي ) وهو </w:t>
      </w:r>
      <w:proofErr w:type="spellStart"/>
      <w:r w:rsidRPr="00423464">
        <w:rPr>
          <w:rFonts w:ascii="Arial" w:eastAsia="Calibri" w:hAnsi="Arial" w:cs="Arial"/>
          <w:color w:val="000000"/>
          <w:sz w:val="32"/>
          <w:szCs w:val="32"/>
          <w:rtl/>
        </w:rPr>
        <w:t>التنصنيف</w:t>
      </w:r>
      <w:proofErr w:type="spellEnd"/>
      <w:r w:rsidRPr="00423464">
        <w:rPr>
          <w:rFonts w:ascii="Arial" w:eastAsia="Calibri" w:hAnsi="Arial" w:cs="Arial"/>
          <w:color w:val="000000"/>
          <w:sz w:val="32"/>
          <w:szCs w:val="32"/>
          <w:rtl/>
        </w:rPr>
        <w:t xml:space="preserve"> المعمول به حاليا في أغلب دول العالم ويستعمل هذا التصنيف في المكتبات الوطنية والمحلية والجامعة أما المصطلح </w:t>
      </w:r>
      <w:proofErr w:type="spellStart"/>
      <w:r w:rsidRPr="00423464">
        <w:rPr>
          <w:rFonts w:ascii="Arial" w:eastAsia="Calibri" w:hAnsi="Arial" w:cs="Arial"/>
          <w:color w:val="000000"/>
          <w:sz w:val="32"/>
          <w:szCs w:val="32"/>
          <w:rtl/>
        </w:rPr>
        <w:t>المتدوال</w:t>
      </w:r>
      <w:proofErr w:type="spellEnd"/>
      <w:r w:rsidRPr="00423464">
        <w:rPr>
          <w:rFonts w:ascii="Arial" w:eastAsia="Calibri" w:hAnsi="Arial" w:cs="Arial"/>
          <w:color w:val="000000"/>
          <w:sz w:val="32"/>
          <w:szCs w:val="32"/>
          <w:rtl/>
        </w:rPr>
        <w:t xml:space="preserve"> الأن في </w:t>
      </w:r>
      <w:proofErr w:type="spellStart"/>
      <w:r w:rsidRPr="00423464">
        <w:rPr>
          <w:rFonts w:ascii="Arial" w:eastAsia="Calibri" w:hAnsi="Arial" w:cs="Arial"/>
          <w:color w:val="000000"/>
          <w:sz w:val="32"/>
          <w:szCs w:val="32"/>
          <w:rtl/>
        </w:rPr>
        <w:t>الموسسات</w:t>
      </w:r>
      <w:proofErr w:type="spellEnd"/>
      <w:r w:rsidRPr="00423464">
        <w:rPr>
          <w:rFonts w:ascii="Arial" w:eastAsia="Calibri" w:hAnsi="Arial" w:cs="Arial"/>
          <w:color w:val="000000"/>
          <w:sz w:val="32"/>
          <w:szCs w:val="32"/>
          <w:rtl/>
        </w:rPr>
        <w:t xml:space="preserve"> الرسمية فهو مصطلح ( تصنيف العلوم) </w:t>
      </w:r>
      <w:proofErr w:type="spellStart"/>
      <w:r w:rsidRPr="00423464">
        <w:rPr>
          <w:rFonts w:ascii="Arial" w:eastAsia="Calibri" w:hAnsi="Arial" w:cs="Arial"/>
          <w:color w:val="000000"/>
          <w:sz w:val="32"/>
          <w:szCs w:val="32"/>
          <w:rtl/>
        </w:rPr>
        <w:t>بإعتباره</w:t>
      </w:r>
      <w:proofErr w:type="spellEnd"/>
      <w:r w:rsidRPr="00423464">
        <w:rPr>
          <w:rFonts w:ascii="Arial" w:eastAsia="Calibri" w:hAnsi="Arial" w:cs="Arial"/>
          <w:color w:val="000000"/>
          <w:sz w:val="32"/>
          <w:szCs w:val="32"/>
          <w:rtl/>
        </w:rPr>
        <w:t xml:space="preserve"> أعم وأعم وأشمل وهو في نفس الوقت عنوان مقياس في الجامعات والكليات والمعاهد كما هو مقرر على السنة ثانية ماستر تخصص عقيدة في معهد العلوم الإسلامية بقسم أصول الدين بجماعة الشهيد حمة لخضر بالوادي كذلك مقرر مع نظيرتيها في المعاهد والكليات التي تدرس العلوم الإسلامية وجامعة الأمير عبد القادر </w:t>
      </w:r>
      <w:proofErr w:type="spellStart"/>
      <w:r w:rsidRPr="00423464">
        <w:rPr>
          <w:rFonts w:ascii="Arial" w:eastAsia="Calibri" w:hAnsi="Arial" w:cs="Arial"/>
          <w:color w:val="000000"/>
          <w:sz w:val="32"/>
          <w:szCs w:val="32"/>
          <w:rtl/>
        </w:rPr>
        <w:t>بقسنطية</w:t>
      </w:r>
      <w:proofErr w:type="spellEnd"/>
      <w:r w:rsidRPr="00423464">
        <w:rPr>
          <w:rFonts w:ascii="Arial" w:eastAsia="Calibri" w:hAnsi="Arial" w:cs="Arial"/>
          <w:color w:val="000000"/>
          <w:sz w:val="32"/>
          <w:szCs w:val="32"/>
          <w:rtl/>
        </w:rPr>
        <w:t xml:space="preserve"> .</w:t>
      </w:r>
    </w:p>
    <w:p w:rsidR="00423464" w:rsidRPr="004C52CC" w:rsidRDefault="00423464" w:rsidP="004C52CC">
      <w:pPr>
        <w:bidi w:val="0"/>
        <w:spacing w:after="0" w:line="240" w:lineRule="auto"/>
        <w:rPr>
          <w:rFonts w:ascii="Times New Roman" w:eastAsia="Calibri" w:hAnsi="Times New Roman" w:cs="Times New Roman"/>
          <w:sz w:val="24"/>
          <w:szCs w:val="24"/>
          <w:rtl/>
          <w:lang w:val="en-US" w:bidi="ar-DZ"/>
        </w:rPr>
      </w:pPr>
    </w:p>
    <w:p w:rsidR="007250EB" w:rsidRPr="007250EB" w:rsidRDefault="007250EB" w:rsidP="004C52CC">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 xml:space="preserve">موضوعه : </w:t>
      </w:r>
      <w:r w:rsidR="004C52CC">
        <w:rPr>
          <w:rFonts w:ascii="Arial" w:eastAsia="Calibri" w:hAnsi="Arial" w:cs="Arial" w:hint="cs"/>
          <w:color w:val="000000"/>
          <w:sz w:val="32"/>
          <w:szCs w:val="32"/>
          <w:rtl/>
        </w:rPr>
        <w:t>يتناول جميع الأشياء بما فيها العلوم مهما كان مصدرها ونوعها .</w:t>
      </w:r>
      <w:r w:rsidRPr="007250EB">
        <w:rPr>
          <w:rFonts w:ascii="Arial" w:eastAsia="Calibri" w:hAnsi="Arial" w:cs="Arial"/>
          <w:color w:val="000000"/>
          <w:sz w:val="32"/>
          <w:szCs w:val="32"/>
          <w:rtl/>
        </w:rPr>
        <w:t xml:space="preserve"> </w:t>
      </w:r>
    </w:p>
    <w:p w:rsidR="004C52CC" w:rsidRPr="004C52CC" w:rsidRDefault="007250EB" w:rsidP="004C52CC">
      <w:pPr>
        <w:bidi w:val="0"/>
        <w:spacing w:after="200" w:line="276" w:lineRule="auto"/>
        <w:jc w:val="right"/>
        <w:rPr>
          <w:rFonts w:ascii="Arial" w:eastAsia="Calibri" w:hAnsi="Arial" w:cs="Arial"/>
          <w:b/>
          <w:bCs/>
          <w:color w:val="000000"/>
          <w:sz w:val="40"/>
          <w:szCs w:val="40"/>
          <w:u w:val="single"/>
          <w:rtl/>
        </w:rPr>
      </w:pPr>
      <w:r w:rsidRPr="004C52CC">
        <w:rPr>
          <w:rFonts w:ascii="Arial" w:eastAsia="Calibri" w:hAnsi="Arial" w:cs="Arial"/>
          <w:b/>
          <w:bCs/>
          <w:color w:val="000000"/>
          <w:sz w:val="40"/>
          <w:szCs w:val="40"/>
          <w:u w:val="single"/>
          <w:rtl/>
        </w:rPr>
        <w:t>خ</w:t>
      </w:r>
      <w:r w:rsidR="004C52CC" w:rsidRPr="004C52CC">
        <w:rPr>
          <w:rFonts w:ascii="Arial" w:eastAsia="Calibri" w:hAnsi="Arial" w:cs="Arial" w:hint="cs"/>
          <w:b/>
          <w:bCs/>
          <w:color w:val="000000"/>
          <w:sz w:val="40"/>
          <w:szCs w:val="40"/>
          <w:u w:val="single"/>
          <w:rtl/>
        </w:rPr>
        <w:t>ص</w:t>
      </w:r>
      <w:r w:rsidRPr="004C52CC">
        <w:rPr>
          <w:rFonts w:ascii="Arial" w:eastAsia="Calibri" w:hAnsi="Arial" w:cs="Arial"/>
          <w:b/>
          <w:bCs/>
          <w:color w:val="000000"/>
          <w:sz w:val="40"/>
          <w:szCs w:val="40"/>
          <w:u w:val="single"/>
          <w:rtl/>
        </w:rPr>
        <w:t>ائص</w:t>
      </w:r>
      <w:r w:rsidR="004C52CC" w:rsidRPr="004C52CC">
        <w:rPr>
          <w:rFonts w:ascii="Arial" w:eastAsia="Calibri" w:hAnsi="Arial" w:cs="Arial" w:hint="cs"/>
          <w:b/>
          <w:bCs/>
          <w:color w:val="000000"/>
          <w:sz w:val="40"/>
          <w:szCs w:val="40"/>
          <w:u w:val="single"/>
          <w:rtl/>
        </w:rPr>
        <w:t xml:space="preserve"> التصنيف</w:t>
      </w:r>
      <w:r w:rsidRPr="004C52CC">
        <w:rPr>
          <w:rFonts w:ascii="Arial" w:eastAsia="Calibri" w:hAnsi="Arial" w:cs="Arial"/>
          <w:b/>
          <w:bCs/>
          <w:color w:val="000000"/>
          <w:sz w:val="40"/>
          <w:szCs w:val="40"/>
          <w:u w:val="single"/>
          <w:rtl/>
        </w:rPr>
        <w:t xml:space="preserve"> :</w:t>
      </w:r>
      <w:r w:rsidR="004C52CC" w:rsidRPr="004C52CC">
        <w:rPr>
          <w:rFonts w:ascii="Arial" w:eastAsia="Calibri" w:hAnsi="Arial" w:cs="Arial" w:hint="cs"/>
          <w:b/>
          <w:bCs/>
          <w:color w:val="000000"/>
          <w:sz w:val="40"/>
          <w:szCs w:val="40"/>
          <w:u w:val="single"/>
          <w:rtl/>
        </w:rPr>
        <w:t xml:space="preserve"> </w:t>
      </w:r>
    </w:p>
    <w:p w:rsidR="007250EB" w:rsidRPr="004C52CC" w:rsidRDefault="004C52CC" w:rsidP="004C52CC">
      <w:pPr>
        <w:bidi w:val="0"/>
        <w:spacing w:after="200" w:line="276" w:lineRule="auto"/>
        <w:jc w:val="right"/>
        <w:rPr>
          <w:rFonts w:ascii="Arial" w:eastAsia="Calibri" w:hAnsi="Arial" w:cs="Arial"/>
          <w:color w:val="000000"/>
          <w:sz w:val="32"/>
          <w:szCs w:val="32"/>
          <w:lang w:val="en-US"/>
        </w:rPr>
      </w:pPr>
      <w:r>
        <w:rPr>
          <w:rFonts w:ascii="Arial" w:eastAsia="Calibri" w:hAnsi="Arial" w:cs="Arial" w:hint="cs"/>
          <w:color w:val="000000"/>
          <w:sz w:val="32"/>
          <w:szCs w:val="32"/>
          <w:rtl/>
        </w:rPr>
        <w:t>- للتصنيف العام خصائص تتمثل في الآتي :</w:t>
      </w:r>
    </w:p>
    <w:p w:rsidR="004C52CC" w:rsidRDefault="004C52CC" w:rsidP="004C52CC">
      <w:pPr>
        <w:bidi w:val="0"/>
        <w:spacing w:after="200" w:line="276" w:lineRule="auto"/>
        <w:jc w:val="right"/>
        <w:rPr>
          <w:rFonts w:ascii="Arial" w:eastAsia="Calibri" w:hAnsi="Arial" w:cs="Arial"/>
          <w:color w:val="000000"/>
          <w:sz w:val="32"/>
          <w:szCs w:val="32"/>
          <w:rtl/>
        </w:rPr>
      </w:pPr>
      <w:r>
        <w:rPr>
          <w:rFonts w:ascii="Arial" w:eastAsia="Calibri" w:hAnsi="Arial" w:cs="Arial" w:hint="cs"/>
          <w:color w:val="000000"/>
          <w:sz w:val="32"/>
          <w:szCs w:val="32"/>
          <w:rtl/>
        </w:rPr>
        <w:t>- تنظيم وترتيب الأشياء .</w:t>
      </w:r>
    </w:p>
    <w:p w:rsidR="004C52CC" w:rsidRPr="004C52CC" w:rsidRDefault="004C52CC" w:rsidP="004C52CC">
      <w:pPr>
        <w:bidi w:val="0"/>
        <w:spacing w:after="200" w:line="276" w:lineRule="auto"/>
        <w:jc w:val="right"/>
        <w:rPr>
          <w:rFonts w:ascii="Arial" w:eastAsia="Calibri" w:hAnsi="Arial" w:cs="Arial"/>
          <w:color w:val="000000"/>
          <w:sz w:val="32"/>
          <w:szCs w:val="32"/>
          <w:lang w:val="en-US"/>
        </w:rPr>
      </w:pPr>
      <w:r>
        <w:rPr>
          <w:rFonts w:ascii="Arial" w:eastAsia="Calibri" w:hAnsi="Arial" w:cs="Arial" w:hint="cs"/>
          <w:color w:val="000000"/>
          <w:sz w:val="32"/>
          <w:szCs w:val="32"/>
          <w:rtl/>
        </w:rPr>
        <w:t xml:space="preserve">- تقسيم الأشياء إلى فئات وفق معيار معين .  </w:t>
      </w:r>
    </w:p>
    <w:p w:rsidR="00C33C2F" w:rsidRPr="00C33C2F" w:rsidRDefault="00C33C2F" w:rsidP="00C33C2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C33C2F">
        <w:rPr>
          <w:rFonts w:ascii="Simplified Arabic" w:eastAsia="Calibri" w:hAnsi="Simplified Arabic" w:cs="Simplified Arabic"/>
          <w:sz w:val="32"/>
          <w:szCs w:val="32"/>
          <w:rtl/>
          <w:lang w:bidi="ar-DZ"/>
        </w:rPr>
        <w:t>لتصنيف العلوم خصائص معينة هي :</w:t>
      </w:r>
      <w:r w:rsidRPr="00C33C2F">
        <w:rPr>
          <w:rFonts w:ascii="Simplified Arabic" w:eastAsia="Calibri" w:hAnsi="Simplified Arabic" w:cs="Simplified Arabic"/>
          <w:sz w:val="32"/>
          <w:szCs w:val="32"/>
          <w:vertAlign w:val="superscript"/>
          <w:rtl/>
          <w:lang w:bidi="ar-DZ"/>
        </w:rPr>
        <w:footnoteReference w:id="92"/>
      </w:r>
    </w:p>
    <w:p w:rsidR="00C33C2F" w:rsidRPr="00C33C2F" w:rsidRDefault="00C33C2F" w:rsidP="00C33C2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C33C2F">
        <w:rPr>
          <w:rFonts w:ascii="Simplified Arabic" w:eastAsia="Calibri" w:hAnsi="Simplified Arabic" w:cs="Simplified Arabic"/>
          <w:sz w:val="32"/>
          <w:szCs w:val="32"/>
          <w:rtl/>
          <w:lang w:bidi="ar-DZ"/>
        </w:rPr>
        <w:t>- أن التصنيف عملية تجميع العلوم المتشابهة معا .</w:t>
      </w:r>
    </w:p>
    <w:p w:rsidR="00C33C2F" w:rsidRPr="00C33C2F" w:rsidRDefault="00C33C2F" w:rsidP="00C33C2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C33C2F">
        <w:rPr>
          <w:rFonts w:ascii="Simplified Arabic" w:eastAsia="Calibri" w:hAnsi="Simplified Arabic" w:cs="Simplified Arabic"/>
          <w:sz w:val="32"/>
          <w:szCs w:val="32"/>
          <w:rtl/>
          <w:lang w:bidi="ar-DZ"/>
        </w:rPr>
        <w:t>- أن المجموعة الواحدة من العلوم تشترك في خاصة واحدة .</w:t>
      </w:r>
    </w:p>
    <w:p w:rsidR="00C33C2F" w:rsidRPr="00C33C2F" w:rsidRDefault="00C33C2F" w:rsidP="00C33C2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C33C2F">
        <w:rPr>
          <w:rFonts w:ascii="Simplified Arabic" w:eastAsia="Calibri" w:hAnsi="Simplified Arabic" w:cs="Simplified Arabic"/>
          <w:sz w:val="32"/>
          <w:szCs w:val="32"/>
          <w:rtl/>
          <w:lang w:bidi="ar-DZ"/>
        </w:rPr>
        <w:lastRenderedPageBreak/>
        <w:t>- أن الذي يقوم على تحديد التشابه في العلوم هو الإنسان ، وذلك بواسطة إدراكه للخصائص المشتركة بين العلوم نتيجة تفكيره الواعي .</w:t>
      </w:r>
    </w:p>
    <w:p w:rsidR="007250EB" w:rsidRPr="007250EB" w:rsidRDefault="004C52CC" w:rsidP="00EF0719">
      <w:pPr>
        <w:bidi w:val="0"/>
        <w:spacing w:after="200" w:line="276" w:lineRule="auto"/>
        <w:jc w:val="right"/>
        <w:rPr>
          <w:rFonts w:ascii="Arial" w:eastAsia="Calibri" w:hAnsi="Arial" w:cs="Arial"/>
          <w:color w:val="000000"/>
          <w:sz w:val="32"/>
          <w:szCs w:val="32"/>
          <w:rtl/>
        </w:rPr>
      </w:pPr>
      <w:r>
        <w:rPr>
          <w:rFonts w:ascii="Arial" w:eastAsia="Calibri" w:hAnsi="Arial" w:cs="Arial" w:hint="cs"/>
          <w:color w:val="000000"/>
          <w:sz w:val="32"/>
          <w:szCs w:val="32"/>
          <w:rtl/>
        </w:rPr>
        <w:t xml:space="preserve"> </w:t>
      </w:r>
      <w:r w:rsidR="00EF0719">
        <w:rPr>
          <w:rFonts w:ascii="Arial" w:eastAsia="Calibri" w:hAnsi="Arial" w:cs="Arial" w:hint="cs"/>
          <w:color w:val="000000"/>
          <w:sz w:val="32"/>
          <w:szCs w:val="32"/>
          <w:rtl/>
        </w:rPr>
        <w:t xml:space="preserve">- </w:t>
      </w:r>
      <w:r w:rsidR="007250EB" w:rsidRPr="007250EB">
        <w:rPr>
          <w:rFonts w:ascii="Arial" w:eastAsia="Calibri" w:hAnsi="Arial" w:cs="Arial"/>
          <w:color w:val="000000"/>
          <w:sz w:val="32"/>
          <w:szCs w:val="32"/>
          <w:rtl/>
        </w:rPr>
        <w:t>الت</w:t>
      </w:r>
      <w:r w:rsidR="00EF0719">
        <w:rPr>
          <w:rFonts w:ascii="Arial" w:eastAsia="Calibri" w:hAnsi="Arial" w:cs="Arial" w:hint="cs"/>
          <w:color w:val="000000"/>
          <w:sz w:val="32"/>
          <w:szCs w:val="32"/>
          <w:rtl/>
        </w:rPr>
        <w:t>ن</w:t>
      </w:r>
      <w:r w:rsidR="007250EB" w:rsidRPr="007250EB">
        <w:rPr>
          <w:rFonts w:ascii="Arial" w:eastAsia="Calibri" w:hAnsi="Arial" w:cs="Arial"/>
          <w:color w:val="000000"/>
          <w:sz w:val="32"/>
          <w:szCs w:val="32"/>
          <w:rtl/>
        </w:rPr>
        <w:t xml:space="preserve">ظيم الجيد للمعلومات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w:t>
      </w:r>
      <w:r w:rsidR="00EF0719">
        <w:rPr>
          <w:rFonts w:ascii="Arial" w:eastAsia="Calibri" w:hAnsi="Arial" w:cs="Arial" w:hint="cs"/>
          <w:color w:val="000000"/>
          <w:sz w:val="32"/>
          <w:szCs w:val="32"/>
          <w:rtl/>
        </w:rPr>
        <w:t xml:space="preserve"> </w:t>
      </w:r>
      <w:r w:rsidRPr="007250EB">
        <w:rPr>
          <w:rFonts w:ascii="Arial" w:eastAsia="Calibri" w:hAnsi="Arial" w:cs="Arial"/>
          <w:color w:val="000000"/>
          <w:sz w:val="32"/>
          <w:szCs w:val="32"/>
          <w:rtl/>
        </w:rPr>
        <w:t xml:space="preserve">ربط العلوم </w:t>
      </w:r>
      <w:proofErr w:type="spellStart"/>
      <w:r w:rsidRPr="007250EB">
        <w:rPr>
          <w:rFonts w:ascii="Arial" w:eastAsia="Calibri" w:hAnsi="Arial" w:cs="Arial"/>
          <w:color w:val="000000"/>
          <w:sz w:val="32"/>
          <w:szCs w:val="32"/>
          <w:rtl/>
        </w:rPr>
        <w:t>العلوم</w:t>
      </w:r>
      <w:proofErr w:type="spellEnd"/>
      <w:r w:rsidRPr="007250EB">
        <w:rPr>
          <w:rFonts w:ascii="Arial" w:eastAsia="Calibri" w:hAnsi="Arial" w:cs="Arial"/>
          <w:color w:val="000000"/>
          <w:sz w:val="32"/>
          <w:szCs w:val="32"/>
          <w:rtl/>
        </w:rPr>
        <w:t xml:space="preserve"> بعضها ببعض وفقا للعلاقة الموضوعية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 xml:space="preserve">-سهولة الوصول إلى المادة العلمية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 xml:space="preserve">- مراعاة التسلسل في تقسيم المواضيع حيث تبدأ من العام إلى الخاص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-التجديد والملاءمة مع التطورات الجديدة للمعلومات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-توفر المرونة والتي تحت صنف معين  بواسطتها يمكن إضافة علوم أخرى.</w:t>
      </w:r>
      <w:r w:rsidRPr="007250EB">
        <w:rPr>
          <w:rFonts w:ascii="Arial" w:eastAsia="Calibri" w:hAnsi="Arial" w:cs="Arial"/>
          <w:color w:val="000000"/>
          <w:sz w:val="32"/>
          <w:szCs w:val="32"/>
          <w:vertAlign w:val="superscript"/>
          <w:rtl/>
        </w:rPr>
        <w:footnoteReference w:id="93"/>
      </w:r>
    </w:p>
    <w:p w:rsidR="002145A2" w:rsidRDefault="00376BAA" w:rsidP="00376BAA">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376BAA">
        <w:rPr>
          <w:rFonts w:ascii="Simplified Arabic" w:eastAsia="Calibri" w:hAnsi="Simplified Arabic" w:cs="Simplified Arabic"/>
          <w:b/>
          <w:bCs/>
          <w:sz w:val="40"/>
          <w:szCs w:val="40"/>
          <w:u w:val="single"/>
          <w:rtl/>
          <w:lang w:bidi="ar-DZ"/>
        </w:rPr>
        <w:t>غ</w:t>
      </w:r>
      <w:r w:rsidRPr="00376BAA">
        <w:rPr>
          <w:rFonts w:ascii="Simplified Arabic" w:eastAsia="Calibri" w:hAnsi="Simplified Arabic" w:cs="Simplified Arabic" w:hint="cs"/>
          <w:b/>
          <w:bCs/>
          <w:sz w:val="40"/>
          <w:szCs w:val="40"/>
          <w:u w:val="single"/>
          <w:rtl/>
          <w:lang w:bidi="ar-DZ"/>
        </w:rPr>
        <w:t>ــــ</w:t>
      </w:r>
      <w:r w:rsidRPr="00376BAA">
        <w:rPr>
          <w:rFonts w:ascii="Simplified Arabic" w:eastAsia="Calibri" w:hAnsi="Simplified Arabic" w:cs="Simplified Arabic"/>
          <w:b/>
          <w:bCs/>
          <w:sz w:val="40"/>
          <w:szCs w:val="40"/>
          <w:u w:val="single"/>
          <w:rtl/>
          <w:lang w:bidi="ar-DZ"/>
        </w:rPr>
        <w:t>اي</w:t>
      </w:r>
      <w:r w:rsidRPr="00376BAA">
        <w:rPr>
          <w:rFonts w:ascii="Simplified Arabic" w:eastAsia="Calibri" w:hAnsi="Simplified Arabic" w:cs="Simplified Arabic" w:hint="cs"/>
          <w:b/>
          <w:bCs/>
          <w:sz w:val="40"/>
          <w:szCs w:val="40"/>
          <w:u w:val="single"/>
          <w:rtl/>
          <w:lang w:bidi="ar-DZ"/>
        </w:rPr>
        <w:t>ة</w:t>
      </w:r>
      <w:r w:rsidRPr="00376BAA">
        <w:rPr>
          <w:rFonts w:ascii="Simplified Arabic" w:eastAsia="Calibri" w:hAnsi="Simplified Arabic" w:cs="Simplified Arabic"/>
          <w:b/>
          <w:bCs/>
          <w:sz w:val="40"/>
          <w:szCs w:val="40"/>
          <w:u w:val="single"/>
          <w:rtl/>
          <w:lang w:bidi="ar-DZ"/>
        </w:rPr>
        <w:t xml:space="preserve"> التصنيف :</w:t>
      </w:r>
      <w:r w:rsidRPr="00376BAA">
        <w:rPr>
          <w:rFonts w:ascii="Simplified Arabic" w:eastAsia="Calibri" w:hAnsi="Simplified Arabic" w:cs="Simplified Arabic"/>
          <w:b/>
          <w:bCs/>
          <w:sz w:val="32"/>
          <w:szCs w:val="32"/>
          <w:rtl/>
          <w:lang w:bidi="ar-DZ"/>
        </w:rPr>
        <w:t xml:space="preserve"> </w:t>
      </w:r>
      <w:r w:rsidR="002145A2">
        <w:rPr>
          <w:rFonts w:ascii="Simplified Arabic" w:eastAsia="Calibri" w:hAnsi="Simplified Arabic" w:cs="Simplified Arabic" w:hint="cs"/>
          <w:b/>
          <w:bCs/>
          <w:sz w:val="32"/>
          <w:szCs w:val="32"/>
          <w:rtl/>
          <w:lang w:bidi="ar-DZ"/>
        </w:rPr>
        <w:t xml:space="preserve">الغاية العامة من التصنيف العام للأشياء هو </w:t>
      </w:r>
      <w:proofErr w:type="spellStart"/>
      <w:r w:rsidR="002145A2">
        <w:rPr>
          <w:rFonts w:ascii="Simplified Arabic" w:eastAsia="Calibri" w:hAnsi="Simplified Arabic" w:cs="Simplified Arabic" w:hint="cs"/>
          <w:b/>
          <w:bCs/>
          <w:sz w:val="32"/>
          <w:szCs w:val="32"/>
          <w:rtl/>
          <w:lang w:bidi="ar-DZ"/>
        </w:rPr>
        <w:t>الفصلبين</w:t>
      </w:r>
      <w:proofErr w:type="spellEnd"/>
      <w:r w:rsidR="002145A2">
        <w:rPr>
          <w:rFonts w:ascii="Simplified Arabic" w:eastAsia="Calibri" w:hAnsi="Simplified Arabic" w:cs="Simplified Arabic" w:hint="cs"/>
          <w:b/>
          <w:bCs/>
          <w:sz w:val="32"/>
          <w:szCs w:val="32"/>
          <w:rtl/>
          <w:lang w:bidi="ar-DZ"/>
        </w:rPr>
        <w:t xml:space="preserve"> المواد </w:t>
      </w:r>
      <w:r w:rsidR="0078647F">
        <w:rPr>
          <w:rFonts w:ascii="Simplified Arabic" w:eastAsia="Calibri" w:hAnsi="Simplified Arabic" w:cs="Simplified Arabic" w:hint="cs"/>
          <w:b/>
          <w:bCs/>
          <w:sz w:val="32"/>
          <w:szCs w:val="32"/>
          <w:rtl/>
          <w:lang w:bidi="ar-DZ"/>
        </w:rPr>
        <w:t xml:space="preserve">المادية الطبيعية فيما بينها أو الاصطناعية </w:t>
      </w:r>
      <w:r w:rsidR="0078647F" w:rsidRPr="0078647F">
        <w:rPr>
          <w:rFonts w:ascii="Simplified Arabic" w:eastAsia="Calibri" w:hAnsi="Simplified Arabic" w:cs="Simplified Arabic" w:hint="cs"/>
          <w:b/>
          <w:bCs/>
          <w:sz w:val="32"/>
          <w:szCs w:val="32"/>
          <w:rtl/>
          <w:lang w:bidi="ar-DZ"/>
        </w:rPr>
        <w:t>فيما</w:t>
      </w:r>
      <w:r w:rsidR="0078647F" w:rsidRPr="0078647F">
        <w:rPr>
          <w:rFonts w:ascii="Simplified Arabic" w:eastAsia="Calibri" w:hAnsi="Simplified Arabic" w:cs="Simplified Arabic"/>
          <w:b/>
          <w:bCs/>
          <w:sz w:val="32"/>
          <w:szCs w:val="32"/>
          <w:rtl/>
          <w:lang w:bidi="ar-DZ"/>
        </w:rPr>
        <w:t xml:space="preserve"> </w:t>
      </w:r>
      <w:r w:rsidR="0078647F" w:rsidRPr="0078647F">
        <w:rPr>
          <w:rFonts w:ascii="Simplified Arabic" w:eastAsia="Calibri" w:hAnsi="Simplified Arabic" w:cs="Simplified Arabic" w:hint="cs"/>
          <w:b/>
          <w:bCs/>
          <w:sz w:val="32"/>
          <w:szCs w:val="32"/>
          <w:rtl/>
          <w:lang w:bidi="ar-DZ"/>
        </w:rPr>
        <w:t>بينها</w:t>
      </w:r>
      <w:r w:rsidR="0078647F">
        <w:rPr>
          <w:rFonts w:ascii="Simplified Arabic" w:eastAsia="Calibri" w:hAnsi="Simplified Arabic" w:cs="Simplified Arabic" w:hint="cs"/>
          <w:b/>
          <w:bCs/>
          <w:sz w:val="32"/>
          <w:szCs w:val="32"/>
          <w:rtl/>
          <w:lang w:bidi="ar-DZ"/>
        </w:rPr>
        <w:t xml:space="preserve"> أو كليهما معا ، أو الأشياء المعنوية </w:t>
      </w:r>
      <w:r w:rsidR="0078647F" w:rsidRPr="0078647F">
        <w:rPr>
          <w:rFonts w:ascii="Simplified Arabic" w:eastAsia="Calibri" w:hAnsi="Simplified Arabic" w:cs="Simplified Arabic" w:hint="cs"/>
          <w:b/>
          <w:bCs/>
          <w:sz w:val="32"/>
          <w:szCs w:val="32"/>
          <w:rtl/>
          <w:lang w:bidi="ar-DZ"/>
        </w:rPr>
        <w:t>فيما</w:t>
      </w:r>
      <w:r w:rsidR="0078647F" w:rsidRPr="0078647F">
        <w:rPr>
          <w:rFonts w:ascii="Simplified Arabic" w:eastAsia="Calibri" w:hAnsi="Simplified Arabic" w:cs="Simplified Arabic"/>
          <w:b/>
          <w:bCs/>
          <w:sz w:val="32"/>
          <w:szCs w:val="32"/>
          <w:rtl/>
          <w:lang w:bidi="ar-DZ"/>
        </w:rPr>
        <w:t xml:space="preserve"> </w:t>
      </w:r>
      <w:r w:rsidR="0078647F" w:rsidRPr="0078647F">
        <w:rPr>
          <w:rFonts w:ascii="Simplified Arabic" w:eastAsia="Calibri" w:hAnsi="Simplified Arabic" w:cs="Simplified Arabic" w:hint="cs"/>
          <w:b/>
          <w:bCs/>
          <w:sz w:val="32"/>
          <w:szCs w:val="32"/>
          <w:rtl/>
          <w:lang w:bidi="ar-DZ"/>
        </w:rPr>
        <w:t>بينها</w:t>
      </w:r>
      <w:r w:rsidR="0078647F">
        <w:rPr>
          <w:rFonts w:ascii="Simplified Arabic" w:eastAsia="Calibri" w:hAnsi="Simplified Arabic" w:cs="Simplified Arabic" w:hint="cs"/>
          <w:b/>
          <w:bCs/>
          <w:sz w:val="32"/>
          <w:szCs w:val="32"/>
          <w:rtl/>
          <w:lang w:bidi="ar-DZ"/>
        </w:rPr>
        <w:t xml:space="preserve"> أو مع المادية لتكون عملية الوصول إليها وإدراكها بسرعة .</w:t>
      </w:r>
    </w:p>
    <w:p w:rsidR="00376BAA" w:rsidRPr="00376BAA" w:rsidRDefault="002145A2" w:rsidP="00376BAA">
      <w:pPr>
        <w:spacing w:before="100" w:beforeAutospacing="1" w:after="100" w:afterAutospacing="1" w:line="276" w:lineRule="auto"/>
        <w:jc w:val="lowKashida"/>
        <w:rPr>
          <w:rFonts w:ascii="Simplified Arabic" w:eastAsia="Calibri" w:hAnsi="Simplified Arabic" w:cs="Simplified Arabic"/>
          <w:sz w:val="32"/>
          <w:szCs w:val="32"/>
          <w:rtl/>
          <w:lang w:bidi="ar-DZ"/>
        </w:rPr>
      </w:pPr>
      <w:r>
        <w:rPr>
          <w:rFonts w:ascii="Simplified Arabic" w:eastAsia="Calibri" w:hAnsi="Simplified Arabic" w:cs="Simplified Arabic" w:hint="cs"/>
          <w:b/>
          <w:bCs/>
          <w:sz w:val="32"/>
          <w:szCs w:val="32"/>
          <w:rtl/>
          <w:lang w:bidi="ar-DZ"/>
        </w:rPr>
        <w:t xml:space="preserve">وأما الغاية الخاصة بتصنيف العلوم </w:t>
      </w:r>
      <w:r w:rsidR="00376BAA" w:rsidRPr="00376BAA">
        <w:rPr>
          <w:rFonts w:ascii="Simplified Arabic" w:eastAsia="Calibri" w:hAnsi="Simplified Arabic" w:cs="Simplified Arabic"/>
          <w:sz w:val="32"/>
          <w:szCs w:val="32"/>
          <w:rtl/>
          <w:lang w:bidi="ar-DZ"/>
        </w:rPr>
        <w:t xml:space="preserve">هو تمييز العلوم بعضها من بعض ليسهل تناولها ، ودراستها ، ومعرفة </w:t>
      </w:r>
      <w:proofErr w:type="spellStart"/>
      <w:r w:rsidR="00376BAA" w:rsidRPr="00376BAA">
        <w:rPr>
          <w:rFonts w:ascii="Simplified Arabic" w:eastAsia="Calibri" w:hAnsi="Simplified Arabic" w:cs="Simplified Arabic"/>
          <w:sz w:val="32"/>
          <w:szCs w:val="32"/>
          <w:rtl/>
          <w:lang w:bidi="ar-DZ"/>
        </w:rPr>
        <w:t>إنتمائها</w:t>
      </w:r>
      <w:proofErr w:type="spellEnd"/>
      <w:r w:rsidR="00376BAA" w:rsidRPr="00376BAA">
        <w:rPr>
          <w:rFonts w:ascii="Simplified Arabic" w:eastAsia="Calibri" w:hAnsi="Simplified Arabic" w:cs="Simplified Arabic"/>
          <w:sz w:val="32"/>
          <w:szCs w:val="32"/>
          <w:rtl/>
          <w:lang w:bidi="ar-DZ"/>
        </w:rPr>
        <w:t xml:space="preserve"> ومصدرها ، وحكم تعلمها ، </w:t>
      </w:r>
      <w:r w:rsidR="0078647F">
        <w:rPr>
          <w:rFonts w:ascii="Simplified Arabic" w:eastAsia="Calibri" w:hAnsi="Simplified Arabic" w:cs="Simplified Arabic" w:hint="cs"/>
          <w:sz w:val="32"/>
          <w:szCs w:val="32"/>
          <w:rtl/>
          <w:lang w:bidi="ar-DZ"/>
        </w:rPr>
        <w:t xml:space="preserve">   </w:t>
      </w:r>
      <w:r w:rsidR="00376BAA" w:rsidRPr="00376BAA">
        <w:rPr>
          <w:rFonts w:ascii="Simplified Arabic" w:eastAsia="Calibri" w:hAnsi="Simplified Arabic" w:cs="Simplified Arabic"/>
          <w:sz w:val="32"/>
          <w:szCs w:val="32"/>
          <w:rtl/>
          <w:lang w:bidi="ar-DZ"/>
        </w:rPr>
        <w:t xml:space="preserve">ومدى </w:t>
      </w:r>
      <w:proofErr w:type="spellStart"/>
      <w:r w:rsidR="00376BAA" w:rsidRPr="00376BAA">
        <w:rPr>
          <w:rFonts w:ascii="Simplified Arabic" w:eastAsia="Calibri" w:hAnsi="Simplified Arabic" w:cs="Simplified Arabic"/>
          <w:sz w:val="32"/>
          <w:szCs w:val="32"/>
          <w:rtl/>
          <w:lang w:bidi="ar-DZ"/>
        </w:rPr>
        <w:t>إستخدامها</w:t>
      </w:r>
      <w:proofErr w:type="spellEnd"/>
      <w:r w:rsidR="00376BAA" w:rsidRPr="00376BAA">
        <w:rPr>
          <w:rFonts w:ascii="Simplified Arabic" w:eastAsia="Calibri" w:hAnsi="Simplified Arabic" w:cs="Simplified Arabic"/>
          <w:sz w:val="32"/>
          <w:szCs w:val="32"/>
          <w:rtl/>
          <w:lang w:bidi="ar-DZ"/>
        </w:rPr>
        <w:t xml:space="preserve"> في الحياة البشرية .</w:t>
      </w:r>
      <w:r w:rsidR="00376BAA" w:rsidRPr="00376BAA">
        <w:rPr>
          <w:rFonts w:ascii="Simplified Arabic" w:eastAsia="Calibri" w:hAnsi="Simplified Arabic" w:cs="Simplified Arabic"/>
          <w:sz w:val="32"/>
          <w:szCs w:val="32"/>
          <w:vertAlign w:val="superscript"/>
          <w:lang w:bidi="ar-DZ"/>
        </w:rPr>
        <w:footnoteReference w:id="94"/>
      </w:r>
    </w:p>
    <w:p w:rsidR="007250EB" w:rsidRPr="0092019F" w:rsidRDefault="007250EB" w:rsidP="00C33C2F">
      <w:pPr>
        <w:bidi w:val="0"/>
        <w:spacing w:after="200" w:line="276" w:lineRule="auto"/>
        <w:jc w:val="right"/>
        <w:rPr>
          <w:rFonts w:ascii="Arial" w:eastAsia="Calibri" w:hAnsi="Arial" w:cs="Arial"/>
          <w:color w:val="000000"/>
          <w:sz w:val="32"/>
          <w:szCs w:val="32"/>
          <w:lang w:val="en-US"/>
        </w:rPr>
      </w:pPr>
      <w:r w:rsidRPr="007250EB">
        <w:rPr>
          <w:rFonts w:ascii="Arial" w:eastAsia="Calibri" w:hAnsi="Arial" w:cs="Arial"/>
          <w:color w:val="000000"/>
          <w:sz w:val="32"/>
          <w:szCs w:val="32"/>
          <w:rtl/>
        </w:rPr>
        <w:t>-</w:t>
      </w:r>
      <w:r w:rsidR="005F08CC">
        <w:rPr>
          <w:rFonts w:ascii="Arial" w:eastAsia="Calibri" w:hAnsi="Arial" w:cs="Arial" w:hint="cs"/>
          <w:color w:val="000000"/>
          <w:sz w:val="32"/>
          <w:szCs w:val="32"/>
          <w:rtl/>
        </w:rPr>
        <w:t xml:space="preserve"> </w:t>
      </w:r>
      <w:r w:rsidRPr="007250EB">
        <w:rPr>
          <w:rFonts w:ascii="Arial" w:eastAsia="Calibri" w:hAnsi="Arial" w:cs="Arial"/>
          <w:color w:val="000000"/>
          <w:sz w:val="32"/>
          <w:szCs w:val="32"/>
          <w:rtl/>
        </w:rPr>
        <w:t>ربط العلوم الفرعية بالرئيسية ، كذلك أنه يعكس العلاقة بين العلوم.</w:t>
      </w:r>
      <w:r w:rsidRPr="007250EB">
        <w:rPr>
          <w:rFonts w:ascii="Arial" w:eastAsia="Calibri" w:hAnsi="Arial" w:cs="Arial"/>
          <w:color w:val="000000"/>
          <w:sz w:val="32"/>
          <w:szCs w:val="32"/>
          <w:vertAlign w:val="superscript"/>
          <w:rtl/>
        </w:rPr>
        <w:footnoteReference w:id="95"/>
      </w:r>
    </w:p>
    <w:p w:rsidR="005F08CC" w:rsidRDefault="005F08CC" w:rsidP="007250EB">
      <w:pPr>
        <w:bidi w:val="0"/>
        <w:spacing w:after="200" w:line="276" w:lineRule="auto"/>
        <w:jc w:val="right"/>
        <w:rPr>
          <w:rFonts w:ascii="Arial" w:eastAsia="Calibri" w:hAnsi="Arial" w:cs="Arial"/>
          <w:color w:val="000000"/>
          <w:sz w:val="32"/>
          <w:szCs w:val="32"/>
          <w:rtl/>
        </w:rPr>
      </w:pPr>
    </w:p>
    <w:p w:rsidR="005F08CC" w:rsidRDefault="005F08CC" w:rsidP="005F08CC">
      <w:pPr>
        <w:bidi w:val="0"/>
        <w:spacing w:after="200" w:line="276" w:lineRule="auto"/>
        <w:jc w:val="right"/>
        <w:rPr>
          <w:rFonts w:ascii="Arial" w:eastAsia="Calibri" w:hAnsi="Arial" w:cs="Arial"/>
          <w:color w:val="000000"/>
          <w:sz w:val="32"/>
          <w:szCs w:val="32"/>
          <w:rtl/>
        </w:rPr>
      </w:pPr>
    </w:p>
    <w:p w:rsidR="005F08CC" w:rsidRDefault="005F08CC" w:rsidP="005F08CC">
      <w:pPr>
        <w:bidi w:val="0"/>
        <w:spacing w:after="200" w:line="276" w:lineRule="auto"/>
        <w:jc w:val="right"/>
        <w:rPr>
          <w:rFonts w:ascii="Arial" w:eastAsia="Calibri" w:hAnsi="Arial" w:cs="Arial"/>
          <w:color w:val="000000"/>
          <w:sz w:val="32"/>
          <w:szCs w:val="32"/>
          <w:rtl/>
        </w:rPr>
      </w:pPr>
    </w:p>
    <w:p w:rsidR="007250EB" w:rsidRPr="0092019F" w:rsidRDefault="007250EB" w:rsidP="0092019F">
      <w:pPr>
        <w:bidi w:val="0"/>
        <w:spacing w:after="200" w:line="276" w:lineRule="auto"/>
        <w:jc w:val="right"/>
        <w:rPr>
          <w:rFonts w:ascii="Arial" w:eastAsia="Calibri" w:hAnsi="Arial" w:cs="Arial"/>
          <w:color w:val="000000"/>
          <w:sz w:val="32"/>
          <w:szCs w:val="32"/>
          <w:lang w:val="en-US"/>
        </w:rPr>
      </w:pPr>
      <w:r w:rsidRPr="007250EB">
        <w:rPr>
          <w:rFonts w:ascii="Arial" w:eastAsia="Calibri" w:hAnsi="Arial" w:cs="Arial"/>
          <w:color w:val="000000"/>
          <w:sz w:val="32"/>
          <w:szCs w:val="32"/>
          <w:rtl/>
        </w:rPr>
        <w:lastRenderedPageBreak/>
        <w:t>أهميته :</w:t>
      </w:r>
      <w:r w:rsidR="003E0FBA">
        <w:rPr>
          <w:rFonts w:ascii="Arial" w:eastAsia="Calibri" w:hAnsi="Arial" w:cs="Arial" w:hint="cs"/>
          <w:color w:val="000000"/>
          <w:sz w:val="32"/>
          <w:szCs w:val="32"/>
          <w:rtl/>
        </w:rPr>
        <w:t xml:space="preserve"> </w:t>
      </w:r>
    </w:p>
    <w:p w:rsidR="0092019F" w:rsidRPr="0092019F" w:rsidRDefault="0092019F" w:rsidP="0092019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xml:space="preserve">تكمن أهمية التصنيف بصفة عامة فيما يلي : </w:t>
      </w:r>
    </w:p>
    <w:p w:rsidR="00257034" w:rsidRDefault="0092019F" w:rsidP="00257034">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وضع الأشياء في مكانها المناسب .</w:t>
      </w:r>
      <w:r w:rsidR="00257034" w:rsidRPr="00257034">
        <w:rPr>
          <w:rFonts w:ascii="Simplified Arabic" w:eastAsia="Calibri" w:hAnsi="Simplified Arabic" w:cs="Simplified Arabic"/>
          <w:sz w:val="32"/>
          <w:szCs w:val="32"/>
          <w:rtl/>
          <w:lang w:bidi="ar-DZ"/>
        </w:rPr>
        <w:t xml:space="preserve"> </w:t>
      </w:r>
    </w:p>
    <w:p w:rsidR="00257034" w:rsidRPr="0092019F" w:rsidRDefault="00257034" w:rsidP="00257034">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التمكن من تسمية الأشياء بأسمائها الحقيقية .</w:t>
      </w:r>
    </w:p>
    <w:p w:rsidR="0092019F" w:rsidRDefault="0092019F" w:rsidP="0092019F">
      <w:pPr>
        <w:spacing w:before="100" w:beforeAutospacing="1" w:after="100" w:afterAutospacing="1" w:line="276" w:lineRule="auto"/>
        <w:jc w:val="lowKashida"/>
        <w:rPr>
          <w:rFonts w:ascii="Simplified Arabic" w:eastAsia="Calibri" w:hAnsi="Simplified Arabic" w:cs="Simplified Arabic"/>
          <w:sz w:val="32"/>
          <w:szCs w:val="32"/>
          <w:rtl/>
          <w:lang w:bidi="ar-DZ"/>
        </w:rPr>
      </w:pPr>
      <w:r>
        <w:rPr>
          <w:rFonts w:ascii="Simplified Arabic" w:eastAsia="Calibri" w:hAnsi="Simplified Arabic" w:cs="Simplified Arabic" w:hint="cs"/>
          <w:sz w:val="32"/>
          <w:szCs w:val="32"/>
          <w:rtl/>
          <w:lang w:bidi="ar-DZ"/>
        </w:rPr>
        <w:t>أما بال</w:t>
      </w:r>
      <w:r w:rsidR="00257034">
        <w:rPr>
          <w:rFonts w:ascii="Simplified Arabic" w:eastAsia="Calibri" w:hAnsi="Simplified Arabic" w:cs="Simplified Arabic" w:hint="cs"/>
          <w:sz w:val="32"/>
          <w:szCs w:val="32"/>
          <w:rtl/>
          <w:lang w:bidi="ar-DZ"/>
        </w:rPr>
        <w:t>نسبة لتصنيف العلوم فتتمثل في الآ</w:t>
      </w:r>
      <w:r>
        <w:rPr>
          <w:rFonts w:ascii="Simplified Arabic" w:eastAsia="Calibri" w:hAnsi="Simplified Arabic" w:cs="Simplified Arabic" w:hint="cs"/>
          <w:sz w:val="32"/>
          <w:szCs w:val="32"/>
          <w:rtl/>
          <w:lang w:bidi="ar-DZ"/>
        </w:rPr>
        <w:t>تي :</w:t>
      </w:r>
    </w:p>
    <w:p w:rsidR="0092019F" w:rsidRPr="0092019F" w:rsidRDefault="0092019F" w:rsidP="0092019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يساعد في إجراء التجارب العلمية من خلال تصنيف الفئات محل التجربة .</w:t>
      </w:r>
    </w:p>
    <w:p w:rsidR="0092019F" w:rsidRPr="0092019F" w:rsidRDefault="0092019F" w:rsidP="0092019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يساعد في ضبط عملية الاستقراء لجميع العلوم والأشياء .</w:t>
      </w:r>
    </w:p>
    <w:p w:rsidR="0092019F" w:rsidRPr="0092019F" w:rsidRDefault="0092019F" w:rsidP="0092019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يساعد في عملية الاستبيان في علم النفس والاجتماع .</w:t>
      </w:r>
    </w:p>
    <w:p w:rsidR="0092019F" w:rsidRPr="0092019F" w:rsidRDefault="0092019F" w:rsidP="0092019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92019F">
        <w:rPr>
          <w:rFonts w:ascii="Simplified Arabic" w:eastAsia="Calibri" w:hAnsi="Simplified Arabic" w:cs="Simplified Arabic"/>
          <w:sz w:val="32"/>
          <w:szCs w:val="32"/>
          <w:rtl/>
          <w:lang w:bidi="ar-DZ"/>
        </w:rPr>
        <w:t>- يساعد في عملية المسح للرأي العام في العلوم السياسية .</w:t>
      </w:r>
    </w:p>
    <w:p w:rsidR="0092019F" w:rsidRPr="0092019F" w:rsidRDefault="0092019F" w:rsidP="0092019F">
      <w:pPr>
        <w:bidi w:val="0"/>
        <w:spacing w:after="0" w:line="240" w:lineRule="auto"/>
        <w:rPr>
          <w:rFonts w:ascii="Times New Roman" w:eastAsia="Calibri" w:hAnsi="Times New Roman" w:cs="Times New Roman"/>
          <w:sz w:val="24"/>
          <w:szCs w:val="24"/>
          <w:lang w:val="en-US"/>
        </w:rPr>
      </w:pPr>
      <w:r w:rsidRPr="0092019F">
        <w:rPr>
          <w:rFonts w:ascii="Simplified Arabic" w:eastAsia="Calibri" w:hAnsi="Simplified Arabic" w:cs="Simplified Arabic"/>
          <w:sz w:val="32"/>
          <w:szCs w:val="32"/>
          <w:rtl/>
          <w:lang w:bidi="ar-DZ"/>
        </w:rPr>
        <w:t>- يساعد في عدة عمليات إجرائية في الاقتصاد والتربية ، والتعليم</w:t>
      </w:r>
      <w:r w:rsidRPr="0092019F">
        <w:rPr>
          <w:rFonts w:ascii="Simplified Arabic" w:eastAsia="Calibri" w:hAnsi="Simplified Arabic" w:cs="Simplified Arabic"/>
          <w:sz w:val="32"/>
          <w:szCs w:val="32"/>
          <w:vertAlign w:val="superscript"/>
          <w:rtl/>
          <w:lang w:bidi="ar-DZ"/>
        </w:rPr>
        <w:footnoteReference w:id="96"/>
      </w:r>
      <w:r w:rsidRPr="0092019F">
        <w:rPr>
          <w:rFonts w:ascii="Simplified Arabic" w:eastAsia="Calibri" w:hAnsi="Simplified Arabic" w:cs="Simplified Arabic"/>
          <w:sz w:val="32"/>
          <w:szCs w:val="32"/>
          <w:rtl/>
          <w:lang w:bidi="ar-DZ"/>
        </w:rPr>
        <w:t xml:space="preserve"> </w:t>
      </w:r>
    </w:p>
    <w:p w:rsidR="0092019F" w:rsidRDefault="0092019F" w:rsidP="007250EB">
      <w:pPr>
        <w:bidi w:val="0"/>
        <w:spacing w:after="200" w:line="276" w:lineRule="auto"/>
        <w:jc w:val="right"/>
        <w:rPr>
          <w:rFonts w:ascii="Arial" w:eastAsia="Calibri" w:hAnsi="Arial" w:cs="Arial"/>
          <w:color w:val="000000"/>
          <w:sz w:val="32"/>
          <w:szCs w:val="32"/>
          <w:rtl/>
        </w:rPr>
      </w:pPr>
    </w:p>
    <w:p w:rsidR="007250EB" w:rsidRPr="007250EB" w:rsidRDefault="007250EB" w:rsidP="0092019F">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w:t>
      </w:r>
      <w:proofErr w:type="spellStart"/>
      <w:r w:rsidRPr="007250EB">
        <w:rPr>
          <w:rFonts w:ascii="Arial" w:eastAsia="Calibri" w:hAnsi="Arial" w:cs="Arial"/>
          <w:color w:val="000000"/>
          <w:sz w:val="32"/>
          <w:szCs w:val="32"/>
          <w:rtl/>
        </w:rPr>
        <w:t>ربطالعلوم</w:t>
      </w:r>
      <w:proofErr w:type="spellEnd"/>
      <w:r w:rsidRPr="007250EB">
        <w:rPr>
          <w:rFonts w:ascii="Arial" w:eastAsia="Calibri" w:hAnsi="Arial" w:cs="Arial"/>
          <w:color w:val="000000"/>
          <w:sz w:val="32"/>
          <w:szCs w:val="32"/>
          <w:rtl/>
        </w:rPr>
        <w:t xml:space="preserve"> بعضها ببعض ، وبيان </w:t>
      </w:r>
      <w:proofErr w:type="spellStart"/>
      <w:r w:rsidRPr="007250EB">
        <w:rPr>
          <w:rFonts w:ascii="Arial" w:eastAsia="Calibri" w:hAnsi="Arial" w:cs="Arial"/>
          <w:color w:val="000000"/>
          <w:sz w:val="32"/>
          <w:szCs w:val="32"/>
          <w:rtl/>
        </w:rPr>
        <w:t>إختصاصها</w:t>
      </w:r>
      <w:proofErr w:type="spellEnd"/>
      <w:r w:rsidRPr="007250EB">
        <w:rPr>
          <w:rFonts w:ascii="Arial" w:eastAsia="Calibri" w:hAnsi="Arial" w:cs="Arial"/>
          <w:color w:val="000000"/>
          <w:sz w:val="32"/>
          <w:szCs w:val="32"/>
          <w:rtl/>
        </w:rPr>
        <w:t xml:space="preserve"> .</w:t>
      </w:r>
    </w:p>
    <w:p w:rsidR="007250EB" w:rsidRPr="007250EB" w:rsidRDefault="007250EB" w:rsidP="007250EB">
      <w:pPr>
        <w:bidi w:val="0"/>
        <w:spacing w:after="200" w:line="276" w:lineRule="auto"/>
        <w:jc w:val="right"/>
        <w:rPr>
          <w:rFonts w:ascii="Arial" w:eastAsia="Calibri" w:hAnsi="Arial" w:cs="Arial"/>
          <w:color w:val="000000"/>
          <w:sz w:val="32"/>
          <w:szCs w:val="32"/>
          <w:rtl/>
        </w:rPr>
      </w:pP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-يسهل للباحث الوصول إلى المعلومة</w:t>
      </w:r>
      <w:r w:rsidRPr="007250EB">
        <w:rPr>
          <w:rFonts w:ascii="Arial" w:eastAsia="Calibri" w:hAnsi="Arial" w:cs="Arial"/>
          <w:color w:val="000000"/>
          <w:sz w:val="32"/>
          <w:szCs w:val="32"/>
          <w:vertAlign w:val="superscript"/>
          <w:rtl/>
        </w:rPr>
        <w:footnoteReference w:id="97"/>
      </w:r>
      <w:r w:rsidRPr="007250EB">
        <w:rPr>
          <w:rFonts w:ascii="Arial" w:eastAsia="Calibri" w:hAnsi="Arial" w:cs="Arial"/>
          <w:color w:val="000000"/>
          <w:sz w:val="32"/>
          <w:szCs w:val="32"/>
          <w:rtl/>
        </w:rPr>
        <w:t xml:space="preserve"> من مصادرها الأصلية فيعتبر مفتاح البحث.</w:t>
      </w:r>
    </w:p>
    <w:p w:rsidR="0092019F" w:rsidRDefault="0092019F" w:rsidP="007250EB">
      <w:pPr>
        <w:bidi w:val="0"/>
        <w:spacing w:after="200" w:line="276" w:lineRule="auto"/>
        <w:jc w:val="right"/>
        <w:rPr>
          <w:rFonts w:ascii="Arial" w:eastAsia="Calibri" w:hAnsi="Arial" w:cs="Arial"/>
          <w:color w:val="000000"/>
          <w:sz w:val="32"/>
          <w:szCs w:val="32"/>
        </w:rPr>
      </w:pPr>
    </w:p>
    <w:p w:rsidR="0092019F" w:rsidRDefault="0092019F" w:rsidP="0092019F">
      <w:pPr>
        <w:bidi w:val="0"/>
        <w:spacing w:after="200" w:line="276" w:lineRule="auto"/>
        <w:jc w:val="right"/>
        <w:rPr>
          <w:rFonts w:ascii="Arial" w:eastAsia="Calibri" w:hAnsi="Arial" w:cs="Arial"/>
          <w:color w:val="000000"/>
          <w:sz w:val="32"/>
          <w:szCs w:val="32"/>
          <w:rtl/>
        </w:rPr>
      </w:pPr>
    </w:p>
    <w:p w:rsidR="00955B6D" w:rsidRPr="0030486E" w:rsidRDefault="00257034" w:rsidP="00257034">
      <w:pPr>
        <w:bidi w:val="0"/>
        <w:spacing w:after="200" w:line="276" w:lineRule="auto"/>
        <w:jc w:val="right"/>
        <w:rPr>
          <w:rFonts w:ascii="Arial" w:eastAsia="Calibri" w:hAnsi="Arial" w:cs="Arial"/>
          <w:color w:val="000000"/>
          <w:sz w:val="32"/>
          <w:szCs w:val="32"/>
          <w:lang w:val="en-US" w:bidi="ar-DZ"/>
        </w:rPr>
      </w:pPr>
      <w:r>
        <w:rPr>
          <w:rFonts w:ascii="Arial" w:eastAsia="Calibri" w:hAnsi="Arial" w:cs="Arial"/>
          <w:color w:val="000000"/>
          <w:sz w:val="32"/>
          <w:szCs w:val="32"/>
          <w:rtl/>
        </w:rPr>
        <w:lastRenderedPageBreak/>
        <w:t xml:space="preserve">فوائده </w:t>
      </w:r>
    </w:p>
    <w:p w:rsidR="00AF4DB4" w:rsidRDefault="007250EB" w:rsidP="00955B6D">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-الفائد</w:t>
      </w:r>
      <w:r w:rsidR="0092019F">
        <w:rPr>
          <w:rFonts w:ascii="Arial" w:eastAsia="Calibri" w:hAnsi="Arial" w:cs="Arial" w:hint="cs"/>
          <w:color w:val="000000"/>
          <w:sz w:val="32"/>
          <w:szCs w:val="32"/>
          <w:rtl/>
        </w:rPr>
        <w:t>ة</w:t>
      </w:r>
      <w:r w:rsidRPr="007250EB">
        <w:rPr>
          <w:rFonts w:ascii="Arial" w:eastAsia="Calibri" w:hAnsi="Arial" w:cs="Arial"/>
          <w:color w:val="000000"/>
          <w:sz w:val="32"/>
          <w:szCs w:val="32"/>
          <w:rtl/>
        </w:rPr>
        <w:t xml:space="preserve"> العامة </w:t>
      </w:r>
      <w:r w:rsidR="0092019F">
        <w:rPr>
          <w:rFonts w:ascii="Arial" w:eastAsia="Calibri" w:hAnsi="Arial" w:cs="Arial" w:hint="cs"/>
          <w:color w:val="000000"/>
          <w:sz w:val="32"/>
          <w:szCs w:val="32"/>
          <w:rtl/>
        </w:rPr>
        <w:t>من التصنيف العام هي :</w:t>
      </w:r>
      <w:r w:rsidRPr="007250EB">
        <w:rPr>
          <w:rFonts w:ascii="Arial" w:eastAsia="Calibri" w:hAnsi="Arial" w:cs="Arial"/>
          <w:color w:val="000000"/>
          <w:sz w:val="32"/>
          <w:szCs w:val="32"/>
          <w:rtl/>
        </w:rPr>
        <w:t xml:space="preserve"> </w:t>
      </w:r>
      <w:proofErr w:type="spellStart"/>
      <w:r w:rsidRPr="007250EB">
        <w:rPr>
          <w:rFonts w:ascii="Arial" w:eastAsia="Calibri" w:hAnsi="Arial" w:cs="Arial"/>
          <w:color w:val="000000"/>
          <w:sz w:val="32"/>
          <w:szCs w:val="32"/>
          <w:rtl/>
        </w:rPr>
        <w:t>ترتبيب</w:t>
      </w:r>
      <w:proofErr w:type="spellEnd"/>
      <w:r w:rsidRPr="007250EB">
        <w:rPr>
          <w:rFonts w:ascii="Arial" w:eastAsia="Calibri" w:hAnsi="Arial" w:cs="Arial"/>
          <w:color w:val="000000"/>
          <w:sz w:val="32"/>
          <w:szCs w:val="32"/>
          <w:rtl/>
        </w:rPr>
        <w:t xml:space="preserve"> الأشياء وتميزها بعضها ببعض </w:t>
      </w:r>
    </w:p>
    <w:p w:rsidR="00955B6D" w:rsidRPr="007250EB" w:rsidRDefault="00955B6D" w:rsidP="00AF4DB4">
      <w:pPr>
        <w:bidi w:val="0"/>
        <w:spacing w:after="200" w:line="276" w:lineRule="auto"/>
        <w:jc w:val="right"/>
        <w:rPr>
          <w:rFonts w:ascii="Arial" w:eastAsia="Calibri" w:hAnsi="Arial" w:cs="Arial"/>
          <w:color w:val="000000"/>
          <w:sz w:val="32"/>
          <w:szCs w:val="32"/>
        </w:rPr>
      </w:pPr>
      <w:r w:rsidRPr="007250EB">
        <w:rPr>
          <w:rFonts w:ascii="Arial" w:eastAsia="Calibri" w:hAnsi="Arial" w:cs="Arial"/>
          <w:color w:val="000000"/>
          <w:sz w:val="32"/>
          <w:szCs w:val="32"/>
          <w:rtl/>
        </w:rPr>
        <w:t>– تيسير الوصول إلى الأشياء .</w:t>
      </w:r>
      <w:r w:rsidRPr="007250EB">
        <w:rPr>
          <w:rFonts w:ascii="Arial" w:eastAsia="Calibri" w:hAnsi="Arial" w:cs="Arial"/>
          <w:color w:val="000000"/>
          <w:sz w:val="32"/>
          <w:szCs w:val="32"/>
          <w:vertAlign w:val="superscript"/>
          <w:rtl/>
        </w:rPr>
        <w:footnoteReference w:id="98"/>
      </w:r>
    </w:p>
    <w:p w:rsidR="00955B6D" w:rsidRPr="0030486E" w:rsidRDefault="0092019F" w:rsidP="0092019F">
      <w:pPr>
        <w:bidi w:val="0"/>
        <w:spacing w:after="200" w:line="276" w:lineRule="auto"/>
        <w:jc w:val="right"/>
        <w:rPr>
          <w:rFonts w:ascii="Arial" w:eastAsia="Calibri" w:hAnsi="Arial" w:cs="Arial"/>
          <w:color w:val="000000"/>
          <w:sz w:val="32"/>
          <w:szCs w:val="32"/>
          <w:lang w:val="en-US"/>
        </w:rPr>
      </w:pPr>
      <w:r>
        <w:rPr>
          <w:rFonts w:ascii="Arial" w:eastAsia="Calibri" w:hAnsi="Arial" w:cs="Arial" w:hint="cs"/>
          <w:color w:val="000000"/>
          <w:sz w:val="32"/>
          <w:szCs w:val="32"/>
          <w:rtl/>
        </w:rPr>
        <w:t xml:space="preserve">أما </w:t>
      </w:r>
      <w:proofErr w:type="spellStart"/>
      <w:r>
        <w:rPr>
          <w:rFonts w:ascii="Arial" w:eastAsia="Calibri" w:hAnsi="Arial" w:cs="Arial" w:hint="cs"/>
          <w:color w:val="000000"/>
          <w:sz w:val="32"/>
          <w:szCs w:val="32"/>
          <w:rtl/>
        </w:rPr>
        <w:t>الفوائدة</w:t>
      </w:r>
      <w:proofErr w:type="spellEnd"/>
      <w:r>
        <w:rPr>
          <w:rFonts w:ascii="Arial" w:eastAsia="Calibri" w:hAnsi="Arial" w:cs="Arial" w:hint="cs"/>
          <w:color w:val="000000"/>
          <w:sz w:val="32"/>
          <w:szCs w:val="32"/>
          <w:rtl/>
        </w:rPr>
        <w:t xml:space="preserve"> </w:t>
      </w:r>
      <w:r w:rsidR="007250EB" w:rsidRPr="007250EB">
        <w:rPr>
          <w:rFonts w:ascii="Arial" w:eastAsia="Calibri" w:hAnsi="Arial" w:cs="Arial"/>
          <w:color w:val="000000"/>
          <w:sz w:val="32"/>
          <w:szCs w:val="32"/>
          <w:rtl/>
        </w:rPr>
        <w:t>الخاصة</w:t>
      </w:r>
      <w:r>
        <w:rPr>
          <w:rFonts w:ascii="Arial" w:eastAsia="Calibri" w:hAnsi="Arial" w:cs="Arial" w:hint="cs"/>
          <w:color w:val="000000"/>
          <w:sz w:val="32"/>
          <w:szCs w:val="32"/>
          <w:rtl/>
        </w:rPr>
        <w:t xml:space="preserve"> </w:t>
      </w:r>
      <w:r w:rsidR="007250EB" w:rsidRPr="007250EB">
        <w:rPr>
          <w:rFonts w:ascii="Arial" w:eastAsia="Calibri" w:hAnsi="Arial" w:cs="Arial"/>
          <w:color w:val="000000"/>
          <w:sz w:val="32"/>
          <w:szCs w:val="32"/>
          <w:rtl/>
        </w:rPr>
        <w:t xml:space="preserve">بالعلوم </w:t>
      </w:r>
      <w:r>
        <w:rPr>
          <w:rFonts w:ascii="Arial" w:eastAsia="Calibri" w:hAnsi="Arial" w:cs="Arial" w:hint="cs"/>
          <w:color w:val="000000"/>
          <w:sz w:val="32"/>
          <w:szCs w:val="32"/>
          <w:rtl/>
        </w:rPr>
        <w:t xml:space="preserve">فتتمثل </w:t>
      </w:r>
      <w:r w:rsidR="00955B6D">
        <w:rPr>
          <w:rFonts w:ascii="Arial" w:eastAsia="Calibri" w:hAnsi="Arial" w:cs="Arial" w:hint="cs"/>
          <w:color w:val="000000"/>
          <w:sz w:val="32"/>
          <w:szCs w:val="32"/>
          <w:rtl/>
        </w:rPr>
        <w:t xml:space="preserve">فيما يلي :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تيسير إقناء الكتب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 xml:space="preserve">-يفيد في علم المكتبات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 xml:space="preserve">-يفيد في ترتيب الكتب والموضوعات </w:t>
      </w:r>
    </w:p>
    <w:p w:rsidR="007250EB" w:rsidRPr="007250EB" w:rsidRDefault="007250EB" w:rsidP="007250EB">
      <w:pPr>
        <w:bidi w:val="0"/>
        <w:spacing w:after="200" w:line="276" w:lineRule="auto"/>
        <w:jc w:val="right"/>
        <w:rPr>
          <w:rFonts w:ascii="Arial" w:eastAsia="Calibri" w:hAnsi="Arial" w:cs="Arial"/>
          <w:color w:val="000000"/>
          <w:sz w:val="32"/>
          <w:szCs w:val="32"/>
          <w:rtl/>
        </w:rPr>
      </w:pPr>
      <w:r w:rsidRPr="007250EB">
        <w:rPr>
          <w:rFonts w:ascii="Arial" w:eastAsia="Calibri" w:hAnsi="Arial" w:cs="Arial"/>
          <w:color w:val="000000"/>
          <w:sz w:val="32"/>
          <w:szCs w:val="32"/>
          <w:rtl/>
        </w:rPr>
        <w:t xml:space="preserve">-تسهيل وضع فهارس الكتب ومواضيعها </w:t>
      </w:r>
    </w:p>
    <w:p w:rsidR="007250EB" w:rsidRPr="0030486E" w:rsidRDefault="007250EB" w:rsidP="007250EB">
      <w:pPr>
        <w:bidi w:val="0"/>
        <w:spacing w:after="200" w:line="276" w:lineRule="auto"/>
        <w:jc w:val="right"/>
        <w:rPr>
          <w:rFonts w:ascii="Arial" w:eastAsia="Calibri" w:hAnsi="Arial" w:cs="Arial"/>
          <w:color w:val="000000"/>
          <w:sz w:val="32"/>
          <w:szCs w:val="32"/>
          <w:lang w:val="en-US"/>
        </w:rPr>
      </w:pPr>
      <w:r w:rsidRPr="007250EB">
        <w:rPr>
          <w:rFonts w:ascii="Arial" w:eastAsia="Calibri" w:hAnsi="Arial" w:cs="Arial"/>
          <w:color w:val="000000"/>
          <w:sz w:val="32"/>
          <w:szCs w:val="32"/>
          <w:rtl/>
        </w:rPr>
        <w:t>-يسهل العمال المكتبات الوصول إلى الكتب المقصود إعارتها .</w:t>
      </w:r>
    </w:p>
    <w:p w:rsidR="007250EB" w:rsidRPr="007250EB" w:rsidRDefault="007250EB" w:rsidP="00AF4DB4">
      <w:pPr>
        <w:bidi w:val="0"/>
        <w:spacing w:after="200" w:line="276" w:lineRule="auto"/>
        <w:jc w:val="right"/>
        <w:rPr>
          <w:rFonts w:ascii="Arial" w:eastAsia="Calibri" w:hAnsi="Arial" w:cs="Arial"/>
          <w:color w:val="000000"/>
          <w:sz w:val="32"/>
          <w:szCs w:val="32"/>
        </w:rPr>
      </w:pPr>
      <w:r w:rsidRPr="007250EB">
        <w:rPr>
          <w:rFonts w:ascii="Arial" w:eastAsia="Calibri" w:hAnsi="Arial" w:cs="Arial"/>
          <w:color w:val="000000"/>
          <w:sz w:val="32"/>
          <w:szCs w:val="32"/>
          <w:rtl/>
        </w:rPr>
        <w:t xml:space="preserve">-يعرف </w:t>
      </w:r>
      <w:proofErr w:type="spellStart"/>
      <w:r w:rsidRPr="007250EB">
        <w:rPr>
          <w:rFonts w:ascii="Arial" w:eastAsia="Calibri" w:hAnsi="Arial" w:cs="Arial"/>
          <w:color w:val="000000"/>
          <w:sz w:val="32"/>
          <w:szCs w:val="32"/>
          <w:rtl/>
        </w:rPr>
        <w:t>القارئي</w:t>
      </w:r>
      <w:proofErr w:type="spellEnd"/>
      <w:r w:rsidRPr="007250EB">
        <w:rPr>
          <w:rFonts w:ascii="Arial" w:eastAsia="Calibri" w:hAnsi="Arial" w:cs="Arial"/>
          <w:color w:val="000000"/>
          <w:sz w:val="32"/>
          <w:szCs w:val="32"/>
          <w:rtl/>
        </w:rPr>
        <w:t xml:space="preserve"> والباحث والمطالع على فئات الكتب </w:t>
      </w:r>
      <w:r w:rsidRPr="007250EB">
        <w:rPr>
          <w:rFonts w:ascii="Arial" w:eastAsia="Calibri" w:hAnsi="Arial" w:cs="Arial"/>
          <w:color w:val="000000"/>
          <w:sz w:val="32"/>
          <w:szCs w:val="32"/>
          <w:vertAlign w:val="superscript"/>
          <w:rtl/>
        </w:rPr>
        <w:footnoteReference w:id="99"/>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lang w:bidi="ar-DZ"/>
        </w:rPr>
      </w:pPr>
      <w:r w:rsidRPr="00ED167F">
        <w:rPr>
          <w:rFonts w:ascii="Simplified Arabic" w:eastAsia="Calibri" w:hAnsi="Simplified Arabic" w:cs="Simplified Arabic"/>
          <w:sz w:val="32"/>
          <w:szCs w:val="32"/>
          <w:rtl/>
          <w:lang w:bidi="ar-DZ"/>
        </w:rPr>
        <w:t>فقد ذكر كل من الخوارزمي والفارابي</w:t>
      </w:r>
      <w:r w:rsidRPr="00ED167F">
        <w:rPr>
          <w:rFonts w:ascii="Simplified Arabic" w:eastAsia="Calibri" w:hAnsi="Simplified Arabic" w:cs="Simplified Arabic"/>
          <w:sz w:val="32"/>
          <w:szCs w:val="32"/>
          <w:vertAlign w:val="superscript"/>
          <w:rtl/>
          <w:lang w:bidi="ar-DZ"/>
        </w:rPr>
        <w:footnoteReference w:id="100"/>
      </w:r>
      <w:r w:rsidRPr="00ED167F">
        <w:rPr>
          <w:rFonts w:ascii="Simplified Arabic" w:eastAsia="Calibri" w:hAnsi="Simplified Arabic" w:cs="Simplified Arabic"/>
          <w:sz w:val="32"/>
          <w:szCs w:val="32"/>
          <w:rtl/>
          <w:lang w:bidi="ar-DZ"/>
        </w:rPr>
        <w:t xml:space="preserve"> فوائد جمة وهي كالآتي :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xml:space="preserve">- </w:t>
      </w:r>
      <w:proofErr w:type="spellStart"/>
      <w:r w:rsidRPr="00ED167F">
        <w:rPr>
          <w:rFonts w:ascii="Simplified Arabic" w:eastAsia="Calibri" w:hAnsi="Simplified Arabic" w:cs="Simplified Arabic"/>
          <w:sz w:val="32"/>
          <w:szCs w:val="32"/>
          <w:rtl/>
          <w:lang w:bidi="ar-DZ"/>
        </w:rPr>
        <w:t>إختيار</w:t>
      </w:r>
      <w:proofErr w:type="spellEnd"/>
      <w:r w:rsidRPr="00ED167F">
        <w:rPr>
          <w:rFonts w:ascii="Simplified Arabic" w:eastAsia="Calibri" w:hAnsi="Simplified Arabic" w:cs="Simplified Arabic"/>
          <w:sz w:val="32"/>
          <w:szCs w:val="32"/>
          <w:rtl/>
          <w:lang w:bidi="ar-DZ"/>
        </w:rPr>
        <w:t xml:space="preserve"> العلوم حسب أولوياتها ومنافها انطلاقا من تصنيفها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xml:space="preserve">- دراسة العلوم المراد </w:t>
      </w:r>
      <w:proofErr w:type="spellStart"/>
      <w:r w:rsidRPr="00ED167F">
        <w:rPr>
          <w:rFonts w:ascii="Simplified Arabic" w:eastAsia="Calibri" w:hAnsi="Simplified Arabic" w:cs="Simplified Arabic"/>
          <w:sz w:val="32"/>
          <w:szCs w:val="32"/>
          <w:rtl/>
          <w:lang w:bidi="ar-DZ"/>
        </w:rPr>
        <w:t>التفقه</w:t>
      </w:r>
      <w:proofErr w:type="spellEnd"/>
      <w:r w:rsidRPr="00ED167F">
        <w:rPr>
          <w:rFonts w:ascii="Simplified Arabic" w:eastAsia="Calibri" w:hAnsi="Simplified Arabic" w:cs="Simplified Arabic"/>
          <w:sz w:val="32"/>
          <w:szCs w:val="32"/>
          <w:rtl/>
          <w:lang w:bidi="ar-DZ"/>
        </w:rPr>
        <w:t xml:space="preserve"> فيها على علم وبصيرة ودراية مسابقة من خلال معرفة أصنافها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سهولة القياس بين أصناف العلوم لمعرفة أفضلها وأوثقها بالمقارنة مع أضعفها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xml:space="preserve">- معرفة العلماء بالتبحر في </w:t>
      </w:r>
      <w:proofErr w:type="spellStart"/>
      <w:r w:rsidRPr="00ED167F">
        <w:rPr>
          <w:rFonts w:ascii="Simplified Arabic" w:eastAsia="Calibri" w:hAnsi="Simplified Arabic" w:cs="Simplified Arabic"/>
          <w:sz w:val="32"/>
          <w:szCs w:val="32"/>
          <w:rtl/>
          <w:lang w:bidi="ar-DZ"/>
        </w:rPr>
        <w:t>تحصصاتهم</w:t>
      </w:r>
      <w:proofErr w:type="spellEnd"/>
      <w:r w:rsidRPr="00ED167F">
        <w:rPr>
          <w:rFonts w:ascii="Simplified Arabic" w:eastAsia="Calibri" w:hAnsi="Simplified Arabic" w:cs="Simplified Arabic"/>
          <w:sz w:val="32"/>
          <w:szCs w:val="32"/>
          <w:rtl/>
          <w:lang w:bidi="ar-DZ"/>
        </w:rPr>
        <w:t xml:space="preserve"> العلمية وذلك حسب ما أخذوه من العلوم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xml:space="preserve">- يقول </w:t>
      </w:r>
      <w:proofErr w:type="spellStart"/>
      <w:r w:rsidRPr="00ED167F">
        <w:rPr>
          <w:rFonts w:ascii="Simplified Arabic" w:eastAsia="Calibri" w:hAnsi="Simplified Arabic" w:cs="Simplified Arabic"/>
          <w:sz w:val="32"/>
          <w:szCs w:val="32"/>
          <w:rtl/>
          <w:lang w:bidi="ar-DZ"/>
        </w:rPr>
        <w:t>الفرابي</w:t>
      </w:r>
      <w:proofErr w:type="spellEnd"/>
      <w:r w:rsidRPr="00ED167F">
        <w:rPr>
          <w:rFonts w:ascii="Simplified Arabic" w:eastAsia="Calibri" w:hAnsi="Simplified Arabic" w:cs="Simplified Arabic"/>
          <w:sz w:val="32"/>
          <w:szCs w:val="32"/>
          <w:rtl/>
          <w:lang w:bidi="ar-DZ"/>
        </w:rPr>
        <w:t xml:space="preserve"> في فوائد تصنيف العلوم : " وينتفع بما في هذا الكتاب الإنسان إذا أراد أن يتعلم علما من هذه العلوم ، وينظر فيه ، علم على ماذا يقدم وفي ماذا ينظر ، وأي شيء </w:t>
      </w:r>
      <w:proofErr w:type="spellStart"/>
      <w:r w:rsidRPr="00ED167F">
        <w:rPr>
          <w:rFonts w:ascii="Simplified Arabic" w:eastAsia="Calibri" w:hAnsi="Simplified Arabic" w:cs="Simplified Arabic"/>
          <w:sz w:val="32"/>
          <w:szCs w:val="32"/>
          <w:rtl/>
          <w:lang w:bidi="ar-DZ"/>
        </w:rPr>
        <w:lastRenderedPageBreak/>
        <w:t>سيفيده</w:t>
      </w:r>
      <w:proofErr w:type="spellEnd"/>
      <w:r w:rsidRPr="00ED167F">
        <w:rPr>
          <w:rFonts w:ascii="Simplified Arabic" w:eastAsia="Calibri" w:hAnsi="Simplified Arabic" w:cs="Simplified Arabic"/>
          <w:sz w:val="32"/>
          <w:szCs w:val="32"/>
          <w:rtl/>
          <w:lang w:bidi="ar-DZ"/>
        </w:rPr>
        <w:t xml:space="preserve"> نظره ، وما غناء</w:t>
      </w:r>
      <w:r w:rsidRPr="00ED167F">
        <w:rPr>
          <w:rFonts w:ascii="Simplified Arabic" w:eastAsia="Calibri" w:hAnsi="Simplified Arabic" w:cs="Simplified Arabic"/>
          <w:sz w:val="32"/>
          <w:szCs w:val="32"/>
          <w:vertAlign w:val="superscript"/>
          <w:rtl/>
          <w:lang w:bidi="ar-DZ"/>
        </w:rPr>
        <w:footnoteReference w:id="101"/>
      </w:r>
      <w:r w:rsidRPr="00ED167F">
        <w:rPr>
          <w:rFonts w:ascii="Simplified Arabic" w:eastAsia="Calibri" w:hAnsi="Simplified Arabic" w:cs="Simplified Arabic"/>
          <w:sz w:val="32"/>
          <w:szCs w:val="32"/>
          <w:rtl/>
          <w:lang w:bidi="ar-DZ"/>
        </w:rPr>
        <w:t xml:space="preserve"> ذلك ، وأية فضيلة تنال به ليكون إقدامه على ما يقدم عليه من العلوم على معرفة وبصيرة لا علا عمى وغرر </w:t>
      </w:r>
      <w:r w:rsidRPr="00ED167F">
        <w:rPr>
          <w:rFonts w:ascii="Simplified Arabic" w:eastAsia="Calibri" w:hAnsi="Simplified Arabic" w:cs="Simplified Arabic"/>
          <w:sz w:val="32"/>
          <w:szCs w:val="32"/>
          <w:vertAlign w:val="superscript"/>
          <w:rtl/>
          <w:lang w:bidi="ar-DZ"/>
        </w:rPr>
        <w:footnoteReference w:id="102"/>
      </w:r>
      <w:r w:rsidRPr="00ED167F">
        <w:rPr>
          <w:rFonts w:ascii="Simplified Arabic" w:eastAsia="Calibri" w:hAnsi="Simplified Arabic" w:cs="Simplified Arabic"/>
          <w:sz w:val="32"/>
          <w:szCs w:val="32"/>
          <w:rtl/>
          <w:lang w:bidi="ar-DZ"/>
        </w:rPr>
        <w:t>"</w:t>
      </w:r>
      <w:r w:rsidRPr="00ED167F">
        <w:rPr>
          <w:rFonts w:ascii="Simplified Arabic" w:eastAsia="Calibri" w:hAnsi="Simplified Arabic" w:cs="Simplified Arabic"/>
          <w:sz w:val="32"/>
          <w:szCs w:val="32"/>
          <w:vertAlign w:val="superscript"/>
          <w:rtl/>
          <w:lang w:bidi="ar-DZ"/>
        </w:rPr>
        <w:footnoteReference w:id="103"/>
      </w:r>
      <w:r w:rsidRPr="00ED167F">
        <w:rPr>
          <w:rFonts w:ascii="Simplified Arabic" w:eastAsia="Calibri" w:hAnsi="Simplified Arabic" w:cs="Simplified Arabic"/>
          <w:sz w:val="32"/>
          <w:szCs w:val="32"/>
          <w:rtl/>
          <w:lang w:bidi="ar-DZ"/>
        </w:rPr>
        <w:t xml:space="preserve"> . ويقول أيضا في منافع هذا العلم : " وينتفع به التأدب المتفنن الذي قصده أن يشدو</w:t>
      </w:r>
      <w:r w:rsidRPr="00ED167F">
        <w:rPr>
          <w:rFonts w:ascii="Simplified Arabic" w:eastAsia="Calibri" w:hAnsi="Simplified Arabic" w:cs="Simplified Arabic"/>
          <w:sz w:val="32"/>
          <w:szCs w:val="32"/>
          <w:vertAlign w:val="superscript"/>
          <w:rtl/>
          <w:lang w:bidi="ar-DZ"/>
        </w:rPr>
        <w:footnoteReference w:id="104"/>
      </w:r>
      <w:r w:rsidRPr="00ED167F">
        <w:rPr>
          <w:rFonts w:ascii="Simplified Arabic" w:eastAsia="Calibri" w:hAnsi="Simplified Arabic" w:cs="Simplified Arabic"/>
          <w:sz w:val="32"/>
          <w:szCs w:val="32"/>
          <w:rtl/>
          <w:lang w:bidi="ar-DZ"/>
        </w:rPr>
        <w:t xml:space="preserve"> جمل ما في كل علم </w:t>
      </w:r>
      <w:r w:rsidRPr="00ED167F">
        <w:rPr>
          <w:rFonts w:ascii="Simplified Arabic" w:eastAsia="Calibri" w:hAnsi="Simplified Arabic" w:cs="Simplified Arabic"/>
          <w:sz w:val="32"/>
          <w:szCs w:val="32"/>
          <w:vertAlign w:val="superscript"/>
          <w:rtl/>
          <w:lang w:bidi="ar-DZ"/>
        </w:rPr>
        <w:footnoteReference w:id="105"/>
      </w:r>
      <w:r w:rsidRPr="00ED167F">
        <w:rPr>
          <w:rFonts w:ascii="Simplified Arabic" w:eastAsia="Calibri" w:hAnsi="Simplified Arabic" w:cs="Simplified Arabic"/>
          <w:sz w:val="32"/>
          <w:szCs w:val="32"/>
          <w:rtl/>
          <w:lang w:bidi="ar-DZ"/>
        </w:rPr>
        <w:t>" . ويقول الخوارزمي في فوائده التصنيف : " فمن قرأه حفظ ما فيه في كتب الحكمة هذ ها هذاً</w:t>
      </w:r>
      <w:r w:rsidRPr="00ED167F">
        <w:rPr>
          <w:rFonts w:ascii="Simplified Arabic" w:eastAsia="Calibri" w:hAnsi="Simplified Arabic" w:cs="Simplified Arabic"/>
          <w:sz w:val="32"/>
          <w:szCs w:val="32"/>
          <w:vertAlign w:val="superscript"/>
          <w:rtl/>
          <w:lang w:bidi="ar-DZ"/>
        </w:rPr>
        <w:footnoteReference w:id="106"/>
      </w:r>
      <w:r w:rsidRPr="00ED167F">
        <w:rPr>
          <w:rFonts w:ascii="Simplified Arabic" w:eastAsia="Calibri" w:hAnsi="Simplified Arabic" w:cs="Simplified Arabic"/>
          <w:sz w:val="32"/>
          <w:szCs w:val="32"/>
          <w:rtl/>
          <w:lang w:bidi="ar-DZ"/>
        </w:rPr>
        <w:t xml:space="preserve"> ، وأحاط بها    علما </w:t>
      </w:r>
      <w:r w:rsidRPr="00ED167F">
        <w:rPr>
          <w:rFonts w:ascii="Simplified Arabic" w:eastAsia="Calibri" w:hAnsi="Simplified Arabic" w:cs="Simplified Arabic"/>
          <w:sz w:val="32"/>
          <w:szCs w:val="32"/>
          <w:vertAlign w:val="superscript"/>
          <w:rtl/>
          <w:lang w:bidi="ar-DZ"/>
        </w:rPr>
        <w:footnoteReference w:id="107"/>
      </w:r>
      <w:r w:rsidRPr="00ED167F">
        <w:rPr>
          <w:rFonts w:ascii="Simplified Arabic" w:eastAsia="Calibri" w:hAnsi="Simplified Arabic" w:cs="Simplified Arabic"/>
          <w:sz w:val="32"/>
          <w:szCs w:val="32"/>
          <w:rtl/>
          <w:lang w:bidi="ar-DZ"/>
        </w:rPr>
        <w:t>" ، ويقول أيضا : " وأحوج الناس إلى معرفة هذه المصطلحات الأديب اللطيف الذي تحقق أن علم اللغة آلة لدرك الفضيلة لا ينتفع به ذاته ما لم يجعل سببا إلى تحصيل هذه العلوم الجليلة "</w:t>
      </w:r>
      <w:r w:rsidRPr="00ED167F">
        <w:rPr>
          <w:rFonts w:ascii="Simplified Arabic" w:eastAsia="Calibri" w:hAnsi="Simplified Arabic" w:cs="Simplified Arabic"/>
          <w:sz w:val="32"/>
          <w:szCs w:val="32"/>
          <w:vertAlign w:val="superscript"/>
          <w:rtl/>
          <w:lang w:bidi="ar-DZ"/>
        </w:rPr>
        <w:footnoteReference w:id="108"/>
      </w:r>
      <w:r w:rsidRPr="00ED167F">
        <w:rPr>
          <w:rFonts w:ascii="Simplified Arabic" w:eastAsia="Calibri" w:hAnsi="Simplified Arabic" w:cs="Simplified Arabic"/>
          <w:sz w:val="32"/>
          <w:szCs w:val="32"/>
          <w:rtl/>
          <w:lang w:bidi="ar-DZ"/>
        </w:rPr>
        <w:t xml:space="preserve"> . </w:t>
      </w:r>
    </w:p>
    <w:p w:rsidR="00ED167F" w:rsidRPr="00ED167F" w:rsidRDefault="00ED167F" w:rsidP="00ED167F">
      <w:pPr>
        <w:spacing w:before="100" w:beforeAutospacing="1" w:after="100" w:afterAutospacing="1" w:line="276" w:lineRule="auto"/>
        <w:ind w:firstLine="567"/>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xml:space="preserve">كذلك من فوائد تصنيف العلوم التي تفيد طالب العلم في الدراسات الثانوية الجامعية ما يلي :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التعرف على العلامة بين العلوم ، ومعرفة التخصصات العلمية في الثانويات والجامعات ليسهل اختيار التوجيه في التخصصات الثانوية وطلبة الباكالوريا في اختيار تخصصاتهم الجامعية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يفيد الهيئة العامة للتدريس في الثانويات والجامعات في فتح التخصصات العلمية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lastRenderedPageBreak/>
        <w:t>- يفيد القائمين على المكتبات العامة والخاصة والجامعية في تصنيف الكتب حسب التخصص العلمي .</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يفيد طلبة الجامعات في معرفة العلوم التي تخدم بعضها البعض كالكيمياء للطب ، والرياضيات للفيزياء ، وفي العلوم الإسلامية كاللغة للتفسير وغيرها من التخصصات الأخرى.</w:t>
      </w:r>
    </w:p>
    <w:p w:rsidR="00ED167F" w:rsidRPr="00ED167F" w:rsidRDefault="00ED167F" w:rsidP="00ED167F">
      <w:pPr>
        <w:spacing w:before="100" w:beforeAutospacing="1" w:after="100" w:afterAutospacing="1" w:line="276" w:lineRule="auto"/>
        <w:jc w:val="lowKashida"/>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يفيد طلبة العلم في التمييز بين المصطلحات والألفاظ بعضها من بعض وذلك حسب تخصصات العلوم .</w:t>
      </w:r>
    </w:p>
    <w:p w:rsidR="00ED167F" w:rsidRPr="00ED167F" w:rsidRDefault="00ED167F" w:rsidP="00ED167F">
      <w:pPr>
        <w:spacing w:before="100" w:beforeAutospacing="1" w:after="100" w:afterAutospacing="1" w:line="276" w:lineRule="auto"/>
        <w:jc w:val="distribute"/>
        <w:rPr>
          <w:rFonts w:ascii="Simplified Arabic" w:eastAsia="Calibri" w:hAnsi="Simplified Arabic" w:cs="Simplified Arabic"/>
          <w:sz w:val="32"/>
          <w:szCs w:val="32"/>
          <w:rtl/>
          <w:lang w:bidi="ar-DZ"/>
        </w:rPr>
      </w:pPr>
      <w:r w:rsidRPr="00ED167F">
        <w:rPr>
          <w:rFonts w:ascii="Simplified Arabic" w:eastAsia="Calibri" w:hAnsi="Simplified Arabic" w:cs="Simplified Arabic"/>
          <w:sz w:val="32"/>
          <w:szCs w:val="32"/>
          <w:rtl/>
          <w:lang w:bidi="ar-DZ"/>
        </w:rPr>
        <w:t>- يساعد الباحثين وطلبة الليسانس والماستر والدكتوراه في معرفة قواعد المنهجية والتصنيف المكتبي ليسهل الوصول إلى مصادر المعلومة وتوثيقها .</w:t>
      </w:r>
    </w:p>
    <w:p w:rsidR="00ED167F" w:rsidRPr="00ED167F" w:rsidRDefault="00ED167F" w:rsidP="00ED167F">
      <w:pPr>
        <w:bidi w:val="0"/>
        <w:spacing w:after="0" w:line="276" w:lineRule="auto"/>
        <w:rPr>
          <w:rFonts w:ascii="Simplified Arabic" w:eastAsia="Calibri" w:hAnsi="Simplified Arabic" w:cs="Simplified Arabic"/>
          <w:sz w:val="32"/>
          <w:szCs w:val="32"/>
          <w:rtl/>
          <w:lang w:bidi="ar-DZ"/>
        </w:rPr>
        <w:sectPr w:rsidR="00ED167F" w:rsidRPr="00ED167F">
          <w:footnotePr>
            <w:numRestart w:val="eachPage"/>
          </w:footnotePr>
          <w:pgSz w:w="11906" w:h="16838"/>
          <w:pgMar w:top="1134" w:right="1701" w:bottom="1134" w:left="1134" w:header="708" w:footer="708" w:gutter="0"/>
          <w:pgNumType w:start="2"/>
          <w:cols w:space="720"/>
          <w:bidi/>
          <w:rtlGutter/>
        </w:sectPr>
      </w:pPr>
    </w:p>
    <w:p w:rsidR="00792C78" w:rsidRPr="00F36A3A" w:rsidRDefault="00792C78" w:rsidP="00792C78">
      <w:pPr>
        <w:bidi w:val="0"/>
        <w:spacing w:after="200" w:line="276" w:lineRule="auto"/>
        <w:jc w:val="right"/>
        <w:rPr>
          <w:rFonts w:ascii="Arial" w:eastAsia="Calibri" w:hAnsi="Arial" w:cs="Arial"/>
          <w:color w:val="000000"/>
          <w:sz w:val="32"/>
          <w:szCs w:val="32"/>
          <w:lang w:val="en-US"/>
        </w:rPr>
      </w:pPr>
    </w:p>
    <w:p w:rsidR="00F36A3A" w:rsidRPr="00F36A3A" w:rsidRDefault="00F36A3A" w:rsidP="00F36A3A">
      <w:pPr>
        <w:spacing w:before="100" w:beforeAutospacing="1" w:after="100" w:afterAutospacing="1" w:line="276" w:lineRule="auto"/>
        <w:jc w:val="lowKashida"/>
        <w:rPr>
          <w:rFonts w:ascii="Simplified Arabic" w:eastAsia="Calibri" w:hAnsi="Simplified Arabic" w:cs="Simplified Arabic"/>
          <w:b/>
          <w:bCs/>
          <w:sz w:val="40"/>
          <w:szCs w:val="40"/>
          <w:u w:val="single"/>
          <w:rtl/>
          <w:lang w:bidi="ar-DZ"/>
        </w:rPr>
      </w:pPr>
      <w:r w:rsidRPr="00F36A3A">
        <w:rPr>
          <w:rFonts w:ascii="Simplified Arabic" w:eastAsia="Calibri" w:hAnsi="Simplified Arabic" w:cs="Simplified Arabic"/>
          <w:b/>
          <w:bCs/>
          <w:sz w:val="40"/>
          <w:szCs w:val="40"/>
          <w:u w:val="single"/>
          <w:rtl/>
          <w:lang w:bidi="ar-DZ"/>
        </w:rPr>
        <w:t>*حكم التصنيف :</w:t>
      </w:r>
    </w:p>
    <w:p w:rsidR="00F36A3A" w:rsidRPr="00F36A3A" w:rsidRDefault="00F36A3A" w:rsidP="00F36A3A">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F36A3A">
        <w:rPr>
          <w:rFonts w:ascii="Simplified Arabic" w:eastAsia="Calibri" w:hAnsi="Simplified Arabic" w:cs="Simplified Arabic"/>
          <w:b/>
          <w:bCs/>
          <w:sz w:val="32"/>
          <w:szCs w:val="32"/>
          <w:rtl/>
          <w:lang w:bidi="ar-DZ"/>
        </w:rPr>
        <w:t xml:space="preserve">    حكم التصنيف العام للأشياء مهما كان نوعها ومصدرها تصنيفا ذهنيا قصد معرفتها لتمييز خيرها من شرها ونفعها من ضرها ومعرفة موقف الشرع منها نصا وقياسا وتحذير الناس من شرها وترغيبهم في خيرها فهو جائز ، أما ممارستها معنويا أو ماديا فتخضع إلى الأحكام الخمسة إذا كانت في الجانب السلبي في صنف المعنويات كأعمال القلوب من أمراض القلوب والنفس الأمارة بالسوء كالحسد والبغض والاعتقاد المنحرف فيشمله حكم المنهيات، كذلك في صنف الماديات كالغيبة والنميمة وشرب وأكل المحرمات ، أما    </w:t>
      </w:r>
    </w:p>
    <w:p w:rsidR="00F36A3A" w:rsidRPr="00F36A3A" w:rsidRDefault="00F36A3A" w:rsidP="00F36A3A">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F36A3A">
        <w:rPr>
          <w:rFonts w:ascii="Simplified Arabic" w:eastAsia="Calibri" w:hAnsi="Simplified Arabic" w:cs="Simplified Arabic"/>
          <w:b/>
          <w:bCs/>
          <w:sz w:val="32"/>
          <w:szCs w:val="32"/>
          <w:rtl/>
          <w:lang w:bidi="ar-DZ"/>
        </w:rPr>
        <w:t xml:space="preserve">إذا كانت في الجانب الايجابي  في صنف المعنويات من أعمال القلوب كالاعتقاد الصحيح، والنفس المطمئنة من حسن النية والظن فيشمله حكم المأمورات ،  كذلك في صنف الماديات كأعمال الجوارح من القيام بالفراض والنوافل كالصلوات والصيام ، وأما الأعمال التي لا تنتمي لا للصنف الأول ولا الثاني فإما من المسكوت عنها أو من الأشياء الأصل فيها الإباحة فيشملها حكم المباحات .        </w:t>
      </w:r>
    </w:p>
    <w:p w:rsidR="00F36A3A" w:rsidRPr="00792C78" w:rsidRDefault="00F36A3A" w:rsidP="00F36A3A">
      <w:pPr>
        <w:spacing w:before="100" w:beforeAutospacing="1" w:after="100" w:afterAutospacing="1" w:line="276" w:lineRule="auto"/>
        <w:jc w:val="lowKashida"/>
        <w:rPr>
          <w:rFonts w:ascii="Arial" w:eastAsia="Calibri" w:hAnsi="Arial" w:cs="Arial"/>
          <w:color w:val="000000"/>
          <w:sz w:val="32"/>
          <w:szCs w:val="32"/>
          <w:rtl/>
        </w:rPr>
      </w:pPr>
      <w:r w:rsidRPr="00F36A3A">
        <w:rPr>
          <w:rFonts w:ascii="Simplified Arabic" w:eastAsia="Calibri" w:hAnsi="Simplified Arabic" w:cs="Simplified Arabic"/>
          <w:b/>
          <w:bCs/>
          <w:sz w:val="32"/>
          <w:szCs w:val="32"/>
          <w:rtl/>
          <w:lang w:bidi="ar-DZ"/>
        </w:rPr>
        <w:t xml:space="preserve">فأما الدليل العام للتصنيف الذهني للأشياء خيرها وشرها كما قال أبو فراس الحمداني ، </w:t>
      </w:r>
      <w:r w:rsidRPr="00792C78">
        <w:rPr>
          <w:rFonts w:ascii="Arial" w:eastAsia="Calibri" w:hAnsi="Arial" w:cs="Arial"/>
          <w:color w:val="000000"/>
          <w:sz w:val="32"/>
          <w:szCs w:val="32"/>
          <w:rtl/>
        </w:rPr>
        <w:t xml:space="preserve"> عرفت الشر لا للشر ** لكن لترقيه </w:t>
      </w:r>
    </w:p>
    <w:p w:rsidR="00F36A3A" w:rsidRPr="0030486E" w:rsidRDefault="00F36A3A" w:rsidP="00F36A3A">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ومن لم يعرف الشر **من الخير يقع فيه</w:t>
      </w:r>
      <w:r w:rsidRPr="00792C78">
        <w:rPr>
          <w:rFonts w:ascii="Arial" w:eastAsia="Calibri" w:hAnsi="Arial" w:cs="Arial"/>
          <w:color w:val="000000"/>
          <w:sz w:val="32"/>
          <w:szCs w:val="32"/>
          <w:vertAlign w:val="superscript"/>
          <w:rtl/>
        </w:rPr>
        <w:footnoteReference w:id="109"/>
      </w:r>
    </w:p>
    <w:p w:rsidR="00F36A3A" w:rsidRPr="0030486E" w:rsidRDefault="00F36A3A" w:rsidP="00F36A3A">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كما كان الحابي حذيفة بن اليمان يسأل عن الشر مخافة أن يقع فيه حيث قال :"حيث قال : كان الناس يسألون رسول الله صلى عليه وسلم عن الخير وكنت أساله عن الشر مخافة أن يدركني "</w:t>
      </w:r>
      <w:r w:rsidRPr="00792C78">
        <w:rPr>
          <w:rFonts w:ascii="Arial" w:eastAsia="Calibri" w:hAnsi="Arial" w:cs="Arial"/>
          <w:color w:val="000000"/>
          <w:sz w:val="32"/>
          <w:szCs w:val="32"/>
          <w:vertAlign w:val="superscript"/>
          <w:rtl/>
        </w:rPr>
        <w:footnoteReference w:id="110"/>
      </w:r>
    </w:p>
    <w:p w:rsidR="00F36A3A" w:rsidRPr="00F36A3A" w:rsidRDefault="00F36A3A" w:rsidP="00F36A3A">
      <w:pPr>
        <w:spacing w:before="100" w:beforeAutospacing="1" w:after="100" w:afterAutospacing="1" w:line="276" w:lineRule="auto"/>
        <w:jc w:val="lowKashida"/>
        <w:rPr>
          <w:rFonts w:ascii="Simplified Arabic" w:eastAsia="Calibri" w:hAnsi="Simplified Arabic" w:cs="Simplified Arabic"/>
          <w:b/>
          <w:bCs/>
          <w:sz w:val="32"/>
          <w:szCs w:val="32"/>
          <w:lang w:bidi="ar-DZ"/>
        </w:rPr>
      </w:pPr>
      <w:r w:rsidRPr="00F36A3A">
        <w:rPr>
          <w:rFonts w:ascii="Simplified Arabic" w:eastAsia="Calibri" w:hAnsi="Simplified Arabic" w:cs="Simplified Arabic"/>
          <w:b/>
          <w:bCs/>
          <w:sz w:val="32"/>
          <w:szCs w:val="32"/>
          <w:rtl/>
          <w:lang w:bidi="ar-DZ"/>
        </w:rPr>
        <w:t xml:space="preserve"> </w:t>
      </w:r>
    </w:p>
    <w:p w:rsidR="00F36A3A" w:rsidRPr="00F36A3A" w:rsidRDefault="00F36A3A" w:rsidP="00F36A3A">
      <w:pPr>
        <w:spacing w:before="100" w:beforeAutospacing="1" w:after="100" w:afterAutospacing="1" w:line="276" w:lineRule="auto"/>
        <w:jc w:val="lowKashida"/>
        <w:rPr>
          <w:rFonts w:ascii="Simplified Arabic" w:eastAsia="Calibri" w:hAnsi="Simplified Arabic" w:cs="Simplified Arabic"/>
          <w:b/>
          <w:bCs/>
          <w:sz w:val="32"/>
          <w:szCs w:val="32"/>
          <w:lang w:bidi="ar-DZ"/>
        </w:rPr>
      </w:pPr>
      <w:r w:rsidRPr="00F36A3A">
        <w:rPr>
          <w:rFonts w:ascii="Simplified Arabic" w:eastAsia="Calibri" w:hAnsi="Simplified Arabic" w:cs="Simplified Arabic"/>
          <w:b/>
          <w:bCs/>
          <w:sz w:val="32"/>
          <w:szCs w:val="32"/>
          <w:rtl/>
          <w:lang w:bidi="ar-DZ"/>
        </w:rPr>
        <w:lastRenderedPageBreak/>
        <w:t>وأما الدليل الخاص لممارسة أصناف الأشياء معنويا وماديا فمرجعها الكتاب والسنة وأقوال العلماء والمذاهب تفصيلا وتفسيرا وترجيحا .</w:t>
      </w:r>
    </w:p>
    <w:p w:rsidR="00F36A3A" w:rsidRPr="00F36A3A" w:rsidRDefault="00F36A3A" w:rsidP="00F36A3A">
      <w:pPr>
        <w:bidi w:val="0"/>
        <w:spacing w:after="200" w:line="276" w:lineRule="auto"/>
        <w:jc w:val="right"/>
        <w:rPr>
          <w:rFonts w:ascii="Arial" w:eastAsia="Calibri" w:hAnsi="Arial" w:cs="Arial"/>
          <w:color w:val="000000"/>
          <w:sz w:val="32"/>
          <w:szCs w:val="32"/>
          <w:lang w:val="en-US" w:bidi="ar-DZ"/>
        </w:rPr>
      </w:pPr>
      <w:r w:rsidRPr="00F36A3A">
        <w:rPr>
          <w:rFonts w:ascii="Simplified Arabic" w:eastAsia="Calibri" w:hAnsi="Simplified Arabic" w:cs="Simplified Arabic"/>
          <w:b/>
          <w:bCs/>
          <w:sz w:val="32"/>
          <w:szCs w:val="32"/>
          <w:rtl/>
          <w:lang w:bidi="ar-DZ"/>
        </w:rPr>
        <w:t xml:space="preserve">    أما بالنسبة لتصنيف العلوم فتعتريه أحكام الشرع الخمسة وذلك حسب صنف العلم</w:t>
      </w:r>
    </w:p>
    <w:p w:rsidR="00792C78" w:rsidRPr="0030486E" w:rsidRDefault="00792C78" w:rsidP="00792C78">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 xml:space="preserve">تعتريه أحكام الشرع الخمسة وذلك حسب صنف العلم المقصود تعلمه كذلك نية المتعلم وغايته </w:t>
      </w:r>
      <w:proofErr w:type="spellStart"/>
      <w:r w:rsidRPr="00792C78">
        <w:rPr>
          <w:rFonts w:ascii="Arial" w:eastAsia="Calibri" w:hAnsi="Arial" w:cs="Arial"/>
          <w:color w:val="000000"/>
          <w:sz w:val="32"/>
          <w:szCs w:val="32"/>
          <w:rtl/>
        </w:rPr>
        <w:t>منذلك</w:t>
      </w:r>
      <w:proofErr w:type="spellEnd"/>
      <w:r w:rsidRPr="00792C78">
        <w:rPr>
          <w:rFonts w:ascii="Arial" w:eastAsia="Calibri" w:hAnsi="Arial" w:cs="Arial"/>
          <w:color w:val="000000"/>
          <w:sz w:val="32"/>
          <w:szCs w:val="32"/>
          <w:rtl/>
        </w:rPr>
        <w:t xml:space="preserve"> ، سنورد أقوال العلماء ثم </w:t>
      </w:r>
      <w:proofErr w:type="spellStart"/>
      <w:r w:rsidRPr="00792C78">
        <w:rPr>
          <w:rFonts w:ascii="Arial" w:eastAsia="Calibri" w:hAnsi="Arial" w:cs="Arial"/>
          <w:color w:val="000000"/>
          <w:sz w:val="32"/>
          <w:szCs w:val="32"/>
          <w:rtl/>
        </w:rPr>
        <w:t>نستتج</w:t>
      </w:r>
      <w:proofErr w:type="spellEnd"/>
      <w:r w:rsidRPr="00792C78">
        <w:rPr>
          <w:rFonts w:ascii="Arial" w:eastAsia="Calibri" w:hAnsi="Arial" w:cs="Arial"/>
          <w:color w:val="000000"/>
          <w:sz w:val="32"/>
          <w:szCs w:val="32"/>
          <w:rtl/>
        </w:rPr>
        <w:t xml:space="preserve"> الاحكام العامة .</w:t>
      </w:r>
    </w:p>
    <w:p w:rsidR="00792C78" w:rsidRPr="0030486E" w:rsidRDefault="00792C78" w:rsidP="00792C78">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 xml:space="preserve">-يقول ابن خلدون :" وأصناف    هذه العلوم </w:t>
      </w:r>
      <w:proofErr w:type="spellStart"/>
      <w:r w:rsidRPr="00792C78">
        <w:rPr>
          <w:rFonts w:ascii="Arial" w:eastAsia="Calibri" w:hAnsi="Arial" w:cs="Arial"/>
          <w:color w:val="000000"/>
          <w:sz w:val="32"/>
          <w:szCs w:val="32"/>
          <w:rtl/>
        </w:rPr>
        <w:t>الثقلية</w:t>
      </w:r>
      <w:proofErr w:type="spellEnd"/>
      <w:r w:rsidRPr="00792C78">
        <w:rPr>
          <w:rFonts w:ascii="Arial" w:eastAsia="Calibri" w:hAnsi="Arial" w:cs="Arial"/>
          <w:color w:val="000000"/>
          <w:sz w:val="32"/>
          <w:szCs w:val="32"/>
          <w:rtl/>
        </w:rPr>
        <w:t xml:space="preserve"> كثيرة ، لأن المكلف يجب عليه أن يعرف أحكام إليه المفروضة عليه وعلى أبناء جنسه ، ...، وقد نهى الشرع عن النظر في الكتب المنزلة غير القرآن   " </w:t>
      </w:r>
      <w:r w:rsidRPr="00792C78">
        <w:rPr>
          <w:rFonts w:ascii="Arial" w:eastAsia="Calibri" w:hAnsi="Arial" w:cs="Arial"/>
          <w:color w:val="000000"/>
          <w:sz w:val="32"/>
          <w:szCs w:val="32"/>
          <w:vertAlign w:val="superscript"/>
          <w:rtl/>
        </w:rPr>
        <w:footnoteReference w:id="111"/>
      </w:r>
    </w:p>
    <w:p w:rsidR="00792C78" w:rsidRPr="00F163F3" w:rsidRDefault="00792C78" w:rsidP="003E3E2F">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بين ابن خلدون وجوب معرفة الحكم الشرعي من خلال العلوم النقلية ، وفي الموضع الثاني ذكر تحريم النظر في السماوية المحرفة طلب العلم بصفة عامة فرض</w:t>
      </w:r>
      <w:r w:rsidRPr="00792C78">
        <w:rPr>
          <w:rFonts w:ascii="Arial" w:eastAsia="Calibri" w:hAnsi="Arial" w:cs="Arial"/>
          <w:color w:val="000000"/>
          <w:sz w:val="32"/>
          <w:szCs w:val="32"/>
          <w:vertAlign w:val="superscript"/>
          <w:rtl/>
        </w:rPr>
        <w:footnoteReference w:id="112"/>
      </w:r>
      <w:r w:rsidRPr="00792C78">
        <w:rPr>
          <w:rFonts w:ascii="Arial" w:eastAsia="Calibri" w:hAnsi="Arial" w:cs="Arial"/>
          <w:color w:val="000000"/>
          <w:sz w:val="32"/>
          <w:szCs w:val="32"/>
          <w:rtl/>
        </w:rPr>
        <w:t xml:space="preserve"> ،ومعرفة أصنافه تساعد في التمييز بين العلوم المطلوبة شرعا وغير المطلوبة ، فالعلوم فيها </w:t>
      </w:r>
      <w:proofErr w:type="spellStart"/>
      <w:r w:rsidRPr="00792C78">
        <w:rPr>
          <w:rFonts w:ascii="Arial" w:eastAsia="Calibri" w:hAnsi="Arial" w:cs="Arial"/>
          <w:color w:val="000000"/>
          <w:sz w:val="32"/>
          <w:szCs w:val="32"/>
          <w:rtl/>
        </w:rPr>
        <w:t>ماهو</w:t>
      </w:r>
      <w:proofErr w:type="spellEnd"/>
      <w:r w:rsidRPr="00792C78">
        <w:rPr>
          <w:rFonts w:ascii="Arial" w:eastAsia="Calibri" w:hAnsi="Arial" w:cs="Arial"/>
          <w:color w:val="000000"/>
          <w:sz w:val="32"/>
          <w:szCs w:val="32"/>
          <w:rtl/>
        </w:rPr>
        <w:t xml:space="preserve"> مذموم </w:t>
      </w:r>
      <w:proofErr w:type="spellStart"/>
      <w:r w:rsidRPr="00792C78">
        <w:rPr>
          <w:rFonts w:ascii="Arial" w:eastAsia="Calibri" w:hAnsi="Arial" w:cs="Arial"/>
          <w:color w:val="000000"/>
          <w:sz w:val="32"/>
          <w:szCs w:val="32"/>
          <w:rtl/>
        </w:rPr>
        <w:t>وماهو</w:t>
      </w:r>
      <w:proofErr w:type="spellEnd"/>
      <w:r w:rsidRPr="00792C78">
        <w:rPr>
          <w:rFonts w:ascii="Arial" w:eastAsia="Calibri" w:hAnsi="Arial" w:cs="Arial"/>
          <w:color w:val="000000"/>
          <w:sz w:val="32"/>
          <w:szCs w:val="32"/>
          <w:rtl/>
        </w:rPr>
        <w:t xml:space="preserve"> محمود ، والمطالع أو الباحث عليه أن يعرف أناف العلوم حيلة وتفصيلا </w:t>
      </w:r>
      <w:r w:rsidR="003E3E2F">
        <w:rPr>
          <w:rFonts w:ascii="Arial" w:eastAsia="Calibri" w:hAnsi="Arial" w:cs="Arial" w:hint="cs"/>
          <w:color w:val="000000"/>
          <w:sz w:val="32"/>
          <w:szCs w:val="32"/>
          <w:rtl/>
        </w:rPr>
        <w:t>،</w:t>
      </w:r>
      <w:r w:rsidRPr="00792C78">
        <w:rPr>
          <w:rFonts w:ascii="Arial" w:eastAsia="Calibri" w:hAnsi="Arial" w:cs="Arial"/>
          <w:color w:val="000000"/>
          <w:sz w:val="32"/>
          <w:szCs w:val="32"/>
          <w:rtl/>
        </w:rPr>
        <w:t xml:space="preserve">والعلوم بأصنافها تشمل </w:t>
      </w:r>
      <w:proofErr w:type="spellStart"/>
      <w:r w:rsidRPr="00792C78">
        <w:rPr>
          <w:rFonts w:ascii="Arial" w:eastAsia="Calibri" w:hAnsi="Arial" w:cs="Arial"/>
          <w:color w:val="000000"/>
          <w:sz w:val="32"/>
          <w:szCs w:val="32"/>
          <w:rtl/>
        </w:rPr>
        <w:t>ماهو</w:t>
      </w:r>
      <w:proofErr w:type="spellEnd"/>
      <w:r w:rsidRPr="00792C78">
        <w:rPr>
          <w:rFonts w:ascii="Arial" w:eastAsia="Calibri" w:hAnsi="Arial" w:cs="Arial"/>
          <w:color w:val="000000"/>
          <w:sz w:val="32"/>
          <w:szCs w:val="32"/>
          <w:rtl/>
        </w:rPr>
        <w:t xml:space="preserve"> خير </w:t>
      </w:r>
      <w:proofErr w:type="spellStart"/>
      <w:r w:rsidRPr="00792C78">
        <w:rPr>
          <w:rFonts w:ascii="Arial" w:eastAsia="Calibri" w:hAnsi="Arial" w:cs="Arial"/>
          <w:color w:val="000000"/>
          <w:sz w:val="32"/>
          <w:szCs w:val="32"/>
          <w:rtl/>
        </w:rPr>
        <w:t>وماهو</w:t>
      </w:r>
      <w:proofErr w:type="spellEnd"/>
      <w:r w:rsidRPr="00792C78">
        <w:rPr>
          <w:rFonts w:ascii="Arial" w:eastAsia="Calibri" w:hAnsi="Arial" w:cs="Arial"/>
          <w:color w:val="000000"/>
          <w:sz w:val="32"/>
          <w:szCs w:val="32"/>
          <w:rtl/>
        </w:rPr>
        <w:t xml:space="preserve"> شر ولذلك قسم كل من ابن حزم والغزالي </w:t>
      </w:r>
      <w:proofErr w:type="spellStart"/>
      <w:r w:rsidRPr="00792C78">
        <w:rPr>
          <w:rFonts w:ascii="Arial" w:eastAsia="Calibri" w:hAnsi="Arial" w:cs="Arial"/>
          <w:color w:val="000000"/>
          <w:sz w:val="32"/>
          <w:szCs w:val="32"/>
          <w:rtl/>
        </w:rPr>
        <w:t>والشاطي</w:t>
      </w:r>
      <w:proofErr w:type="spellEnd"/>
      <w:r w:rsidR="00F163F3" w:rsidRPr="00792C78">
        <w:rPr>
          <w:rFonts w:ascii="Arial" w:eastAsia="Calibri" w:hAnsi="Arial" w:cs="Arial"/>
          <w:color w:val="000000"/>
          <w:sz w:val="32"/>
          <w:szCs w:val="32"/>
          <w:vertAlign w:val="superscript"/>
          <w:rtl/>
        </w:rPr>
        <w:footnoteReference w:id="113"/>
      </w:r>
      <w:r w:rsidR="00F163F3" w:rsidRPr="00792C78">
        <w:rPr>
          <w:rFonts w:ascii="Arial" w:eastAsia="Calibri" w:hAnsi="Arial" w:cs="Arial"/>
          <w:color w:val="000000"/>
          <w:sz w:val="32"/>
          <w:szCs w:val="32"/>
          <w:rtl/>
        </w:rPr>
        <w:t xml:space="preserve"> </w:t>
      </w:r>
      <w:r w:rsidRPr="00792C78">
        <w:rPr>
          <w:rFonts w:ascii="Arial" w:eastAsia="Calibri" w:hAnsi="Arial" w:cs="Arial"/>
          <w:color w:val="000000"/>
          <w:sz w:val="32"/>
          <w:szCs w:val="32"/>
          <w:rtl/>
        </w:rPr>
        <w:t xml:space="preserve"> العلوم إلى قسمين أساسين هما : محمودة ومذمومة ، فذكروا أنه العلوم المحمودة حث عليها الشرع وأمر بطلبها كالفقه بخلاف المذمومة  نهي عنها كالسحر. </w:t>
      </w:r>
    </w:p>
    <w:p w:rsidR="00792C78" w:rsidRPr="0030486E" w:rsidRDefault="00792C78" w:rsidP="00792C78">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 xml:space="preserve">يقول </w:t>
      </w:r>
      <w:proofErr w:type="spellStart"/>
      <w:r w:rsidRPr="00792C78">
        <w:rPr>
          <w:rFonts w:ascii="Arial" w:eastAsia="Calibri" w:hAnsi="Arial" w:cs="Arial"/>
          <w:color w:val="000000"/>
          <w:sz w:val="32"/>
          <w:szCs w:val="32"/>
          <w:rtl/>
        </w:rPr>
        <w:t>الشاطي</w:t>
      </w:r>
      <w:proofErr w:type="spellEnd"/>
      <w:r w:rsidRPr="00792C78">
        <w:rPr>
          <w:rFonts w:ascii="Arial" w:eastAsia="Calibri" w:hAnsi="Arial" w:cs="Arial"/>
          <w:color w:val="000000"/>
          <w:sz w:val="32"/>
          <w:szCs w:val="32"/>
          <w:rtl/>
        </w:rPr>
        <w:t xml:space="preserve"> في حكمه : " أما القسم الأول وهو  طلب العلم وهو الأصل والمعتمد والذي عليه مدار الطلب كالفقه ، ...، والثاني وهو ملح العلم </w:t>
      </w:r>
      <w:proofErr w:type="spellStart"/>
      <w:r w:rsidRPr="00792C78">
        <w:rPr>
          <w:rFonts w:ascii="Arial" w:eastAsia="Calibri" w:hAnsi="Arial" w:cs="Arial"/>
          <w:color w:val="000000"/>
          <w:sz w:val="32"/>
          <w:szCs w:val="32"/>
          <w:rtl/>
        </w:rPr>
        <w:t>لامن</w:t>
      </w:r>
      <w:proofErr w:type="spellEnd"/>
      <w:r w:rsidRPr="00792C78">
        <w:rPr>
          <w:rFonts w:ascii="Arial" w:eastAsia="Calibri" w:hAnsi="Arial" w:cs="Arial"/>
          <w:color w:val="000000"/>
          <w:sz w:val="32"/>
          <w:szCs w:val="32"/>
          <w:rtl/>
        </w:rPr>
        <w:t xml:space="preserve"> أصله كاللغة ، ...، والثالث </w:t>
      </w:r>
      <w:proofErr w:type="spellStart"/>
      <w:r w:rsidRPr="00792C78">
        <w:rPr>
          <w:rFonts w:ascii="Arial" w:eastAsia="Calibri" w:hAnsi="Arial" w:cs="Arial"/>
          <w:color w:val="000000"/>
          <w:sz w:val="32"/>
          <w:szCs w:val="32"/>
          <w:rtl/>
        </w:rPr>
        <w:t>ماليس</w:t>
      </w:r>
      <w:proofErr w:type="spellEnd"/>
      <w:r w:rsidRPr="00792C78">
        <w:rPr>
          <w:rFonts w:ascii="Arial" w:eastAsia="Calibri" w:hAnsi="Arial" w:cs="Arial"/>
          <w:color w:val="000000"/>
          <w:sz w:val="32"/>
          <w:szCs w:val="32"/>
          <w:rtl/>
        </w:rPr>
        <w:t xml:space="preserve"> من طلبه </w:t>
      </w:r>
      <w:proofErr w:type="spellStart"/>
      <w:r w:rsidRPr="00792C78">
        <w:rPr>
          <w:rFonts w:ascii="Arial" w:eastAsia="Calibri" w:hAnsi="Arial" w:cs="Arial"/>
          <w:color w:val="000000"/>
          <w:sz w:val="32"/>
          <w:szCs w:val="32"/>
          <w:rtl/>
        </w:rPr>
        <w:t>ولاملحلة</w:t>
      </w:r>
      <w:proofErr w:type="spellEnd"/>
      <w:r w:rsidRPr="00792C78">
        <w:rPr>
          <w:rFonts w:ascii="Arial" w:eastAsia="Calibri" w:hAnsi="Arial" w:cs="Arial"/>
          <w:color w:val="000000"/>
          <w:sz w:val="32"/>
          <w:szCs w:val="32"/>
          <w:rtl/>
        </w:rPr>
        <w:t xml:space="preserve"> ، </w:t>
      </w:r>
      <w:proofErr w:type="spellStart"/>
      <w:r w:rsidRPr="00792C78">
        <w:rPr>
          <w:rFonts w:ascii="Arial" w:eastAsia="Calibri" w:hAnsi="Arial" w:cs="Arial"/>
          <w:color w:val="000000"/>
          <w:sz w:val="32"/>
          <w:szCs w:val="32"/>
          <w:rtl/>
        </w:rPr>
        <w:t>وهوالباطل</w:t>
      </w:r>
      <w:proofErr w:type="spellEnd"/>
      <w:r w:rsidRPr="00792C78">
        <w:rPr>
          <w:rFonts w:ascii="Arial" w:eastAsia="Calibri" w:hAnsi="Arial" w:cs="Arial"/>
          <w:color w:val="000000"/>
          <w:sz w:val="32"/>
          <w:szCs w:val="32"/>
          <w:rtl/>
        </w:rPr>
        <w:t xml:space="preserve"> المكروه كالسحر ، ..."</w:t>
      </w:r>
      <w:r w:rsidRPr="00792C78">
        <w:rPr>
          <w:rFonts w:ascii="Arial" w:eastAsia="Calibri" w:hAnsi="Arial" w:cs="Arial"/>
          <w:color w:val="000000"/>
          <w:sz w:val="32"/>
          <w:szCs w:val="32"/>
          <w:vertAlign w:val="superscript"/>
          <w:rtl/>
        </w:rPr>
        <w:footnoteReference w:id="114"/>
      </w:r>
      <w:r w:rsidRPr="00792C78">
        <w:rPr>
          <w:rFonts w:ascii="Arial" w:eastAsia="Calibri" w:hAnsi="Arial" w:cs="Arial"/>
          <w:color w:val="000000"/>
          <w:sz w:val="32"/>
          <w:szCs w:val="32"/>
          <w:rtl/>
        </w:rPr>
        <w:t>هنا</w:t>
      </w:r>
    </w:p>
    <w:p w:rsidR="00792C78" w:rsidRPr="0030486E" w:rsidRDefault="00792C78" w:rsidP="00792C78">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 xml:space="preserve">بين الأحكام الخمسة فالأول واجب كالفقه ، والاني </w:t>
      </w:r>
      <w:proofErr w:type="spellStart"/>
      <w:r w:rsidRPr="00792C78">
        <w:rPr>
          <w:rFonts w:ascii="Arial" w:eastAsia="Calibri" w:hAnsi="Arial" w:cs="Arial"/>
          <w:color w:val="000000"/>
          <w:sz w:val="32"/>
          <w:szCs w:val="32"/>
          <w:rtl/>
        </w:rPr>
        <w:t>ميساج</w:t>
      </w:r>
      <w:proofErr w:type="spellEnd"/>
      <w:r w:rsidRPr="00792C78">
        <w:rPr>
          <w:rFonts w:ascii="Arial" w:eastAsia="Calibri" w:hAnsi="Arial" w:cs="Arial"/>
          <w:color w:val="000000"/>
          <w:sz w:val="32"/>
          <w:szCs w:val="32"/>
          <w:rtl/>
        </w:rPr>
        <w:t xml:space="preserve"> كاللغة والثالث محرم ومكروه كالسحر ويقول الغزالي في حكمه :" العلوم غير الشرعية </w:t>
      </w:r>
      <w:proofErr w:type="spellStart"/>
      <w:r w:rsidRPr="00792C78">
        <w:rPr>
          <w:rFonts w:ascii="Arial" w:eastAsia="Calibri" w:hAnsi="Arial" w:cs="Arial"/>
          <w:color w:val="000000"/>
          <w:sz w:val="32"/>
          <w:szCs w:val="32"/>
          <w:rtl/>
        </w:rPr>
        <w:t>ماكان</w:t>
      </w:r>
      <w:proofErr w:type="spellEnd"/>
      <w:r w:rsidRPr="00792C78">
        <w:rPr>
          <w:rFonts w:ascii="Arial" w:eastAsia="Calibri" w:hAnsi="Arial" w:cs="Arial"/>
          <w:color w:val="000000"/>
          <w:sz w:val="32"/>
          <w:szCs w:val="32"/>
          <w:rtl/>
        </w:rPr>
        <w:t xml:space="preserve"> فرض كفاية كالطب والحساب لارتباطها بمصالح الناس وصحة </w:t>
      </w:r>
      <w:proofErr w:type="spellStart"/>
      <w:r w:rsidRPr="00792C78">
        <w:rPr>
          <w:rFonts w:ascii="Arial" w:eastAsia="Calibri" w:hAnsi="Arial" w:cs="Arial"/>
          <w:color w:val="000000"/>
          <w:sz w:val="32"/>
          <w:szCs w:val="32"/>
          <w:rtl/>
        </w:rPr>
        <w:t>آجسادهم</w:t>
      </w:r>
      <w:proofErr w:type="spellEnd"/>
      <w:r w:rsidRPr="00792C78">
        <w:rPr>
          <w:rFonts w:ascii="Arial" w:eastAsia="Calibri" w:hAnsi="Arial" w:cs="Arial"/>
          <w:color w:val="000000"/>
          <w:sz w:val="32"/>
          <w:szCs w:val="32"/>
          <w:rtl/>
        </w:rPr>
        <w:t xml:space="preserve"> ، ...ومنها </w:t>
      </w:r>
      <w:proofErr w:type="spellStart"/>
      <w:r w:rsidRPr="00792C78">
        <w:rPr>
          <w:rFonts w:ascii="Arial" w:eastAsia="Calibri" w:hAnsi="Arial" w:cs="Arial"/>
          <w:color w:val="000000"/>
          <w:sz w:val="32"/>
          <w:szCs w:val="32"/>
          <w:rtl/>
        </w:rPr>
        <w:t>ماهوليس</w:t>
      </w:r>
      <w:proofErr w:type="spellEnd"/>
      <w:r w:rsidRPr="00792C78">
        <w:rPr>
          <w:rFonts w:ascii="Arial" w:eastAsia="Calibri" w:hAnsi="Arial" w:cs="Arial"/>
          <w:color w:val="000000"/>
          <w:sz w:val="32"/>
          <w:szCs w:val="32"/>
          <w:rtl/>
        </w:rPr>
        <w:t xml:space="preserve"> بفرض وإنما هو فضله كالتعقيد في الحساب </w:t>
      </w:r>
      <w:r w:rsidR="003E3E2F">
        <w:rPr>
          <w:rFonts w:ascii="Arial" w:eastAsia="Calibri" w:hAnsi="Arial" w:cs="Arial" w:hint="cs"/>
          <w:color w:val="000000"/>
          <w:sz w:val="32"/>
          <w:szCs w:val="32"/>
          <w:rtl/>
        </w:rPr>
        <w:t xml:space="preserve">. </w:t>
      </w:r>
      <w:r w:rsidR="002937BE" w:rsidRPr="002937BE">
        <w:rPr>
          <w:rFonts w:ascii="Arial" w:eastAsia="Calibri" w:hAnsi="Arial" w:cs="Arial"/>
          <w:color w:val="000000"/>
          <w:sz w:val="32"/>
          <w:szCs w:val="32"/>
          <w:rtl/>
        </w:rPr>
        <w:t>"</w:t>
      </w:r>
      <w:r w:rsidR="002937BE">
        <w:rPr>
          <w:rStyle w:val="a5"/>
          <w:rFonts w:ascii="Arial" w:eastAsia="Calibri" w:hAnsi="Arial" w:cs="Arial"/>
          <w:color w:val="000000"/>
          <w:sz w:val="32"/>
          <w:szCs w:val="32"/>
          <w:rtl/>
        </w:rPr>
        <w:footnoteReference w:id="115"/>
      </w:r>
      <w:r w:rsidRPr="00792C78">
        <w:rPr>
          <w:rFonts w:ascii="Arial" w:eastAsia="Calibri" w:hAnsi="Arial" w:cs="Arial"/>
          <w:color w:val="000000"/>
          <w:sz w:val="32"/>
          <w:szCs w:val="32"/>
          <w:rtl/>
        </w:rPr>
        <w:t xml:space="preserve">، وفي موقع آخر بقول : " فأعلم أن العلم </w:t>
      </w:r>
      <w:proofErr w:type="spellStart"/>
      <w:r w:rsidRPr="00792C78">
        <w:rPr>
          <w:rFonts w:ascii="Arial" w:eastAsia="Calibri" w:hAnsi="Arial" w:cs="Arial"/>
          <w:color w:val="000000"/>
          <w:sz w:val="32"/>
          <w:szCs w:val="32"/>
          <w:rtl/>
        </w:rPr>
        <w:t>لايذم</w:t>
      </w:r>
      <w:proofErr w:type="spellEnd"/>
      <w:r w:rsidRPr="00792C78">
        <w:rPr>
          <w:rFonts w:ascii="Arial" w:eastAsia="Calibri" w:hAnsi="Arial" w:cs="Arial"/>
          <w:color w:val="000000"/>
          <w:sz w:val="32"/>
          <w:szCs w:val="32"/>
          <w:rtl/>
        </w:rPr>
        <w:t xml:space="preserve"> لعينه وإنما يذم في حق العباد لأحد أسباب ثلاثة الأول أن يكون مضرًا بصاحبة وبغيره كالسحر ، </w:t>
      </w:r>
      <w:r w:rsidRPr="00792C78">
        <w:rPr>
          <w:rFonts w:ascii="Arial" w:eastAsia="Calibri" w:hAnsi="Arial" w:cs="Arial"/>
          <w:color w:val="000000"/>
          <w:sz w:val="32"/>
          <w:szCs w:val="32"/>
          <w:rtl/>
        </w:rPr>
        <w:lastRenderedPageBreak/>
        <w:t xml:space="preserve">والثاني مضرا بصاحب كعلم النجوم والثالث الخوض فيه </w:t>
      </w:r>
      <w:proofErr w:type="spellStart"/>
      <w:r w:rsidRPr="00792C78">
        <w:rPr>
          <w:rFonts w:ascii="Arial" w:eastAsia="Calibri" w:hAnsi="Arial" w:cs="Arial"/>
          <w:color w:val="000000"/>
          <w:sz w:val="32"/>
          <w:szCs w:val="32"/>
          <w:rtl/>
        </w:rPr>
        <w:t>لافائدة</w:t>
      </w:r>
      <w:proofErr w:type="spellEnd"/>
      <w:r w:rsidRPr="00792C78">
        <w:rPr>
          <w:rFonts w:ascii="Arial" w:eastAsia="Calibri" w:hAnsi="Arial" w:cs="Arial"/>
          <w:color w:val="000000"/>
          <w:sz w:val="32"/>
          <w:szCs w:val="32"/>
          <w:rtl/>
        </w:rPr>
        <w:t xml:space="preserve"> من وراءه كالبحث عن اسرار الإلهية "</w:t>
      </w:r>
      <w:r w:rsidRPr="00792C78">
        <w:rPr>
          <w:rFonts w:ascii="Arial" w:eastAsia="Calibri" w:hAnsi="Arial" w:cs="Arial"/>
          <w:color w:val="000000"/>
          <w:sz w:val="32"/>
          <w:szCs w:val="32"/>
          <w:vertAlign w:val="superscript"/>
          <w:rtl/>
        </w:rPr>
        <w:footnoteReference w:id="116"/>
      </w:r>
    </w:p>
    <w:p w:rsidR="00792C78" w:rsidRPr="0030486E" w:rsidRDefault="00792C78" w:rsidP="00792C78">
      <w:pPr>
        <w:bidi w:val="0"/>
        <w:spacing w:after="200" w:line="276" w:lineRule="auto"/>
        <w:jc w:val="right"/>
        <w:rPr>
          <w:rFonts w:ascii="Arial" w:eastAsia="Calibri" w:hAnsi="Arial" w:cs="Arial"/>
          <w:color w:val="000000"/>
          <w:sz w:val="32"/>
          <w:szCs w:val="32"/>
          <w:lang w:val="en-US"/>
        </w:rPr>
      </w:pPr>
      <w:r w:rsidRPr="00792C78">
        <w:rPr>
          <w:rFonts w:ascii="Arial" w:eastAsia="Calibri" w:hAnsi="Arial" w:cs="Arial"/>
          <w:color w:val="000000"/>
          <w:sz w:val="32"/>
          <w:szCs w:val="32"/>
          <w:rtl/>
        </w:rPr>
        <w:t>هنا بين الغزالي الأحكام الخمسة من العلوم غير الشرعية فالأول فرض كفاية كالطب ، والثاني مندوب كالتعمق في الحساب مباح كعلم أسرار الإلهية .</w:t>
      </w:r>
    </w:p>
    <w:p w:rsidR="00792C78" w:rsidRPr="00792C78" w:rsidRDefault="00792C78" w:rsidP="00792C78">
      <w:pPr>
        <w:bidi w:val="0"/>
        <w:spacing w:after="0" w:line="240" w:lineRule="auto"/>
        <w:rPr>
          <w:rFonts w:ascii="Times New Roman" w:eastAsia="Calibri" w:hAnsi="Times New Roman" w:cs="Times New Roman"/>
          <w:sz w:val="24"/>
          <w:szCs w:val="24"/>
          <w:lang w:val="en-US"/>
        </w:rPr>
      </w:pPr>
      <w:r w:rsidRPr="00792C78">
        <w:rPr>
          <w:rFonts w:ascii="Arial" w:eastAsia="Calibri" w:hAnsi="Arial" w:cs="Arial"/>
          <w:color w:val="000000"/>
          <w:sz w:val="32"/>
          <w:szCs w:val="32"/>
          <w:rtl/>
        </w:rPr>
        <w:t xml:space="preserve">وخلاصة القول أن طلب العلوم تعتبر بها الأحكام أما التصنيف فهو من باب الواجب فيه تتميز أصناف العلوم خيرها من شرها ومنها اصدار الحكم عليها والحكم على </w:t>
      </w:r>
      <w:proofErr w:type="spellStart"/>
      <w:r w:rsidRPr="00792C78">
        <w:rPr>
          <w:rFonts w:ascii="Arial" w:eastAsia="Calibri" w:hAnsi="Arial" w:cs="Arial"/>
          <w:color w:val="000000"/>
          <w:sz w:val="32"/>
          <w:szCs w:val="32"/>
          <w:rtl/>
        </w:rPr>
        <w:t>الشئ</w:t>
      </w:r>
      <w:proofErr w:type="spellEnd"/>
      <w:r w:rsidRPr="00792C78">
        <w:rPr>
          <w:rFonts w:ascii="Arial" w:eastAsia="Calibri" w:hAnsi="Arial" w:cs="Arial"/>
          <w:color w:val="000000"/>
          <w:sz w:val="32"/>
          <w:szCs w:val="32"/>
          <w:rtl/>
        </w:rPr>
        <w:t xml:space="preserve"> جزء من تصوره.</w:t>
      </w:r>
      <w:r w:rsidRPr="00792C78">
        <w:rPr>
          <w:rFonts w:ascii="Times New Roman" w:eastAsia="Calibri" w:hAnsi="Times New Roman" w:cs="Times New Roman"/>
          <w:sz w:val="24"/>
          <w:szCs w:val="24"/>
          <w:rtl/>
          <w:lang w:val="en-US"/>
        </w:rPr>
        <w:t xml:space="preserve"> </w:t>
      </w:r>
    </w:p>
    <w:p w:rsidR="003522FA" w:rsidRPr="00F163F3" w:rsidRDefault="00EF077E" w:rsidP="001D780E">
      <w:pPr>
        <w:bidi w:val="0"/>
        <w:jc w:val="right"/>
        <w:rPr>
          <w:rFonts w:ascii="Arial" w:eastAsia="Calibri" w:hAnsi="Arial" w:cs="Arial"/>
          <w:color w:val="000000"/>
          <w:sz w:val="32"/>
          <w:szCs w:val="32"/>
          <w:lang w:val="en-US"/>
        </w:rPr>
      </w:pPr>
      <w:proofErr w:type="spellStart"/>
      <w:r w:rsidRPr="00EF077E">
        <w:rPr>
          <w:rFonts w:ascii="Simplified Arabic" w:hAnsi="Simplified Arabic" w:cs="Simplified Arabic" w:hint="cs"/>
          <w:b/>
          <w:bCs/>
          <w:sz w:val="40"/>
          <w:szCs w:val="40"/>
          <w:u w:val="single"/>
          <w:rtl/>
          <w:lang w:bidi="ar-DZ"/>
        </w:rPr>
        <w:t>أ</w:t>
      </w:r>
      <w:r w:rsidR="0065797D" w:rsidRPr="00EF077E">
        <w:rPr>
          <w:rFonts w:ascii="Simplified Arabic" w:hAnsi="Simplified Arabic" w:cs="Simplified Arabic" w:hint="cs"/>
          <w:b/>
          <w:bCs/>
          <w:sz w:val="40"/>
          <w:szCs w:val="40"/>
          <w:u w:val="single"/>
          <w:rtl/>
          <w:lang w:bidi="ar-DZ"/>
        </w:rPr>
        <w:t>سسس</w:t>
      </w:r>
      <w:proofErr w:type="spellEnd"/>
      <w:r w:rsidRPr="00EF077E">
        <w:rPr>
          <w:rFonts w:hint="cs"/>
          <w:b/>
          <w:bCs/>
          <w:sz w:val="40"/>
          <w:szCs w:val="40"/>
          <w:u w:val="single"/>
          <w:rtl/>
        </w:rPr>
        <w:t xml:space="preserve"> التصنيف</w:t>
      </w:r>
      <w:r w:rsidR="00F163F3">
        <w:rPr>
          <w:rFonts w:ascii="Simplified Arabic" w:hAnsi="Simplified Arabic" w:cs="Simplified Arabic" w:hint="cs"/>
          <w:b/>
          <w:bCs/>
          <w:sz w:val="40"/>
          <w:szCs w:val="40"/>
          <w:u w:val="single"/>
          <w:rtl/>
          <w:lang w:bidi="ar-DZ"/>
        </w:rPr>
        <w:t>:</w:t>
      </w:r>
      <w:r w:rsidR="00F163F3" w:rsidRPr="003522FA">
        <w:rPr>
          <w:rFonts w:ascii="Arial" w:eastAsia="Calibri" w:hAnsi="Arial" w:cs="Arial"/>
          <w:color w:val="000000"/>
          <w:sz w:val="32"/>
          <w:szCs w:val="32"/>
          <w:rtl/>
        </w:rPr>
        <w:t xml:space="preserve"> يرتكز </w:t>
      </w:r>
      <w:r w:rsidR="001D780E">
        <w:rPr>
          <w:rFonts w:ascii="Arial" w:eastAsia="Calibri" w:hAnsi="Arial" w:cs="Arial" w:hint="cs"/>
          <w:color w:val="000000"/>
          <w:sz w:val="32"/>
          <w:szCs w:val="32"/>
          <w:rtl/>
        </w:rPr>
        <w:t>ال</w:t>
      </w:r>
      <w:r w:rsidR="00F163F3" w:rsidRPr="003522FA">
        <w:rPr>
          <w:rFonts w:ascii="Arial" w:eastAsia="Calibri" w:hAnsi="Arial" w:cs="Arial"/>
          <w:color w:val="000000"/>
          <w:sz w:val="32"/>
          <w:szCs w:val="32"/>
          <w:rtl/>
        </w:rPr>
        <w:t>تصنيف الع</w:t>
      </w:r>
      <w:r w:rsidR="001D780E">
        <w:rPr>
          <w:rFonts w:ascii="Arial" w:eastAsia="Calibri" w:hAnsi="Arial" w:cs="Arial" w:hint="cs"/>
          <w:color w:val="000000"/>
          <w:sz w:val="32"/>
          <w:szCs w:val="32"/>
          <w:rtl/>
        </w:rPr>
        <w:t>ا</w:t>
      </w:r>
      <w:r w:rsidR="00F163F3" w:rsidRPr="003522FA">
        <w:rPr>
          <w:rFonts w:ascii="Arial" w:eastAsia="Calibri" w:hAnsi="Arial" w:cs="Arial"/>
          <w:color w:val="000000"/>
          <w:sz w:val="32"/>
          <w:szCs w:val="32"/>
          <w:rtl/>
        </w:rPr>
        <w:t xml:space="preserve">م </w:t>
      </w:r>
      <w:r w:rsidR="001D780E">
        <w:rPr>
          <w:rFonts w:ascii="Arial" w:eastAsia="Calibri" w:hAnsi="Arial" w:cs="Arial" w:hint="cs"/>
          <w:color w:val="000000"/>
          <w:sz w:val="32"/>
          <w:szCs w:val="32"/>
          <w:rtl/>
        </w:rPr>
        <w:t xml:space="preserve">للأشياء </w:t>
      </w:r>
      <w:r w:rsidR="00F163F3" w:rsidRPr="003522FA">
        <w:rPr>
          <w:rFonts w:ascii="Arial" w:eastAsia="Calibri" w:hAnsi="Arial" w:cs="Arial"/>
          <w:color w:val="000000"/>
          <w:sz w:val="32"/>
          <w:szCs w:val="32"/>
          <w:rtl/>
        </w:rPr>
        <w:t>على عدة أسس هي</w:t>
      </w:r>
      <w:r w:rsidR="003522FA" w:rsidRPr="003522FA">
        <w:rPr>
          <w:rFonts w:ascii="Arial" w:eastAsia="Calibri" w:hAnsi="Arial" w:cs="Arial"/>
          <w:color w:val="000000"/>
          <w:sz w:val="32"/>
          <w:szCs w:val="32"/>
          <w:rtl/>
        </w:rPr>
        <w:t>:</w:t>
      </w:r>
    </w:p>
    <w:p w:rsidR="001D780E" w:rsidRDefault="001D780E" w:rsidP="001D780E">
      <w:pPr>
        <w:bidi w:val="0"/>
        <w:spacing w:after="200" w:line="276" w:lineRule="auto"/>
        <w:jc w:val="right"/>
        <w:rPr>
          <w:rFonts w:ascii="Arial" w:eastAsia="Calibri" w:hAnsi="Arial" w:cs="Arial"/>
          <w:color w:val="000000"/>
          <w:sz w:val="32"/>
          <w:szCs w:val="32"/>
          <w:rtl/>
        </w:rPr>
      </w:pPr>
      <w:r>
        <w:rPr>
          <w:rFonts w:ascii="Arial" w:eastAsia="Calibri" w:hAnsi="Arial" w:cs="Arial" w:hint="cs"/>
          <w:color w:val="000000"/>
          <w:sz w:val="32"/>
          <w:szCs w:val="32"/>
          <w:rtl/>
          <w:lang w:val="en-US"/>
        </w:rPr>
        <w:t xml:space="preserve">- </w:t>
      </w:r>
      <w:r>
        <w:rPr>
          <w:rFonts w:ascii="Arial" w:eastAsia="Calibri" w:hAnsi="Arial" w:cs="Arial" w:hint="cs"/>
          <w:color w:val="000000"/>
          <w:sz w:val="32"/>
          <w:szCs w:val="32"/>
          <w:rtl/>
        </w:rPr>
        <w:t>ترابط الصور والأشكال</w:t>
      </w:r>
    </w:p>
    <w:p w:rsidR="003522FA" w:rsidRPr="003522FA" w:rsidRDefault="003522FA" w:rsidP="001D780E">
      <w:pPr>
        <w:bidi w:val="0"/>
        <w:spacing w:after="200" w:line="276" w:lineRule="auto"/>
        <w:jc w:val="right"/>
        <w:rPr>
          <w:rFonts w:ascii="Arial" w:eastAsia="Calibri" w:hAnsi="Arial" w:cs="Arial"/>
          <w:color w:val="000000"/>
          <w:sz w:val="32"/>
          <w:szCs w:val="32"/>
          <w:rtl/>
        </w:rPr>
      </w:pPr>
      <w:r w:rsidRPr="003522FA">
        <w:rPr>
          <w:rFonts w:ascii="Arial" w:eastAsia="Calibri" w:hAnsi="Arial" w:cs="Arial"/>
          <w:color w:val="000000"/>
          <w:sz w:val="32"/>
          <w:szCs w:val="32"/>
          <w:rtl/>
        </w:rPr>
        <w:t>-</w:t>
      </w:r>
      <w:r w:rsidR="001D780E">
        <w:rPr>
          <w:rFonts w:ascii="Arial" w:eastAsia="Calibri" w:hAnsi="Arial" w:cs="Arial" w:hint="cs"/>
          <w:color w:val="000000"/>
          <w:sz w:val="32"/>
          <w:szCs w:val="32"/>
          <w:rtl/>
        </w:rPr>
        <w:t xml:space="preserve"> </w:t>
      </w:r>
      <w:r w:rsidRPr="003522FA">
        <w:rPr>
          <w:rFonts w:ascii="Arial" w:eastAsia="Calibri" w:hAnsi="Arial" w:cs="Arial"/>
          <w:color w:val="000000"/>
          <w:sz w:val="32"/>
          <w:szCs w:val="32"/>
          <w:rtl/>
        </w:rPr>
        <w:t xml:space="preserve">تبعية الصفات </w:t>
      </w:r>
    </w:p>
    <w:p w:rsidR="003522FA" w:rsidRDefault="003522FA" w:rsidP="003522FA">
      <w:pPr>
        <w:bidi w:val="0"/>
        <w:spacing w:after="200" w:line="276" w:lineRule="auto"/>
        <w:jc w:val="right"/>
        <w:rPr>
          <w:rFonts w:ascii="Arial" w:eastAsia="Calibri" w:hAnsi="Arial" w:cs="Arial"/>
          <w:color w:val="000000"/>
          <w:sz w:val="32"/>
          <w:szCs w:val="32"/>
        </w:rPr>
      </w:pPr>
      <w:r w:rsidRPr="003522FA">
        <w:rPr>
          <w:rFonts w:ascii="Arial" w:eastAsia="Calibri" w:hAnsi="Arial" w:cs="Arial"/>
          <w:color w:val="000000"/>
          <w:sz w:val="32"/>
          <w:szCs w:val="32"/>
          <w:rtl/>
        </w:rPr>
        <w:t xml:space="preserve">-التسلسل الطبيعي </w:t>
      </w:r>
    </w:p>
    <w:p w:rsidR="001D780E" w:rsidRPr="001D780E" w:rsidRDefault="001D780E" w:rsidP="001D780E">
      <w:pPr>
        <w:bidi w:val="0"/>
        <w:spacing w:after="200" w:line="276" w:lineRule="auto"/>
        <w:jc w:val="right"/>
        <w:rPr>
          <w:rFonts w:ascii="Arial" w:eastAsia="Calibri" w:hAnsi="Arial" w:cs="Arial"/>
          <w:color w:val="000000"/>
          <w:sz w:val="32"/>
          <w:szCs w:val="32"/>
          <w:lang w:val="en-US" w:bidi="ar-DZ"/>
        </w:rPr>
      </w:pPr>
      <w:r>
        <w:rPr>
          <w:rFonts w:ascii="Arial" w:eastAsia="Calibri" w:hAnsi="Arial" w:cs="Arial" w:hint="cs"/>
          <w:color w:val="000000"/>
          <w:sz w:val="32"/>
          <w:szCs w:val="32"/>
          <w:rtl/>
          <w:lang w:val="en-US"/>
        </w:rPr>
        <w:t xml:space="preserve">وأما </w:t>
      </w:r>
      <w:r w:rsidRPr="001D780E">
        <w:rPr>
          <w:rFonts w:ascii="Arial" w:eastAsia="Calibri" w:hAnsi="Arial" w:cs="Arial" w:hint="cs"/>
          <w:color w:val="000000"/>
          <w:sz w:val="32"/>
          <w:szCs w:val="32"/>
          <w:rtl/>
          <w:lang w:val="en-US"/>
        </w:rPr>
        <w:t>تصنيف</w:t>
      </w:r>
      <w:r w:rsidRPr="001D780E">
        <w:rPr>
          <w:rFonts w:ascii="Arial" w:eastAsia="Calibri" w:hAnsi="Arial" w:cs="Arial"/>
          <w:color w:val="000000"/>
          <w:sz w:val="32"/>
          <w:szCs w:val="32"/>
          <w:rtl/>
          <w:lang w:val="en-US"/>
        </w:rPr>
        <w:t xml:space="preserve"> </w:t>
      </w:r>
      <w:r w:rsidRPr="001D780E">
        <w:rPr>
          <w:rFonts w:ascii="Arial" w:eastAsia="Calibri" w:hAnsi="Arial" w:cs="Arial" w:hint="cs"/>
          <w:color w:val="000000"/>
          <w:sz w:val="32"/>
          <w:szCs w:val="32"/>
          <w:rtl/>
          <w:lang w:val="en-US"/>
        </w:rPr>
        <w:t>العلوم</w:t>
      </w:r>
      <w:r w:rsidRPr="001D780E">
        <w:rPr>
          <w:rFonts w:ascii="Arial" w:eastAsia="Calibri" w:hAnsi="Arial" w:cs="Arial"/>
          <w:color w:val="000000"/>
          <w:sz w:val="32"/>
          <w:szCs w:val="32"/>
          <w:rtl/>
          <w:lang w:val="en-US"/>
        </w:rPr>
        <w:t xml:space="preserve"> </w:t>
      </w:r>
      <w:r>
        <w:rPr>
          <w:rFonts w:ascii="Arial" w:eastAsia="Calibri" w:hAnsi="Arial" w:cs="Arial" w:hint="cs"/>
          <w:color w:val="000000"/>
          <w:sz w:val="32"/>
          <w:szCs w:val="32"/>
          <w:rtl/>
          <w:lang w:val="en-US"/>
        </w:rPr>
        <w:t>ف</w:t>
      </w:r>
      <w:r w:rsidRPr="001D780E">
        <w:rPr>
          <w:rFonts w:ascii="Arial" w:eastAsia="Calibri" w:hAnsi="Arial" w:cs="Arial" w:hint="cs"/>
          <w:color w:val="000000"/>
          <w:sz w:val="32"/>
          <w:szCs w:val="32"/>
          <w:rtl/>
          <w:lang w:val="en-US"/>
        </w:rPr>
        <w:t>يرتكز على</w:t>
      </w:r>
      <w:r w:rsidRPr="001D780E">
        <w:rPr>
          <w:rFonts w:ascii="Arial" w:eastAsia="Calibri" w:hAnsi="Arial" w:cs="Arial"/>
          <w:color w:val="000000"/>
          <w:sz w:val="32"/>
          <w:szCs w:val="32"/>
          <w:rtl/>
          <w:lang w:val="en-US"/>
        </w:rPr>
        <w:t xml:space="preserve"> </w:t>
      </w:r>
      <w:r w:rsidRPr="001D780E">
        <w:rPr>
          <w:rFonts w:ascii="Arial" w:eastAsia="Calibri" w:hAnsi="Arial" w:cs="Arial" w:hint="cs"/>
          <w:color w:val="000000"/>
          <w:sz w:val="32"/>
          <w:szCs w:val="32"/>
          <w:rtl/>
          <w:lang w:val="en-US"/>
        </w:rPr>
        <w:t>عدة</w:t>
      </w:r>
      <w:r w:rsidRPr="001D780E">
        <w:rPr>
          <w:rFonts w:ascii="Arial" w:eastAsia="Calibri" w:hAnsi="Arial" w:cs="Arial"/>
          <w:color w:val="000000"/>
          <w:sz w:val="32"/>
          <w:szCs w:val="32"/>
          <w:rtl/>
          <w:lang w:val="en-US"/>
        </w:rPr>
        <w:t xml:space="preserve"> </w:t>
      </w:r>
      <w:r w:rsidRPr="001D780E">
        <w:rPr>
          <w:rFonts w:ascii="Arial" w:eastAsia="Calibri" w:hAnsi="Arial" w:cs="Arial" w:hint="cs"/>
          <w:color w:val="000000"/>
          <w:sz w:val="32"/>
          <w:szCs w:val="32"/>
          <w:rtl/>
          <w:lang w:val="en-US"/>
        </w:rPr>
        <w:t>أسس</w:t>
      </w:r>
      <w:r w:rsidRPr="001D780E">
        <w:rPr>
          <w:rFonts w:ascii="Arial" w:eastAsia="Calibri" w:hAnsi="Arial" w:cs="Arial"/>
          <w:color w:val="000000"/>
          <w:sz w:val="32"/>
          <w:szCs w:val="32"/>
          <w:rtl/>
          <w:lang w:val="en-US"/>
        </w:rPr>
        <w:t xml:space="preserve"> </w:t>
      </w:r>
      <w:r w:rsidRPr="001D780E">
        <w:rPr>
          <w:rFonts w:ascii="Arial" w:eastAsia="Calibri" w:hAnsi="Arial" w:cs="Arial" w:hint="cs"/>
          <w:color w:val="000000"/>
          <w:sz w:val="32"/>
          <w:szCs w:val="32"/>
          <w:rtl/>
          <w:lang w:val="en-US"/>
        </w:rPr>
        <w:t>هي</w:t>
      </w:r>
      <w:r>
        <w:rPr>
          <w:rFonts w:ascii="Arial" w:eastAsia="Calibri" w:hAnsi="Arial" w:cs="Arial" w:hint="cs"/>
          <w:color w:val="000000"/>
          <w:sz w:val="32"/>
          <w:szCs w:val="32"/>
          <w:rtl/>
          <w:lang w:val="en-US"/>
        </w:rPr>
        <w:t xml:space="preserve"> :</w:t>
      </w:r>
    </w:p>
    <w:p w:rsidR="003522FA" w:rsidRPr="003522FA" w:rsidRDefault="003522FA" w:rsidP="001D780E">
      <w:pPr>
        <w:bidi w:val="0"/>
        <w:spacing w:after="200" w:line="276" w:lineRule="auto"/>
        <w:jc w:val="right"/>
        <w:rPr>
          <w:rFonts w:ascii="Arial" w:eastAsia="Calibri" w:hAnsi="Arial" w:cs="Arial"/>
          <w:color w:val="000000"/>
          <w:sz w:val="32"/>
          <w:szCs w:val="32"/>
          <w:rtl/>
        </w:rPr>
      </w:pPr>
      <w:r w:rsidRPr="003522FA">
        <w:rPr>
          <w:rFonts w:ascii="Arial" w:eastAsia="Calibri" w:hAnsi="Arial" w:cs="Arial"/>
          <w:color w:val="000000"/>
          <w:sz w:val="32"/>
          <w:szCs w:val="32"/>
          <w:rtl/>
        </w:rPr>
        <w:t>-القوى العقلية التي تدرك موضوعات</w:t>
      </w:r>
      <w:r w:rsidR="001D780E">
        <w:rPr>
          <w:rFonts w:ascii="Arial" w:eastAsia="Calibri" w:hAnsi="Arial" w:cs="Arial" w:hint="cs"/>
          <w:color w:val="000000"/>
          <w:sz w:val="32"/>
          <w:szCs w:val="32"/>
          <w:rtl/>
        </w:rPr>
        <w:t xml:space="preserve"> العلوم . </w:t>
      </w:r>
      <w:r w:rsidRPr="003522FA">
        <w:rPr>
          <w:rFonts w:ascii="Arial" w:eastAsia="Calibri" w:hAnsi="Arial" w:cs="Arial"/>
          <w:color w:val="000000"/>
          <w:sz w:val="32"/>
          <w:szCs w:val="32"/>
          <w:rtl/>
        </w:rPr>
        <w:t xml:space="preserve"> </w:t>
      </w:r>
    </w:p>
    <w:p w:rsidR="003522FA" w:rsidRPr="001D780E" w:rsidRDefault="003522FA" w:rsidP="003522FA">
      <w:pPr>
        <w:bidi w:val="0"/>
        <w:spacing w:after="200" w:line="276" w:lineRule="auto"/>
        <w:jc w:val="right"/>
        <w:rPr>
          <w:rFonts w:ascii="Arial" w:eastAsia="Calibri" w:hAnsi="Arial" w:cs="Arial"/>
          <w:color w:val="000000"/>
          <w:sz w:val="32"/>
          <w:szCs w:val="32"/>
          <w:lang w:val="en-US"/>
        </w:rPr>
      </w:pPr>
      <w:r w:rsidRPr="003522FA">
        <w:rPr>
          <w:rFonts w:ascii="Arial" w:eastAsia="Calibri" w:hAnsi="Arial" w:cs="Arial"/>
          <w:color w:val="000000"/>
          <w:sz w:val="32"/>
          <w:szCs w:val="32"/>
          <w:rtl/>
        </w:rPr>
        <w:t xml:space="preserve">-طبيعة الموضوع </w:t>
      </w:r>
      <w:r w:rsidR="001D780E">
        <w:rPr>
          <w:rFonts w:ascii="Arial" w:eastAsia="Calibri" w:hAnsi="Arial" w:cs="Arial" w:hint="cs"/>
          <w:color w:val="000000"/>
          <w:sz w:val="32"/>
          <w:szCs w:val="32"/>
          <w:rtl/>
        </w:rPr>
        <w:t>العلوم المقصود تصنيفه .</w:t>
      </w:r>
    </w:p>
    <w:p w:rsidR="003522FA" w:rsidRPr="001D780E" w:rsidRDefault="003522FA" w:rsidP="003522FA">
      <w:pPr>
        <w:bidi w:val="0"/>
        <w:spacing w:after="200" w:line="276" w:lineRule="auto"/>
        <w:jc w:val="right"/>
        <w:rPr>
          <w:rFonts w:ascii="Arial" w:eastAsia="Calibri" w:hAnsi="Arial" w:cs="Arial"/>
          <w:color w:val="000000"/>
          <w:sz w:val="32"/>
          <w:szCs w:val="32"/>
          <w:lang w:val="en-US"/>
        </w:rPr>
      </w:pPr>
      <w:r w:rsidRPr="003522FA">
        <w:rPr>
          <w:rFonts w:ascii="Arial" w:eastAsia="Calibri" w:hAnsi="Arial" w:cs="Arial"/>
          <w:color w:val="000000"/>
          <w:sz w:val="32"/>
          <w:szCs w:val="32"/>
          <w:rtl/>
        </w:rPr>
        <w:t>-الع</w:t>
      </w:r>
      <w:r w:rsidR="001D780E">
        <w:rPr>
          <w:rFonts w:ascii="Arial" w:eastAsia="Calibri" w:hAnsi="Arial" w:cs="Arial"/>
          <w:color w:val="000000"/>
          <w:sz w:val="32"/>
          <w:szCs w:val="32"/>
          <w:rtl/>
        </w:rPr>
        <w:t xml:space="preserve">لاقة التي تربط </w:t>
      </w:r>
      <w:r w:rsidRPr="003522FA">
        <w:rPr>
          <w:rFonts w:ascii="Arial" w:eastAsia="Calibri" w:hAnsi="Arial" w:cs="Arial"/>
          <w:color w:val="000000"/>
          <w:sz w:val="32"/>
          <w:szCs w:val="32"/>
          <w:rtl/>
        </w:rPr>
        <w:t>مواضيع</w:t>
      </w:r>
      <w:r w:rsidR="001D780E">
        <w:rPr>
          <w:rFonts w:ascii="Arial" w:eastAsia="Calibri" w:hAnsi="Arial" w:cs="Arial" w:hint="cs"/>
          <w:color w:val="000000"/>
          <w:sz w:val="32"/>
          <w:szCs w:val="32"/>
          <w:rtl/>
        </w:rPr>
        <w:t xml:space="preserve"> العلوم</w:t>
      </w:r>
      <w:r w:rsidRPr="003522FA">
        <w:rPr>
          <w:rFonts w:ascii="Arial" w:eastAsia="Calibri" w:hAnsi="Arial" w:cs="Arial"/>
          <w:color w:val="000000"/>
          <w:sz w:val="32"/>
          <w:szCs w:val="32"/>
          <w:rtl/>
        </w:rPr>
        <w:t xml:space="preserve"> بعضها ببعض </w:t>
      </w:r>
      <w:r w:rsidRPr="003522FA">
        <w:rPr>
          <w:rFonts w:ascii="Arial" w:eastAsia="Calibri" w:hAnsi="Arial" w:cs="Arial"/>
          <w:color w:val="000000"/>
          <w:sz w:val="32"/>
          <w:szCs w:val="32"/>
          <w:vertAlign w:val="superscript"/>
          <w:rtl/>
        </w:rPr>
        <w:footnoteReference w:id="117"/>
      </w:r>
    </w:p>
    <w:p w:rsidR="00990E45" w:rsidRPr="00990E45" w:rsidRDefault="00990E45" w:rsidP="00990E45">
      <w:pPr>
        <w:spacing w:before="100" w:beforeAutospacing="1" w:after="100" w:afterAutospacing="1" w:line="276" w:lineRule="auto"/>
        <w:jc w:val="lowKashida"/>
        <w:rPr>
          <w:rFonts w:ascii="Simplified Arabic" w:eastAsia="Calibri" w:hAnsi="Simplified Arabic" w:cs="Simplified Arabic"/>
          <w:b/>
          <w:bCs/>
          <w:sz w:val="40"/>
          <w:szCs w:val="40"/>
          <w:u w:val="single"/>
          <w:rtl/>
          <w:lang w:bidi="ar-DZ"/>
        </w:rPr>
      </w:pPr>
      <w:r w:rsidRPr="00990E45">
        <w:rPr>
          <w:rFonts w:ascii="Simplified Arabic" w:eastAsia="Calibri" w:hAnsi="Simplified Arabic" w:cs="Simplified Arabic"/>
          <w:b/>
          <w:bCs/>
          <w:sz w:val="40"/>
          <w:szCs w:val="40"/>
          <w:u w:val="single"/>
          <w:rtl/>
          <w:lang w:bidi="ar-DZ"/>
        </w:rPr>
        <w:t>* شروط التصنيف :</w:t>
      </w:r>
    </w:p>
    <w:p w:rsidR="0030486E" w:rsidRPr="0030486E" w:rsidRDefault="00990E45" w:rsidP="0030486E">
      <w:pPr>
        <w:spacing w:before="100" w:beforeAutospacing="1" w:after="100" w:afterAutospacing="1" w:line="276" w:lineRule="auto"/>
        <w:jc w:val="lowKashida"/>
        <w:rPr>
          <w:rFonts w:ascii="Simplified Arabic" w:eastAsia="Calibri" w:hAnsi="Simplified Arabic" w:cs="Simplified Arabic"/>
          <w:sz w:val="32"/>
          <w:szCs w:val="32"/>
          <w:lang w:bidi="ar-DZ"/>
        </w:rPr>
      </w:pPr>
      <w:r w:rsidRPr="00990E45">
        <w:rPr>
          <w:rFonts w:ascii="Simplified Arabic" w:eastAsia="Calibri" w:hAnsi="Simplified Arabic" w:cs="Simplified Arabic"/>
          <w:b/>
          <w:bCs/>
          <w:sz w:val="32"/>
          <w:szCs w:val="32"/>
          <w:rtl/>
          <w:lang w:bidi="ar-DZ"/>
        </w:rPr>
        <w:t xml:space="preserve">     للتصنيف العام للأشياء  شروط معينة وهي :</w:t>
      </w:r>
      <w:r w:rsidR="0030486E" w:rsidRPr="0030486E">
        <w:rPr>
          <w:rFonts w:ascii="Simplified Arabic" w:eastAsia="Calibri" w:hAnsi="Simplified Arabic" w:cs="Simplified Arabic"/>
          <w:sz w:val="32"/>
          <w:szCs w:val="32"/>
          <w:vertAlign w:val="superscript"/>
          <w:rtl/>
          <w:lang w:bidi="ar-DZ"/>
        </w:rPr>
        <w:footnoteReference w:id="118"/>
      </w:r>
    </w:p>
    <w:p w:rsidR="00990E45" w:rsidRPr="00990E45" w:rsidRDefault="00990E45" w:rsidP="00990E45">
      <w:pPr>
        <w:spacing w:before="100" w:beforeAutospacing="1" w:after="100" w:afterAutospacing="1" w:line="276" w:lineRule="auto"/>
        <w:rPr>
          <w:rFonts w:ascii="Simplified Arabic" w:eastAsia="Calibri" w:hAnsi="Simplified Arabic" w:cs="Simplified Arabic"/>
          <w:b/>
          <w:bCs/>
          <w:sz w:val="32"/>
          <w:szCs w:val="32"/>
          <w:rtl/>
          <w:lang w:bidi="ar-DZ"/>
        </w:rPr>
      </w:pPr>
      <w:r w:rsidRPr="00990E45">
        <w:rPr>
          <w:rFonts w:ascii="Simplified Arabic" w:eastAsia="Calibri" w:hAnsi="Simplified Arabic" w:cs="Simplified Arabic"/>
          <w:b/>
          <w:bCs/>
          <w:sz w:val="32"/>
          <w:szCs w:val="32"/>
          <w:rtl/>
          <w:lang w:bidi="ar-DZ"/>
        </w:rPr>
        <w:t>- أن يكون أساس التصنيف واحد .</w:t>
      </w:r>
    </w:p>
    <w:p w:rsidR="00990E45" w:rsidRPr="00990E45" w:rsidRDefault="00990E45" w:rsidP="00990E45">
      <w:pPr>
        <w:spacing w:before="100" w:beforeAutospacing="1" w:after="100" w:afterAutospacing="1" w:line="276" w:lineRule="auto"/>
        <w:rPr>
          <w:rFonts w:ascii="Simplified Arabic" w:eastAsia="Calibri" w:hAnsi="Simplified Arabic" w:cs="Simplified Arabic"/>
          <w:b/>
          <w:bCs/>
          <w:sz w:val="32"/>
          <w:szCs w:val="32"/>
          <w:rtl/>
          <w:lang w:bidi="ar-DZ"/>
        </w:rPr>
      </w:pPr>
      <w:r w:rsidRPr="00990E45">
        <w:rPr>
          <w:rFonts w:ascii="Calibri" w:eastAsia="Calibri" w:hAnsi="Calibri"/>
          <w:rtl/>
          <w:lang w:bidi="ar-DZ"/>
        </w:rPr>
        <w:t xml:space="preserve"> </w:t>
      </w:r>
      <w:r w:rsidRPr="00990E45">
        <w:rPr>
          <w:rFonts w:ascii="Simplified Arabic" w:eastAsia="Calibri" w:hAnsi="Simplified Arabic" w:cs="Simplified Arabic"/>
          <w:b/>
          <w:bCs/>
          <w:sz w:val="32"/>
          <w:szCs w:val="32"/>
          <w:rtl/>
          <w:lang w:bidi="ar-DZ"/>
        </w:rPr>
        <w:t>- أن يكون التصنيف جامعا مانعا .</w:t>
      </w:r>
    </w:p>
    <w:p w:rsidR="00990E45" w:rsidRPr="00990E45" w:rsidRDefault="00990E45" w:rsidP="00990E45">
      <w:pPr>
        <w:spacing w:before="100" w:beforeAutospacing="1" w:after="100" w:afterAutospacing="1" w:line="276" w:lineRule="auto"/>
        <w:rPr>
          <w:rFonts w:ascii="Simplified Arabic" w:eastAsia="Calibri" w:hAnsi="Simplified Arabic" w:cs="Simplified Arabic"/>
          <w:b/>
          <w:bCs/>
          <w:sz w:val="32"/>
          <w:szCs w:val="32"/>
          <w:rtl/>
          <w:lang w:bidi="ar-DZ"/>
        </w:rPr>
      </w:pPr>
      <w:r w:rsidRPr="00990E45">
        <w:rPr>
          <w:rFonts w:ascii="Simplified Arabic" w:eastAsia="Calibri" w:hAnsi="Simplified Arabic" w:cs="Simplified Arabic"/>
          <w:b/>
          <w:bCs/>
          <w:sz w:val="32"/>
          <w:szCs w:val="32"/>
          <w:rtl/>
          <w:lang w:bidi="ar-DZ"/>
        </w:rPr>
        <w:lastRenderedPageBreak/>
        <w:t>-أن لا يضع الشيء الواحد إلا في صنف واحد .</w:t>
      </w:r>
    </w:p>
    <w:p w:rsidR="00990E45" w:rsidRPr="00990E45" w:rsidRDefault="00990E45" w:rsidP="00990E45">
      <w:pPr>
        <w:spacing w:before="100" w:beforeAutospacing="1" w:after="100" w:afterAutospacing="1" w:line="276" w:lineRule="auto"/>
        <w:rPr>
          <w:rFonts w:ascii="Simplified Arabic" w:eastAsia="Calibri" w:hAnsi="Simplified Arabic" w:cs="Simplified Arabic"/>
          <w:b/>
          <w:bCs/>
          <w:sz w:val="32"/>
          <w:szCs w:val="32"/>
          <w:rtl/>
          <w:lang w:bidi="ar-DZ"/>
        </w:rPr>
      </w:pPr>
      <w:r w:rsidRPr="00990E45">
        <w:rPr>
          <w:rFonts w:ascii="Simplified Arabic" w:eastAsia="Calibri" w:hAnsi="Simplified Arabic" w:cs="Simplified Arabic"/>
          <w:b/>
          <w:bCs/>
          <w:sz w:val="32"/>
          <w:szCs w:val="32"/>
          <w:rtl/>
          <w:lang w:bidi="ar-DZ"/>
        </w:rPr>
        <w:t xml:space="preserve">ولتصنيف العلوم شروط معينة وهي : </w:t>
      </w:r>
    </w:p>
    <w:p w:rsidR="00990E45" w:rsidRPr="00990E45" w:rsidRDefault="00990E45" w:rsidP="00990E45">
      <w:pPr>
        <w:spacing w:before="100" w:beforeAutospacing="1" w:after="100" w:afterAutospacing="1" w:line="276" w:lineRule="auto"/>
        <w:rPr>
          <w:rFonts w:ascii="Simplified Arabic" w:eastAsia="Calibri" w:hAnsi="Simplified Arabic" w:cs="Simplified Arabic"/>
          <w:b/>
          <w:bCs/>
          <w:sz w:val="32"/>
          <w:szCs w:val="32"/>
          <w:rtl/>
          <w:lang w:bidi="ar-DZ"/>
        </w:rPr>
      </w:pPr>
      <w:r w:rsidRPr="00990E45">
        <w:rPr>
          <w:rFonts w:ascii="Simplified Arabic" w:eastAsia="Calibri" w:hAnsi="Simplified Arabic" w:cs="Simplified Arabic"/>
          <w:b/>
          <w:bCs/>
          <w:sz w:val="32"/>
          <w:szCs w:val="32"/>
          <w:rtl/>
          <w:lang w:bidi="ar-DZ"/>
        </w:rPr>
        <w:t>- أن يكون التصنيف جامعا أي مستنفذا لجميع العلوم .</w:t>
      </w:r>
    </w:p>
    <w:p w:rsidR="00990E45" w:rsidRPr="00990E45" w:rsidRDefault="00990E45" w:rsidP="00990E45">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990E45">
        <w:rPr>
          <w:rFonts w:ascii="Simplified Arabic" w:eastAsia="Calibri" w:hAnsi="Simplified Arabic" w:cs="Simplified Arabic"/>
          <w:b/>
          <w:bCs/>
          <w:sz w:val="32"/>
          <w:szCs w:val="32"/>
          <w:rtl/>
          <w:lang w:bidi="ar-DZ"/>
        </w:rPr>
        <w:t>- أن يكون التصنيف مانعا أي عدم موجود التدخل بين العلوم .</w:t>
      </w:r>
    </w:p>
    <w:p w:rsidR="00990E45" w:rsidRPr="00990E45" w:rsidRDefault="00990E45" w:rsidP="00990E45">
      <w:pPr>
        <w:spacing w:before="100" w:beforeAutospacing="1" w:after="100" w:afterAutospacing="1" w:line="276" w:lineRule="auto"/>
        <w:jc w:val="lowKashida"/>
        <w:rPr>
          <w:rFonts w:ascii="Simplified Arabic" w:eastAsia="Calibri" w:hAnsi="Simplified Arabic" w:cs="Simplified Arabic"/>
          <w:b/>
          <w:bCs/>
          <w:sz w:val="32"/>
          <w:szCs w:val="32"/>
          <w:rtl/>
          <w:lang w:bidi="ar-DZ"/>
        </w:rPr>
      </w:pPr>
      <w:r w:rsidRPr="00990E45">
        <w:rPr>
          <w:rFonts w:ascii="Simplified Arabic" w:eastAsia="Calibri" w:hAnsi="Simplified Arabic" w:cs="Simplified Arabic"/>
          <w:b/>
          <w:bCs/>
          <w:sz w:val="32"/>
          <w:szCs w:val="32"/>
          <w:rtl/>
          <w:lang w:bidi="ar-DZ"/>
        </w:rPr>
        <w:t>-دقة الترتيب للمعارف على نحو توضع فيه بترتيب يبدأ بالكلي ، وينتهي بالجزئي .</w:t>
      </w:r>
    </w:p>
    <w:p w:rsidR="00990E45" w:rsidRPr="00990E45" w:rsidRDefault="00990E45" w:rsidP="00990E45">
      <w:pPr>
        <w:spacing w:before="100" w:beforeAutospacing="1" w:after="100" w:afterAutospacing="1" w:line="276" w:lineRule="auto"/>
        <w:jc w:val="lowKashida"/>
        <w:rPr>
          <w:rFonts w:ascii="Simplified Arabic" w:eastAsia="Calibri" w:hAnsi="Simplified Arabic" w:cs="Simplified Arabic"/>
          <w:b/>
          <w:bCs/>
          <w:sz w:val="32"/>
          <w:szCs w:val="32"/>
          <w:lang w:bidi="ar-DZ"/>
        </w:rPr>
      </w:pPr>
      <w:r w:rsidRPr="00990E45">
        <w:rPr>
          <w:rFonts w:ascii="Simplified Arabic" w:eastAsia="Calibri" w:hAnsi="Simplified Arabic" w:cs="Simplified Arabic"/>
          <w:b/>
          <w:bCs/>
          <w:sz w:val="32"/>
          <w:szCs w:val="32"/>
          <w:rtl/>
          <w:lang w:bidi="ar-DZ"/>
        </w:rPr>
        <w:t xml:space="preserve">.-وضوح العلاقة المنطقية التي تربط بين الكل والجزء في موضوعات العلوم </w:t>
      </w:r>
    </w:p>
    <w:p w:rsidR="0030486E" w:rsidRPr="006364BB" w:rsidRDefault="00990E45" w:rsidP="006364BB">
      <w:pPr>
        <w:spacing w:before="100" w:beforeAutospacing="1" w:after="100" w:afterAutospacing="1" w:line="276" w:lineRule="auto"/>
        <w:jc w:val="lowKashida"/>
        <w:rPr>
          <w:rFonts w:ascii="Arial" w:eastAsia="Calibri" w:hAnsi="Arial" w:cs="Arial"/>
          <w:color w:val="000000"/>
          <w:sz w:val="32"/>
          <w:szCs w:val="32"/>
          <w:rtl/>
          <w:lang w:val="en-US"/>
        </w:rPr>
      </w:pPr>
      <w:r w:rsidRPr="00990E45">
        <w:rPr>
          <w:rFonts w:ascii="Simplified Arabic" w:eastAsia="Calibri" w:hAnsi="Simplified Arabic" w:cs="Simplified Arabic"/>
          <w:b/>
          <w:bCs/>
          <w:sz w:val="32"/>
          <w:szCs w:val="32"/>
          <w:rtl/>
          <w:lang w:bidi="ar-DZ"/>
        </w:rPr>
        <w:t xml:space="preserve">-إحاطة المصنف بأبعاد المعارف وخصائصها وصفاتها الأساسية وعلاقتها </w:t>
      </w:r>
      <w:r>
        <w:rPr>
          <w:rFonts w:ascii="Arial" w:eastAsia="Calibri" w:hAnsi="Arial" w:cs="Arial" w:hint="cs"/>
          <w:color w:val="000000"/>
          <w:sz w:val="32"/>
          <w:szCs w:val="32"/>
          <w:rtl/>
        </w:rPr>
        <w:t xml:space="preserve">     </w:t>
      </w:r>
      <w:r w:rsidR="009E0800" w:rsidRPr="009E0800">
        <w:rPr>
          <w:rFonts w:ascii="Arial" w:eastAsia="Calibri" w:hAnsi="Arial" w:cs="Arial"/>
          <w:color w:val="000000"/>
          <w:sz w:val="32"/>
          <w:szCs w:val="32"/>
          <w:rtl/>
        </w:rPr>
        <w:t>الضرورية .</w:t>
      </w:r>
      <w:r w:rsidR="009E0800" w:rsidRPr="009E0800">
        <w:rPr>
          <w:rFonts w:ascii="Arial" w:eastAsia="Calibri" w:hAnsi="Arial" w:cs="Arial"/>
          <w:color w:val="000000"/>
          <w:sz w:val="32"/>
          <w:szCs w:val="32"/>
          <w:vertAlign w:val="superscript"/>
          <w:rtl/>
        </w:rPr>
        <w:footnoteReference w:id="119"/>
      </w:r>
    </w:p>
    <w:p w:rsidR="0073725E" w:rsidRPr="00DC6F08" w:rsidRDefault="005D5A58" w:rsidP="0073725E">
      <w:pPr>
        <w:spacing w:before="100" w:beforeAutospacing="1" w:after="100" w:afterAutospacing="1" w:line="276" w:lineRule="auto"/>
        <w:jc w:val="lowKashida"/>
        <w:rPr>
          <w:rFonts w:ascii="Simplified Arabic" w:hAnsi="Simplified Arabic" w:cs="Simplified Arabic"/>
          <w:b/>
          <w:bCs/>
          <w:sz w:val="40"/>
          <w:szCs w:val="40"/>
          <w:u w:val="single"/>
          <w:rtl/>
        </w:rPr>
      </w:pPr>
      <w:r>
        <w:rPr>
          <w:rFonts w:ascii="Simplified Arabic" w:hAnsi="Simplified Arabic" w:cs="Simplified Arabic" w:hint="cs"/>
          <w:b/>
          <w:bCs/>
          <w:sz w:val="40"/>
          <w:szCs w:val="40"/>
          <w:u w:val="single"/>
          <w:rtl/>
          <w:lang w:bidi="ar-DZ"/>
        </w:rPr>
        <w:t>أ</w:t>
      </w:r>
      <w:r w:rsidR="00DC6F08" w:rsidRPr="00DC6F08">
        <w:rPr>
          <w:rFonts w:ascii="Simplified Arabic" w:hAnsi="Simplified Arabic" w:cs="Simplified Arabic" w:hint="cs"/>
          <w:b/>
          <w:bCs/>
          <w:sz w:val="40"/>
          <w:szCs w:val="40"/>
          <w:u w:val="single"/>
          <w:rtl/>
          <w:lang w:bidi="ar-DZ"/>
        </w:rPr>
        <w:t>نواع التصنيف :</w:t>
      </w:r>
    </w:p>
    <w:p w:rsidR="005D7F88" w:rsidRPr="005D7F88" w:rsidRDefault="005D7F88" w:rsidP="005D7F88">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 xml:space="preserve">أنواعه : للتصنيف عدة أنواع منها </w:t>
      </w:r>
      <w:proofErr w:type="spellStart"/>
      <w:r w:rsidRPr="005D7F88">
        <w:rPr>
          <w:rFonts w:ascii="Arial" w:eastAsia="Calibri" w:hAnsi="Arial" w:cs="Arial"/>
          <w:color w:val="000000"/>
          <w:sz w:val="32"/>
          <w:szCs w:val="32"/>
          <w:rtl/>
        </w:rPr>
        <w:t>ماهو</w:t>
      </w:r>
      <w:proofErr w:type="spellEnd"/>
      <w:r w:rsidRPr="005D7F88">
        <w:rPr>
          <w:rFonts w:ascii="Arial" w:eastAsia="Calibri" w:hAnsi="Arial" w:cs="Arial"/>
          <w:color w:val="000000"/>
          <w:sz w:val="32"/>
          <w:szCs w:val="32"/>
          <w:rtl/>
        </w:rPr>
        <w:t xml:space="preserve"> عام ومنها هو خاص بالعلوم وهي كالآتي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أ-أنواعه بالنسبة للتصنيف العام : له عدة أنواع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-أنواعه الذي من حيث أصله له نوعان متقابلان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1التنصيف الطبيعي : وهو الذي يقوم بترتيب الأشياء في نظام مبني على معرفة صفاتها </w:t>
      </w:r>
      <w:proofErr w:type="spellStart"/>
      <w:r w:rsidRPr="005D7F88">
        <w:rPr>
          <w:rFonts w:ascii="Arial" w:eastAsia="Calibri" w:hAnsi="Arial" w:cs="Arial"/>
          <w:color w:val="000000"/>
          <w:sz w:val="32"/>
          <w:szCs w:val="32"/>
          <w:rtl/>
        </w:rPr>
        <w:t>الأساسيىة</w:t>
      </w:r>
      <w:proofErr w:type="spellEnd"/>
      <w:r w:rsidRPr="005D7F88">
        <w:rPr>
          <w:rFonts w:ascii="Arial" w:eastAsia="Calibri" w:hAnsi="Arial" w:cs="Arial"/>
          <w:color w:val="000000"/>
          <w:sz w:val="32"/>
          <w:szCs w:val="32"/>
          <w:rtl/>
        </w:rPr>
        <w:t xml:space="preserve"> ، وعلاقاتها الضرورية </w:t>
      </w:r>
      <w:proofErr w:type="spellStart"/>
      <w:r w:rsidRPr="005D7F88">
        <w:rPr>
          <w:rFonts w:ascii="Arial" w:eastAsia="Calibri" w:hAnsi="Arial" w:cs="Arial"/>
          <w:color w:val="000000"/>
          <w:sz w:val="32"/>
          <w:szCs w:val="32"/>
          <w:rtl/>
        </w:rPr>
        <w:t>كتنصنيف</w:t>
      </w:r>
      <w:proofErr w:type="spellEnd"/>
      <w:r w:rsidRPr="005D7F88">
        <w:rPr>
          <w:rFonts w:ascii="Arial" w:eastAsia="Calibri" w:hAnsi="Arial" w:cs="Arial"/>
          <w:color w:val="000000"/>
          <w:sz w:val="32"/>
          <w:szCs w:val="32"/>
          <w:rtl/>
        </w:rPr>
        <w:t xml:space="preserve"> النباتات.</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2 التصنيف الناعي : وهو الذي يقوم على اختيار المنصف للأشياء سبب موحد كتصنيف الطلاب حسب أعمارهم .</w:t>
      </w:r>
      <w:r w:rsidRPr="005D7F88">
        <w:rPr>
          <w:rFonts w:ascii="Arial" w:eastAsia="Calibri" w:hAnsi="Arial" w:cs="Arial"/>
          <w:color w:val="000000"/>
          <w:sz w:val="32"/>
          <w:szCs w:val="32"/>
          <w:vertAlign w:val="superscript"/>
          <w:rtl/>
        </w:rPr>
        <w:footnoteReference w:id="120"/>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هناك أنواع أخرى للتصنيف العام </w:t>
      </w:r>
    </w:p>
    <w:p w:rsidR="005D7F88" w:rsidRPr="005D7F88" w:rsidRDefault="005D7F88" w:rsidP="005D7F88">
      <w:pPr>
        <w:bidi w:val="0"/>
        <w:spacing w:after="200" w:line="276" w:lineRule="auto"/>
        <w:jc w:val="right"/>
        <w:rPr>
          <w:rFonts w:ascii="Arial" w:eastAsia="Calibri" w:hAnsi="Arial" w:cs="Arial"/>
          <w:color w:val="000000"/>
          <w:sz w:val="32"/>
          <w:szCs w:val="32"/>
          <w:rtl/>
          <w:lang w:val="en-US"/>
        </w:rPr>
      </w:pPr>
      <w:r w:rsidRPr="005D7F88">
        <w:rPr>
          <w:rFonts w:ascii="Arial" w:eastAsia="Calibri" w:hAnsi="Arial" w:cs="Arial"/>
          <w:color w:val="000000"/>
          <w:sz w:val="32"/>
          <w:szCs w:val="32"/>
          <w:rtl/>
        </w:rPr>
        <w:t xml:space="preserve">-أنواعه من حيث العموم </w:t>
      </w:r>
      <w:proofErr w:type="spellStart"/>
      <w:r w:rsidRPr="005D7F88">
        <w:rPr>
          <w:rFonts w:ascii="Arial" w:eastAsia="Calibri" w:hAnsi="Arial" w:cs="Arial"/>
          <w:color w:val="000000"/>
          <w:sz w:val="32"/>
          <w:szCs w:val="32"/>
          <w:rtl/>
        </w:rPr>
        <w:t>والخصوصى</w:t>
      </w:r>
      <w:proofErr w:type="spellEnd"/>
      <w:r w:rsidRPr="005D7F88">
        <w:rPr>
          <w:rFonts w:ascii="Arial" w:eastAsia="Calibri" w:hAnsi="Arial" w:cs="Arial"/>
          <w:color w:val="000000"/>
          <w:sz w:val="32"/>
          <w:szCs w:val="32"/>
          <w:rtl/>
        </w:rPr>
        <w:t xml:space="preserve"> له نوعان متقابلا :</w:t>
      </w:r>
    </w:p>
    <w:p w:rsidR="005D7F88" w:rsidRPr="005D7F88" w:rsidRDefault="005D7F88" w:rsidP="005D7F88">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 xml:space="preserve">1-التصنيف العام : </w:t>
      </w:r>
      <w:proofErr w:type="spellStart"/>
      <w:r w:rsidRPr="005D7F88">
        <w:rPr>
          <w:rFonts w:ascii="Arial" w:eastAsia="Calibri" w:hAnsi="Arial" w:cs="Arial"/>
          <w:color w:val="000000"/>
          <w:sz w:val="32"/>
          <w:szCs w:val="32"/>
          <w:rtl/>
        </w:rPr>
        <w:t>تصينيف</w:t>
      </w:r>
      <w:proofErr w:type="spellEnd"/>
      <w:r w:rsidRPr="005D7F88">
        <w:rPr>
          <w:rFonts w:ascii="Arial" w:eastAsia="Calibri" w:hAnsi="Arial" w:cs="Arial"/>
          <w:color w:val="000000"/>
          <w:sz w:val="32"/>
          <w:szCs w:val="32"/>
          <w:rtl/>
        </w:rPr>
        <w:t xml:space="preserve"> الكلي إلى </w:t>
      </w:r>
      <w:proofErr w:type="spellStart"/>
      <w:r w:rsidRPr="005D7F88">
        <w:rPr>
          <w:rFonts w:ascii="Arial" w:eastAsia="Calibri" w:hAnsi="Arial" w:cs="Arial"/>
          <w:color w:val="000000"/>
          <w:sz w:val="32"/>
          <w:szCs w:val="32"/>
          <w:rtl/>
        </w:rPr>
        <w:t>آجزاء</w:t>
      </w:r>
      <w:proofErr w:type="spellEnd"/>
      <w:r w:rsidRPr="005D7F88">
        <w:rPr>
          <w:rFonts w:ascii="Arial" w:eastAsia="Calibri" w:hAnsi="Arial" w:cs="Arial"/>
          <w:color w:val="000000"/>
          <w:sz w:val="32"/>
          <w:szCs w:val="32"/>
          <w:rtl/>
        </w:rPr>
        <w:t xml:space="preserve"> حسب طبيعته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lastRenderedPageBreak/>
        <w:t xml:space="preserve">2-التنصنيف الثنائي :تصنيف الكلي إلى صنفين متضادين مثل : تصنيف المخلوقات إلى (حية ) و( وجامدة )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أنواعه من حيث المادية والمعنوية له نوعان متقابلان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1-التصنيف المادي : وهو تصنيف الأشياء تصنيفا حسيا حسب طبيعة وجوده في الكون ، وطبيعة تكوينه ومادته الأصلية </w:t>
      </w:r>
      <w:proofErr w:type="spellStart"/>
      <w:r w:rsidRPr="005D7F88">
        <w:rPr>
          <w:rFonts w:ascii="Arial" w:eastAsia="Calibri" w:hAnsi="Arial" w:cs="Arial"/>
          <w:color w:val="000000"/>
          <w:sz w:val="32"/>
          <w:szCs w:val="32"/>
          <w:rtl/>
        </w:rPr>
        <w:t>كالانسان</w:t>
      </w:r>
      <w:proofErr w:type="spellEnd"/>
      <w:r w:rsidRPr="005D7F88">
        <w:rPr>
          <w:rFonts w:ascii="Arial" w:eastAsia="Calibri" w:hAnsi="Arial" w:cs="Arial"/>
          <w:color w:val="000000"/>
          <w:sz w:val="32"/>
          <w:szCs w:val="32"/>
          <w:rtl/>
        </w:rPr>
        <w:t xml:space="preserve"> ينقسم إلى ( جسم ) و ( روح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2- التصنيف المنطقي : وهو تصنيف الأشياء حسب دلالتها ومعانيها كالصوت مثلا ينقسم إلى ( </w:t>
      </w:r>
      <w:proofErr w:type="spellStart"/>
      <w:r w:rsidRPr="005D7F88">
        <w:rPr>
          <w:rFonts w:ascii="Arial" w:eastAsia="Calibri" w:hAnsi="Arial" w:cs="Arial"/>
          <w:color w:val="000000"/>
          <w:sz w:val="32"/>
          <w:szCs w:val="32"/>
          <w:rtl/>
        </w:rPr>
        <w:t>مادل</w:t>
      </w:r>
      <w:proofErr w:type="spellEnd"/>
      <w:r w:rsidRPr="005D7F88">
        <w:rPr>
          <w:rFonts w:ascii="Arial" w:eastAsia="Calibri" w:hAnsi="Arial" w:cs="Arial"/>
          <w:color w:val="000000"/>
          <w:sz w:val="32"/>
          <w:szCs w:val="32"/>
          <w:rtl/>
        </w:rPr>
        <w:t xml:space="preserve"> على معني مثل صوت الديك الدال على السحر ، ( ما </w:t>
      </w:r>
      <w:proofErr w:type="spellStart"/>
      <w:r w:rsidRPr="005D7F88">
        <w:rPr>
          <w:rFonts w:ascii="Arial" w:eastAsia="Calibri" w:hAnsi="Arial" w:cs="Arial"/>
          <w:color w:val="000000"/>
          <w:sz w:val="32"/>
          <w:szCs w:val="32"/>
          <w:rtl/>
        </w:rPr>
        <w:t>لايدل</w:t>
      </w:r>
      <w:proofErr w:type="spellEnd"/>
      <w:r w:rsidRPr="005D7F88">
        <w:rPr>
          <w:rFonts w:ascii="Arial" w:eastAsia="Calibri" w:hAnsi="Arial" w:cs="Arial"/>
          <w:color w:val="000000"/>
          <w:sz w:val="32"/>
          <w:szCs w:val="32"/>
          <w:rtl/>
        </w:rPr>
        <w:t xml:space="preserve"> على معني كصوت بعض الحيوانات في كل وقت كالبقرة مثلا)</w:t>
      </w:r>
      <w:r w:rsidRPr="005D7F88">
        <w:rPr>
          <w:rFonts w:ascii="Arial" w:eastAsia="Calibri" w:hAnsi="Arial" w:cs="Arial"/>
          <w:color w:val="000000"/>
          <w:sz w:val="32"/>
          <w:szCs w:val="32"/>
          <w:vertAlign w:val="superscript"/>
          <w:rtl/>
        </w:rPr>
        <w:footnoteReference w:id="121"/>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ب-أنواعه بالنسبة لتنصيف العلوم : أما بالنسبة إلي تصنيف العلوم فله عدة أنواع وذلك حسب طبيعة التصنيف ووجهته</w:t>
      </w:r>
    </w:p>
    <w:p w:rsidR="005D7F88" w:rsidRPr="005D7F88" w:rsidRDefault="005D7F88" w:rsidP="005D7F88">
      <w:pPr>
        <w:bidi w:val="0"/>
        <w:spacing w:after="200" w:line="276" w:lineRule="auto"/>
        <w:jc w:val="right"/>
        <w:rPr>
          <w:rFonts w:ascii="Arial" w:eastAsia="Calibri" w:hAnsi="Arial" w:cs="Arial"/>
          <w:color w:val="000000"/>
          <w:sz w:val="32"/>
          <w:szCs w:val="32"/>
          <w:rtl/>
          <w:lang w:val="en-US"/>
        </w:rPr>
      </w:pPr>
      <w:r w:rsidRPr="005D7F88">
        <w:rPr>
          <w:rFonts w:ascii="Arial" w:eastAsia="Calibri" w:hAnsi="Arial" w:cs="Arial"/>
          <w:color w:val="000000"/>
          <w:sz w:val="32"/>
          <w:szCs w:val="32"/>
          <w:rtl/>
        </w:rPr>
        <w:t>-أنواعه من حيث الدقة في التفسير وله نوعان متقابلان:</w:t>
      </w:r>
    </w:p>
    <w:p w:rsidR="005D7F88" w:rsidRPr="005D7F88" w:rsidRDefault="005D7F88" w:rsidP="005D7F88">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1-التصنيف الضيق : وهو الذي يعتمد على التقسيمات الدقيقة لكافة فروع المعرفة ، ويستخدم في المكتبات الكبيرة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2- التنصيف الواسع : وهو الذي </w:t>
      </w:r>
      <w:proofErr w:type="spellStart"/>
      <w:r w:rsidRPr="005D7F88">
        <w:rPr>
          <w:rFonts w:ascii="Arial" w:eastAsia="Calibri" w:hAnsi="Arial" w:cs="Arial"/>
          <w:color w:val="000000"/>
          <w:sz w:val="32"/>
          <w:szCs w:val="32"/>
          <w:rtl/>
        </w:rPr>
        <w:t>يقتصرعلى</w:t>
      </w:r>
      <w:proofErr w:type="spellEnd"/>
      <w:r w:rsidRPr="005D7F88">
        <w:rPr>
          <w:rFonts w:ascii="Arial" w:eastAsia="Calibri" w:hAnsi="Arial" w:cs="Arial"/>
          <w:color w:val="000000"/>
          <w:sz w:val="32"/>
          <w:szCs w:val="32"/>
          <w:rtl/>
        </w:rPr>
        <w:t xml:space="preserve"> المواضيع الرئيسة </w:t>
      </w:r>
      <w:proofErr w:type="spellStart"/>
      <w:r w:rsidRPr="005D7F88">
        <w:rPr>
          <w:rFonts w:ascii="Arial" w:eastAsia="Calibri" w:hAnsi="Arial" w:cs="Arial"/>
          <w:color w:val="000000"/>
          <w:sz w:val="32"/>
          <w:szCs w:val="32"/>
          <w:rtl/>
        </w:rPr>
        <w:t>ومايتبعها</w:t>
      </w:r>
      <w:proofErr w:type="spellEnd"/>
      <w:r w:rsidRPr="005D7F88">
        <w:rPr>
          <w:rFonts w:ascii="Arial" w:eastAsia="Calibri" w:hAnsi="Arial" w:cs="Arial"/>
          <w:color w:val="000000"/>
          <w:sz w:val="32"/>
          <w:szCs w:val="32"/>
          <w:rtl/>
        </w:rPr>
        <w:t xml:space="preserve"> من تفريعات دون التقسيمات الفرعية الدقيقة ويستخدم في المكتبات الصغيرة والخاصة .</w:t>
      </w:r>
      <w:r w:rsidRPr="005D7F88">
        <w:rPr>
          <w:rFonts w:ascii="Arial" w:eastAsia="Calibri" w:hAnsi="Arial" w:cs="Arial"/>
          <w:color w:val="000000"/>
          <w:sz w:val="32"/>
          <w:szCs w:val="32"/>
          <w:vertAlign w:val="superscript"/>
          <w:rtl/>
        </w:rPr>
        <w:footnoteReference w:id="122"/>
      </w:r>
    </w:p>
    <w:p w:rsidR="005D7F88" w:rsidRPr="009C3EB6" w:rsidRDefault="005D7F88" w:rsidP="005D7F88">
      <w:pPr>
        <w:pBdr>
          <w:bottom w:val="single" w:sz="6" w:space="1" w:color="auto"/>
        </w:pBdr>
        <w:bidi w:val="0"/>
        <w:spacing w:after="200" w:line="276" w:lineRule="auto"/>
        <w:jc w:val="right"/>
        <w:rPr>
          <w:rFonts w:ascii="Arial" w:eastAsia="Calibri" w:hAnsi="Arial" w:cs="Arial"/>
          <w:color w:val="000000"/>
          <w:sz w:val="32"/>
          <w:szCs w:val="32"/>
          <w:lang w:val="en-US"/>
        </w:rPr>
      </w:pPr>
      <w:r w:rsidRPr="005D7F88">
        <w:rPr>
          <w:rFonts w:ascii="Arial" w:eastAsia="Calibri" w:hAnsi="Arial" w:cs="Arial"/>
          <w:color w:val="000000"/>
          <w:sz w:val="32"/>
          <w:szCs w:val="32"/>
          <w:rtl/>
        </w:rPr>
        <w:t>-أنواعه من حيث الممارسة له نوعان متقابلان :</w:t>
      </w:r>
    </w:p>
    <w:p w:rsidR="00A25864" w:rsidRDefault="009C3EB6" w:rsidP="00A25864">
      <w:pPr>
        <w:bidi w:val="0"/>
        <w:spacing w:after="200" w:line="276" w:lineRule="auto"/>
        <w:jc w:val="right"/>
        <w:rPr>
          <w:rFonts w:ascii="Arial" w:eastAsia="Calibri" w:hAnsi="Arial" w:cs="Arial" w:hint="cs"/>
          <w:color w:val="000000"/>
          <w:sz w:val="32"/>
          <w:szCs w:val="32"/>
          <w:rtl/>
        </w:rPr>
      </w:pPr>
      <w:r w:rsidRPr="009C3EB6">
        <w:rPr>
          <w:rFonts w:ascii="Arial" w:eastAsia="Calibri" w:hAnsi="Arial" w:cs="Arial" w:hint="cs"/>
          <w:color w:val="000000"/>
          <w:sz w:val="32"/>
          <w:szCs w:val="32"/>
          <w:rtl/>
        </w:rPr>
        <w:t>أنواعه</w:t>
      </w:r>
      <w:r w:rsidRPr="009C3EB6">
        <w:rPr>
          <w:rFonts w:ascii="Arial" w:eastAsia="Calibri" w:hAnsi="Arial" w:cs="Arial"/>
          <w:color w:val="000000"/>
          <w:sz w:val="32"/>
          <w:szCs w:val="32"/>
          <w:rtl/>
        </w:rPr>
        <w:t xml:space="preserve"> </w:t>
      </w:r>
      <w:r w:rsidRPr="009C3EB6">
        <w:rPr>
          <w:rFonts w:ascii="Arial" w:eastAsia="Calibri" w:hAnsi="Arial" w:cs="Arial" w:hint="cs"/>
          <w:color w:val="000000"/>
          <w:sz w:val="32"/>
          <w:szCs w:val="32"/>
          <w:rtl/>
        </w:rPr>
        <w:t>من</w:t>
      </w:r>
      <w:r w:rsidRPr="009C3EB6">
        <w:rPr>
          <w:rFonts w:ascii="Arial" w:eastAsia="Calibri" w:hAnsi="Arial" w:cs="Arial"/>
          <w:color w:val="000000"/>
          <w:sz w:val="32"/>
          <w:szCs w:val="32"/>
          <w:rtl/>
        </w:rPr>
        <w:t xml:space="preserve"> </w:t>
      </w:r>
      <w:r w:rsidRPr="009C3EB6">
        <w:rPr>
          <w:rFonts w:ascii="Arial" w:eastAsia="Calibri" w:hAnsi="Arial" w:cs="Arial" w:hint="cs"/>
          <w:color w:val="000000"/>
          <w:sz w:val="32"/>
          <w:szCs w:val="32"/>
          <w:rtl/>
        </w:rPr>
        <w:t>حيث</w:t>
      </w:r>
      <w:r w:rsidRPr="009C3EB6">
        <w:rPr>
          <w:rFonts w:ascii="Arial" w:eastAsia="Calibri" w:hAnsi="Arial" w:cs="Arial"/>
          <w:color w:val="000000"/>
          <w:sz w:val="32"/>
          <w:szCs w:val="32"/>
          <w:rtl/>
        </w:rPr>
        <w:t xml:space="preserve"> </w:t>
      </w:r>
      <w:r w:rsidR="00A25864">
        <w:rPr>
          <w:rFonts w:ascii="Arial" w:eastAsia="Calibri" w:hAnsi="Arial" w:cs="Arial" w:hint="cs"/>
          <w:color w:val="000000"/>
          <w:sz w:val="32"/>
          <w:szCs w:val="32"/>
          <w:rtl/>
        </w:rPr>
        <w:t>الممارسة</w:t>
      </w:r>
      <w:r w:rsidRPr="009C3EB6">
        <w:rPr>
          <w:rFonts w:ascii="Arial" w:eastAsia="Calibri" w:hAnsi="Arial" w:cs="Arial"/>
          <w:color w:val="000000"/>
          <w:sz w:val="32"/>
          <w:szCs w:val="32"/>
          <w:rtl/>
        </w:rPr>
        <w:t xml:space="preserve"> </w:t>
      </w:r>
      <w:r w:rsidRPr="009C3EB6">
        <w:rPr>
          <w:rFonts w:ascii="Arial" w:eastAsia="Calibri" w:hAnsi="Arial" w:cs="Arial" w:hint="cs"/>
          <w:color w:val="000000"/>
          <w:sz w:val="32"/>
          <w:szCs w:val="32"/>
          <w:rtl/>
        </w:rPr>
        <w:t>له</w:t>
      </w:r>
      <w:r w:rsidRPr="009C3EB6">
        <w:rPr>
          <w:rFonts w:ascii="Arial" w:eastAsia="Calibri" w:hAnsi="Arial" w:cs="Arial"/>
          <w:color w:val="000000"/>
          <w:sz w:val="32"/>
          <w:szCs w:val="32"/>
          <w:rtl/>
        </w:rPr>
        <w:t xml:space="preserve"> </w:t>
      </w:r>
      <w:r w:rsidRPr="009C3EB6">
        <w:rPr>
          <w:rFonts w:ascii="Arial" w:eastAsia="Calibri" w:hAnsi="Arial" w:cs="Arial" w:hint="cs"/>
          <w:color w:val="000000"/>
          <w:sz w:val="32"/>
          <w:szCs w:val="32"/>
          <w:rtl/>
        </w:rPr>
        <w:t>نوعان</w:t>
      </w:r>
      <w:r w:rsidRPr="009C3EB6">
        <w:rPr>
          <w:rFonts w:ascii="Arial" w:eastAsia="Calibri" w:hAnsi="Arial" w:cs="Arial"/>
          <w:color w:val="000000"/>
          <w:sz w:val="32"/>
          <w:szCs w:val="32"/>
          <w:rtl/>
        </w:rPr>
        <w:t xml:space="preserve"> </w:t>
      </w:r>
      <w:r w:rsidRPr="009C3EB6">
        <w:rPr>
          <w:rFonts w:ascii="Arial" w:eastAsia="Calibri" w:hAnsi="Arial" w:cs="Arial" w:hint="cs"/>
          <w:color w:val="000000"/>
          <w:sz w:val="32"/>
          <w:szCs w:val="32"/>
          <w:rtl/>
        </w:rPr>
        <w:t>متقابلان</w:t>
      </w:r>
      <w:r w:rsidR="0095765D">
        <w:rPr>
          <w:rFonts w:ascii="Arial" w:eastAsia="Calibri" w:hAnsi="Arial" w:cs="Arial" w:hint="cs"/>
          <w:color w:val="000000"/>
          <w:sz w:val="32"/>
          <w:szCs w:val="32"/>
          <w:rtl/>
        </w:rPr>
        <w:t xml:space="preserve"> :</w:t>
      </w:r>
    </w:p>
    <w:p w:rsidR="009C3EB6" w:rsidRDefault="00A25864" w:rsidP="00A25864">
      <w:pPr>
        <w:bidi w:val="0"/>
        <w:spacing w:after="200" w:line="276" w:lineRule="auto"/>
        <w:jc w:val="right"/>
        <w:rPr>
          <w:rFonts w:ascii="Arial" w:eastAsia="Calibri" w:hAnsi="Arial" w:cs="Arial"/>
          <w:color w:val="000000"/>
          <w:sz w:val="32"/>
          <w:szCs w:val="32"/>
        </w:rPr>
      </w:pPr>
      <w:r w:rsidRPr="00A25864">
        <w:rPr>
          <w:rFonts w:ascii="Arial" w:eastAsia="Calibri" w:hAnsi="Arial" w:cs="Arial" w:hint="cs"/>
          <w:color w:val="000000"/>
          <w:sz w:val="32"/>
          <w:szCs w:val="32"/>
          <w:rtl/>
        </w:rPr>
        <w:t>التنصيف</w:t>
      </w:r>
      <w:r w:rsidRPr="00A25864">
        <w:rPr>
          <w:rFonts w:ascii="Arial" w:eastAsia="Calibri" w:hAnsi="Arial" w:cs="Arial"/>
          <w:color w:val="000000"/>
          <w:sz w:val="32"/>
          <w:szCs w:val="32"/>
          <w:rtl/>
        </w:rPr>
        <w:t xml:space="preserve"> </w:t>
      </w:r>
      <w:r w:rsidRPr="00A25864">
        <w:rPr>
          <w:rFonts w:ascii="Arial" w:eastAsia="Calibri" w:hAnsi="Arial" w:cs="Arial" w:hint="cs"/>
          <w:color w:val="000000"/>
          <w:sz w:val="32"/>
          <w:szCs w:val="32"/>
          <w:rtl/>
        </w:rPr>
        <w:t>الفلسفي</w:t>
      </w:r>
      <w:r w:rsidRPr="00A25864">
        <w:rPr>
          <w:rFonts w:ascii="Arial" w:eastAsia="Calibri" w:hAnsi="Arial" w:cs="Arial"/>
          <w:color w:val="000000"/>
          <w:sz w:val="32"/>
          <w:szCs w:val="32"/>
          <w:rtl/>
        </w:rPr>
        <w:t xml:space="preserve"> : </w:t>
      </w:r>
      <w:r w:rsidRPr="00A25864">
        <w:rPr>
          <w:rFonts w:ascii="Arial" w:eastAsia="Calibri" w:hAnsi="Arial" w:cs="Arial" w:hint="cs"/>
          <w:color w:val="000000"/>
          <w:sz w:val="32"/>
          <w:szCs w:val="32"/>
          <w:rtl/>
        </w:rPr>
        <w:t>وهو</w:t>
      </w:r>
      <w:r w:rsidRPr="00A25864">
        <w:rPr>
          <w:rFonts w:ascii="Arial" w:eastAsia="Calibri" w:hAnsi="Arial" w:cs="Arial"/>
          <w:color w:val="000000"/>
          <w:sz w:val="32"/>
          <w:szCs w:val="32"/>
          <w:rtl/>
        </w:rPr>
        <w:t xml:space="preserve"> </w:t>
      </w:r>
      <w:r w:rsidRPr="00A25864">
        <w:rPr>
          <w:rFonts w:ascii="Arial" w:eastAsia="Calibri" w:hAnsi="Arial" w:cs="Arial" w:hint="cs"/>
          <w:color w:val="000000"/>
          <w:sz w:val="32"/>
          <w:szCs w:val="32"/>
          <w:rtl/>
        </w:rPr>
        <w:t>الذي</w:t>
      </w:r>
      <w:r w:rsidRPr="00A25864">
        <w:rPr>
          <w:rFonts w:ascii="Arial" w:eastAsia="Calibri" w:hAnsi="Arial" w:cs="Arial"/>
          <w:color w:val="000000"/>
          <w:sz w:val="32"/>
          <w:szCs w:val="32"/>
          <w:rtl/>
        </w:rPr>
        <w:t xml:space="preserve"> </w:t>
      </w:r>
      <w:r>
        <w:rPr>
          <w:rFonts w:ascii="Arial" w:eastAsia="Calibri" w:hAnsi="Arial" w:cs="Arial" w:hint="cs"/>
          <w:color w:val="000000"/>
          <w:sz w:val="32"/>
          <w:szCs w:val="32"/>
          <w:rtl/>
        </w:rPr>
        <w:t xml:space="preserve">يقسم </w:t>
      </w:r>
      <w:r w:rsidRPr="00A25864">
        <w:rPr>
          <w:rFonts w:ascii="Arial" w:eastAsia="Calibri" w:hAnsi="Arial" w:cs="Arial"/>
          <w:color w:val="000000"/>
          <w:sz w:val="32"/>
          <w:szCs w:val="32"/>
          <w:rtl/>
        </w:rPr>
        <w:t xml:space="preserve"> </w:t>
      </w:r>
      <w:r w:rsidRPr="00A25864">
        <w:rPr>
          <w:rFonts w:ascii="Arial" w:eastAsia="Calibri" w:hAnsi="Arial" w:cs="Arial" w:hint="cs"/>
          <w:color w:val="000000"/>
          <w:sz w:val="32"/>
          <w:szCs w:val="32"/>
          <w:rtl/>
        </w:rPr>
        <w:t>ال</w:t>
      </w:r>
      <w:r>
        <w:rPr>
          <w:rFonts w:ascii="Arial" w:eastAsia="Calibri" w:hAnsi="Arial" w:cs="Arial" w:hint="cs"/>
          <w:color w:val="000000"/>
          <w:sz w:val="32"/>
          <w:szCs w:val="32"/>
          <w:rtl/>
        </w:rPr>
        <w:t>م</w:t>
      </w:r>
      <w:r w:rsidRPr="00A25864">
        <w:rPr>
          <w:rFonts w:ascii="Arial" w:eastAsia="Calibri" w:hAnsi="Arial" w:cs="Arial" w:hint="cs"/>
          <w:color w:val="000000"/>
          <w:sz w:val="32"/>
          <w:szCs w:val="32"/>
          <w:rtl/>
        </w:rPr>
        <w:t>ع</w:t>
      </w:r>
      <w:r>
        <w:rPr>
          <w:rFonts w:ascii="Arial" w:eastAsia="Calibri" w:hAnsi="Arial" w:cs="Arial" w:hint="cs"/>
          <w:color w:val="000000"/>
          <w:sz w:val="32"/>
          <w:szCs w:val="32"/>
          <w:rtl/>
        </w:rPr>
        <w:t>رفة</w:t>
      </w:r>
      <w:r w:rsidRPr="00A25864">
        <w:rPr>
          <w:rFonts w:ascii="Arial" w:eastAsia="Calibri" w:hAnsi="Arial" w:cs="Arial"/>
          <w:color w:val="000000"/>
          <w:sz w:val="32"/>
          <w:szCs w:val="32"/>
          <w:rtl/>
        </w:rPr>
        <w:t xml:space="preserve"> </w:t>
      </w:r>
      <w:r w:rsidRPr="00A25864">
        <w:rPr>
          <w:rFonts w:ascii="Arial" w:eastAsia="Calibri" w:hAnsi="Arial" w:cs="Arial" w:hint="cs"/>
          <w:color w:val="000000"/>
          <w:sz w:val="32"/>
          <w:szCs w:val="32"/>
          <w:rtl/>
        </w:rPr>
        <w:t>ال</w:t>
      </w:r>
      <w:r>
        <w:rPr>
          <w:rFonts w:ascii="Arial" w:eastAsia="Calibri" w:hAnsi="Arial" w:cs="Arial" w:hint="cs"/>
          <w:color w:val="000000"/>
          <w:sz w:val="32"/>
          <w:szCs w:val="32"/>
          <w:rtl/>
        </w:rPr>
        <w:t>بشري</w:t>
      </w:r>
      <w:r w:rsidRPr="00A25864">
        <w:rPr>
          <w:rFonts w:ascii="Arial" w:eastAsia="Calibri" w:hAnsi="Arial" w:cs="Arial" w:hint="cs"/>
          <w:color w:val="000000"/>
          <w:sz w:val="32"/>
          <w:szCs w:val="32"/>
          <w:rtl/>
        </w:rPr>
        <w:t>ة</w:t>
      </w:r>
      <w:r>
        <w:rPr>
          <w:rFonts w:ascii="Arial" w:eastAsia="Calibri" w:hAnsi="Arial" w:cs="Arial" w:hint="cs"/>
          <w:color w:val="000000"/>
          <w:sz w:val="32"/>
          <w:szCs w:val="32"/>
          <w:rtl/>
        </w:rPr>
        <w:t xml:space="preserve"> إلى أقسام .</w:t>
      </w:r>
      <w:r>
        <w:rPr>
          <w:rFonts w:ascii="Arial" w:eastAsia="Calibri" w:hAnsi="Arial" w:cs="Arial"/>
          <w:color w:val="000000"/>
          <w:sz w:val="32"/>
          <w:szCs w:val="32"/>
        </w:rPr>
        <w:t xml:space="preserve"> -1</w:t>
      </w:r>
    </w:p>
    <w:p w:rsidR="00515D7E" w:rsidRDefault="009E5643" w:rsidP="0095765D">
      <w:pPr>
        <w:spacing w:after="200" w:line="276" w:lineRule="auto"/>
        <w:rPr>
          <w:rFonts w:ascii="Arial" w:eastAsia="Calibri" w:hAnsi="Arial" w:cs="Arial" w:hint="cs"/>
          <w:color w:val="000000"/>
          <w:sz w:val="32"/>
          <w:szCs w:val="32"/>
          <w:rtl/>
        </w:rPr>
      </w:pPr>
      <w:r>
        <w:rPr>
          <w:rFonts w:ascii="Arial" w:eastAsia="Calibri" w:hAnsi="Arial" w:cs="Arial" w:hint="cs"/>
          <w:color w:val="000000"/>
          <w:sz w:val="32"/>
          <w:szCs w:val="32"/>
          <w:rtl/>
        </w:rPr>
        <w:t>2</w:t>
      </w:r>
      <w:r w:rsidR="005D7F88" w:rsidRPr="005D7F88">
        <w:rPr>
          <w:rFonts w:ascii="Arial" w:eastAsia="Calibri" w:hAnsi="Arial" w:cs="Arial"/>
          <w:color w:val="000000"/>
          <w:sz w:val="32"/>
          <w:szCs w:val="32"/>
          <w:rtl/>
        </w:rPr>
        <w:t>- التنصيف ال</w:t>
      </w:r>
      <w:r w:rsidR="00A25864">
        <w:rPr>
          <w:rFonts w:ascii="Arial" w:eastAsia="Calibri" w:hAnsi="Arial" w:cs="Arial" w:hint="cs"/>
          <w:color w:val="000000"/>
          <w:sz w:val="32"/>
          <w:szCs w:val="32"/>
          <w:rtl/>
        </w:rPr>
        <w:t>عم</w:t>
      </w:r>
      <w:r w:rsidR="005D7F88" w:rsidRPr="005D7F88">
        <w:rPr>
          <w:rFonts w:ascii="Arial" w:eastAsia="Calibri" w:hAnsi="Arial" w:cs="Arial"/>
          <w:color w:val="000000"/>
          <w:sz w:val="32"/>
          <w:szCs w:val="32"/>
          <w:rtl/>
        </w:rPr>
        <w:t xml:space="preserve">لي : وهو الذي يرتب العلوم المصنفة في </w:t>
      </w:r>
      <w:r w:rsidR="0095765D" w:rsidRPr="005D7F88">
        <w:rPr>
          <w:rFonts w:ascii="Arial" w:eastAsia="Calibri" w:hAnsi="Arial" w:cs="Arial"/>
          <w:color w:val="000000"/>
          <w:sz w:val="32"/>
          <w:szCs w:val="32"/>
          <w:rtl/>
        </w:rPr>
        <w:t xml:space="preserve">الكتب </w:t>
      </w:r>
      <w:r w:rsidR="005D7F88" w:rsidRPr="005D7F88">
        <w:rPr>
          <w:rFonts w:ascii="Arial" w:eastAsia="Calibri" w:hAnsi="Arial" w:cs="Arial"/>
          <w:color w:val="000000"/>
          <w:sz w:val="32"/>
          <w:szCs w:val="32"/>
          <w:rtl/>
        </w:rPr>
        <w:t>في مجموعات حسب مواضعها، والعلاقة بينهما أن ال</w:t>
      </w:r>
      <w:r w:rsidR="00A25864">
        <w:rPr>
          <w:rFonts w:ascii="Arial" w:eastAsia="Calibri" w:hAnsi="Arial" w:cs="Arial" w:hint="cs"/>
          <w:color w:val="000000"/>
          <w:sz w:val="32"/>
          <w:szCs w:val="32"/>
          <w:rtl/>
        </w:rPr>
        <w:t>ث</w:t>
      </w:r>
      <w:r w:rsidR="005D7F88" w:rsidRPr="005D7F88">
        <w:rPr>
          <w:rFonts w:ascii="Arial" w:eastAsia="Calibri" w:hAnsi="Arial" w:cs="Arial"/>
          <w:color w:val="000000"/>
          <w:sz w:val="32"/>
          <w:szCs w:val="32"/>
          <w:rtl/>
        </w:rPr>
        <w:t>اني مبني الاول</w:t>
      </w:r>
      <w:r w:rsidR="0095765D" w:rsidRPr="005D7F88">
        <w:rPr>
          <w:rFonts w:ascii="Arial" w:eastAsia="Calibri" w:hAnsi="Arial" w:cs="Arial"/>
          <w:color w:val="000000"/>
          <w:sz w:val="32"/>
          <w:szCs w:val="32"/>
          <w:vertAlign w:val="superscript"/>
          <w:rtl/>
        </w:rPr>
        <w:footnoteReference w:id="123"/>
      </w:r>
      <w:r w:rsidR="0095765D">
        <w:rPr>
          <w:rFonts w:ascii="Arial" w:eastAsia="Calibri" w:hAnsi="Arial" w:cs="Arial" w:hint="cs"/>
          <w:color w:val="000000"/>
          <w:sz w:val="32"/>
          <w:szCs w:val="32"/>
          <w:rtl/>
        </w:rPr>
        <w:t xml:space="preserve"> .</w:t>
      </w:r>
    </w:p>
    <w:p w:rsidR="00515D7E" w:rsidRDefault="00515D7E" w:rsidP="00515D7E">
      <w:pPr>
        <w:bidi w:val="0"/>
        <w:spacing w:after="200" w:line="276" w:lineRule="auto"/>
        <w:jc w:val="right"/>
        <w:rPr>
          <w:rFonts w:ascii="Arial" w:eastAsia="Calibri" w:hAnsi="Arial" w:cs="Arial"/>
          <w:color w:val="000000"/>
          <w:sz w:val="32"/>
          <w:szCs w:val="32"/>
          <w:rtl/>
        </w:rPr>
      </w:pPr>
    </w:p>
    <w:p w:rsidR="00515D7E" w:rsidRDefault="00515D7E" w:rsidP="00515D7E">
      <w:pPr>
        <w:bidi w:val="0"/>
        <w:spacing w:after="200" w:line="276" w:lineRule="auto"/>
        <w:jc w:val="right"/>
        <w:rPr>
          <w:rFonts w:ascii="Arial" w:eastAsia="Calibri" w:hAnsi="Arial" w:cs="Arial"/>
          <w:color w:val="000000"/>
          <w:sz w:val="32"/>
          <w:szCs w:val="32"/>
          <w:rtl/>
        </w:rPr>
      </w:pPr>
    </w:p>
    <w:p w:rsidR="00515D7E" w:rsidRDefault="00515D7E" w:rsidP="00515D7E">
      <w:pPr>
        <w:bidi w:val="0"/>
        <w:spacing w:after="200" w:line="276" w:lineRule="auto"/>
        <w:jc w:val="right"/>
        <w:rPr>
          <w:rFonts w:ascii="Arial" w:eastAsia="Calibri" w:hAnsi="Arial" w:cs="Arial"/>
          <w:color w:val="000000"/>
          <w:sz w:val="32"/>
          <w:szCs w:val="32"/>
          <w:rtl/>
        </w:rPr>
      </w:pPr>
    </w:p>
    <w:p w:rsidR="00515D7E" w:rsidRPr="007F6FF3" w:rsidRDefault="00515D7E" w:rsidP="007F6FF3">
      <w:pPr>
        <w:pStyle w:val="a3"/>
        <w:numPr>
          <w:ilvl w:val="0"/>
          <w:numId w:val="24"/>
        </w:numPr>
        <w:spacing w:after="200" w:line="276" w:lineRule="auto"/>
        <w:rPr>
          <w:rFonts w:ascii="Arial" w:eastAsia="Calibri" w:hAnsi="Arial" w:cs="Arial"/>
          <w:color w:val="000000"/>
          <w:sz w:val="32"/>
          <w:szCs w:val="32"/>
        </w:rPr>
      </w:pPr>
      <w:r w:rsidRPr="007F6FF3">
        <w:rPr>
          <w:rFonts w:ascii="Arial" w:eastAsia="Calibri" w:hAnsi="Arial" w:cs="Arial"/>
          <w:color w:val="000000"/>
          <w:sz w:val="32"/>
          <w:szCs w:val="32"/>
          <w:rtl/>
        </w:rPr>
        <w:lastRenderedPageBreak/>
        <w:t>أنواعه من حيث مصدر</w:t>
      </w:r>
      <w:r w:rsidR="007F6FF3">
        <w:rPr>
          <w:rFonts w:ascii="Arial" w:eastAsia="Calibri" w:hAnsi="Arial" w:cs="Arial" w:hint="cs"/>
          <w:color w:val="000000"/>
          <w:sz w:val="32"/>
          <w:szCs w:val="32"/>
          <w:rtl/>
        </w:rPr>
        <w:t>ية</w:t>
      </w:r>
      <w:r w:rsidRPr="007F6FF3">
        <w:rPr>
          <w:rFonts w:ascii="Arial" w:eastAsia="Calibri" w:hAnsi="Arial" w:cs="Arial"/>
          <w:color w:val="000000"/>
          <w:sz w:val="32"/>
          <w:szCs w:val="32"/>
          <w:rtl/>
        </w:rPr>
        <w:t xml:space="preserve"> المعلومات له نوعان متقابلان :</w:t>
      </w:r>
    </w:p>
    <w:p w:rsidR="00515D7E" w:rsidRDefault="009E5643" w:rsidP="009E5643">
      <w:pPr>
        <w:pBdr>
          <w:bottom w:val="single" w:sz="6" w:space="1" w:color="auto"/>
        </w:pBdr>
        <w:bidi w:val="0"/>
        <w:spacing w:after="200" w:line="276" w:lineRule="auto"/>
        <w:jc w:val="right"/>
        <w:rPr>
          <w:rFonts w:ascii="Arial" w:eastAsia="Calibri" w:hAnsi="Arial" w:cs="Arial"/>
          <w:color w:val="000000"/>
          <w:sz w:val="32"/>
          <w:szCs w:val="32"/>
        </w:rPr>
      </w:pPr>
      <w:r>
        <w:rPr>
          <w:rFonts w:ascii="Arial" w:eastAsia="Calibri" w:hAnsi="Arial" w:cs="Arial" w:hint="cs"/>
          <w:color w:val="000000"/>
          <w:sz w:val="32"/>
          <w:szCs w:val="32"/>
          <w:rtl/>
          <w:lang w:bidi="ar-DZ"/>
        </w:rPr>
        <w:t xml:space="preserve">1- </w:t>
      </w:r>
      <w:r w:rsidR="007F6FF3">
        <w:rPr>
          <w:rFonts w:ascii="Arial" w:eastAsia="Calibri" w:hAnsi="Arial" w:cs="Arial" w:hint="cs"/>
          <w:color w:val="000000"/>
          <w:sz w:val="32"/>
          <w:szCs w:val="32"/>
          <w:rtl/>
          <w:lang w:bidi="ar-DZ"/>
        </w:rPr>
        <w:t>المعرفة العقلانية : وهي المعارف الأولية الراسخة في عقل الإنسان كالعلوم الفطرية والبديهيات العقلية ومبادي العلوم الأولية والتي بواسطتها يكتسب علوما أخرى .</w:t>
      </w:r>
      <w:r>
        <w:rPr>
          <w:rFonts w:ascii="Arial" w:eastAsia="Calibri" w:hAnsi="Arial" w:cs="Arial"/>
          <w:color w:val="000000"/>
          <w:sz w:val="32"/>
          <w:szCs w:val="32"/>
        </w:rPr>
        <w:t xml:space="preserve"> </w:t>
      </w:r>
    </w:p>
    <w:p w:rsidR="00515D7E" w:rsidRDefault="009E5643" w:rsidP="009E5643">
      <w:pPr>
        <w:bidi w:val="0"/>
        <w:spacing w:after="200" w:line="276" w:lineRule="auto"/>
        <w:jc w:val="right"/>
        <w:rPr>
          <w:rFonts w:ascii="Arial" w:eastAsia="Calibri" w:hAnsi="Arial" w:cs="Arial"/>
          <w:color w:val="000000"/>
          <w:sz w:val="32"/>
          <w:szCs w:val="32"/>
        </w:rPr>
      </w:pPr>
      <w:r>
        <w:rPr>
          <w:rFonts w:ascii="Arial" w:eastAsia="Calibri" w:hAnsi="Arial" w:cs="Arial" w:hint="cs"/>
          <w:color w:val="000000"/>
          <w:sz w:val="32"/>
          <w:szCs w:val="32"/>
          <w:rtl/>
        </w:rPr>
        <w:t xml:space="preserve">2- </w:t>
      </w:r>
      <w:r w:rsidR="007F6FF3" w:rsidRPr="007F6FF3">
        <w:rPr>
          <w:rFonts w:ascii="Arial" w:eastAsia="Calibri" w:hAnsi="Arial" w:cs="Arial" w:hint="cs"/>
          <w:color w:val="000000"/>
          <w:sz w:val="32"/>
          <w:szCs w:val="32"/>
          <w:rtl/>
        </w:rPr>
        <w:t>المعرفة</w:t>
      </w:r>
      <w:r w:rsidR="007F6FF3" w:rsidRPr="007F6FF3">
        <w:rPr>
          <w:rFonts w:ascii="Arial" w:eastAsia="Calibri" w:hAnsi="Arial" w:cs="Arial"/>
          <w:color w:val="000000"/>
          <w:sz w:val="32"/>
          <w:szCs w:val="32"/>
          <w:rtl/>
        </w:rPr>
        <w:t xml:space="preserve"> </w:t>
      </w:r>
      <w:r w:rsidR="007F6FF3" w:rsidRPr="007F6FF3">
        <w:rPr>
          <w:rFonts w:ascii="Arial" w:eastAsia="Calibri" w:hAnsi="Arial" w:cs="Arial" w:hint="cs"/>
          <w:color w:val="000000"/>
          <w:sz w:val="32"/>
          <w:szCs w:val="32"/>
          <w:rtl/>
        </w:rPr>
        <w:t>ال</w:t>
      </w:r>
      <w:r w:rsidR="007F6FF3">
        <w:rPr>
          <w:rFonts w:ascii="Arial" w:eastAsia="Calibri" w:hAnsi="Arial" w:cs="Arial" w:hint="cs"/>
          <w:color w:val="000000"/>
          <w:sz w:val="32"/>
          <w:szCs w:val="32"/>
          <w:rtl/>
        </w:rPr>
        <w:t>تجر</w:t>
      </w:r>
      <w:r w:rsidR="007F6FF3" w:rsidRPr="007F6FF3">
        <w:rPr>
          <w:rFonts w:ascii="Arial" w:eastAsia="Calibri" w:hAnsi="Arial" w:cs="Arial" w:hint="cs"/>
          <w:color w:val="000000"/>
          <w:sz w:val="32"/>
          <w:szCs w:val="32"/>
          <w:rtl/>
        </w:rPr>
        <w:t>ي</w:t>
      </w:r>
      <w:r w:rsidR="007F6FF3">
        <w:rPr>
          <w:rFonts w:ascii="Arial" w:eastAsia="Calibri" w:hAnsi="Arial" w:cs="Arial" w:hint="cs"/>
          <w:color w:val="000000"/>
          <w:sz w:val="32"/>
          <w:szCs w:val="32"/>
          <w:rtl/>
        </w:rPr>
        <w:t>بي</w:t>
      </w:r>
      <w:r w:rsidR="007F6FF3" w:rsidRPr="007F6FF3">
        <w:rPr>
          <w:rFonts w:ascii="Arial" w:eastAsia="Calibri" w:hAnsi="Arial" w:cs="Arial" w:hint="cs"/>
          <w:color w:val="000000"/>
          <w:sz w:val="32"/>
          <w:szCs w:val="32"/>
          <w:rtl/>
        </w:rPr>
        <w:t>ة</w:t>
      </w:r>
      <w:r w:rsidR="007F6FF3">
        <w:rPr>
          <w:rFonts w:ascii="Arial" w:eastAsia="Calibri" w:hAnsi="Arial" w:cs="Arial" w:hint="cs"/>
          <w:color w:val="000000"/>
          <w:sz w:val="32"/>
          <w:szCs w:val="32"/>
          <w:rtl/>
        </w:rPr>
        <w:t xml:space="preserve"> :</w:t>
      </w:r>
      <w:r>
        <w:rPr>
          <w:rFonts w:ascii="Arial" w:eastAsia="Calibri" w:hAnsi="Arial" w:cs="Arial" w:hint="cs"/>
          <w:color w:val="000000"/>
          <w:sz w:val="32"/>
          <w:szCs w:val="32"/>
          <w:rtl/>
        </w:rPr>
        <w:t xml:space="preserve"> وهي المعارف الثانوية والتي اكتسبها الإنسان بواسطة التجربة الشخصية في المحيط الذي يعيش فيه </w:t>
      </w:r>
      <w:r>
        <w:rPr>
          <w:rStyle w:val="a5"/>
          <w:rFonts w:ascii="Arial" w:eastAsia="Calibri" w:hAnsi="Arial" w:cs="Arial"/>
          <w:color w:val="000000"/>
          <w:sz w:val="32"/>
          <w:szCs w:val="32"/>
          <w:rtl/>
        </w:rPr>
        <w:footnoteReference w:id="124"/>
      </w:r>
      <w:r>
        <w:rPr>
          <w:rFonts w:ascii="Arial" w:eastAsia="Calibri" w:hAnsi="Arial" w:cs="Arial" w:hint="cs"/>
          <w:color w:val="000000"/>
          <w:sz w:val="32"/>
          <w:szCs w:val="32"/>
          <w:rtl/>
        </w:rPr>
        <w:t>.</w:t>
      </w:r>
      <w:r w:rsidR="007F6FF3" w:rsidRPr="007F6FF3">
        <w:rPr>
          <w:rFonts w:ascii="Arial" w:eastAsia="Calibri" w:hAnsi="Arial" w:cs="Arial"/>
          <w:color w:val="000000"/>
          <w:sz w:val="32"/>
          <w:szCs w:val="32"/>
        </w:rPr>
        <w:t xml:space="preserve"> </w:t>
      </w:r>
    </w:p>
    <w:p w:rsidR="005D7F88" w:rsidRDefault="005D7F88" w:rsidP="009E5643">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w:t>
      </w:r>
      <w:r w:rsidR="009C3EB6">
        <w:rPr>
          <w:rFonts w:ascii="Arial" w:eastAsia="Calibri" w:hAnsi="Arial" w:cs="Arial" w:hint="cs"/>
          <w:color w:val="000000"/>
          <w:sz w:val="32"/>
          <w:szCs w:val="32"/>
          <w:rtl/>
        </w:rPr>
        <w:t xml:space="preserve"> </w:t>
      </w:r>
      <w:r w:rsidRPr="005D7F88">
        <w:rPr>
          <w:rFonts w:ascii="Arial" w:eastAsia="Calibri" w:hAnsi="Arial" w:cs="Arial"/>
          <w:color w:val="000000"/>
          <w:sz w:val="32"/>
          <w:szCs w:val="32"/>
          <w:rtl/>
        </w:rPr>
        <w:t>أنواعه من حيث</w:t>
      </w:r>
      <w:r w:rsidR="009E5643">
        <w:rPr>
          <w:rFonts w:ascii="Arial" w:eastAsia="Calibri" w:hAnsi="Arial" w:cs="Arial" w:hint="cs"/>
          <w:color w:val="000000"/>
          <w:sz w:val="32"/>
          <w:szCs w:val="32"/>
          <w:rtl/>
        </w:rPr>
        <w:t xml:space="preserve"> الاستدلال</w:t>
      </w:r>
      <w:r w:rsidRPr="005D7F88">
        <w:rPr>
          <w:rFonts w:ascii="Arial" w:eastAsia="Calibri" w:hAnsi="Arial" w:cs="Arial"/>
          <w:color w:val="000000"/>
          <w:sz w:val="32"/>
          <w:szCs w:val="32"/>
          <w:rtl/>
        </w:rPr>
        <w:t xml:space="preserve"> له نوعان متقابلان :</w:t>
      </w:r>
    </w:p>
    <w:p w:rsidR="005D7F88" w:rsidRPr="005D7F88" w:rsidRDefault="005D7F88" w:rsidP="005D7F88">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1- العلوم البرهانية : وهي العلوم التي يستعملها الإنسان لاستدلال والتعليل والاثبات والنفي ، وهي علوم الآلة كالمنطق ، وهي علوم عقلية ، كالفلسفة والرياضيات .</w:t>
      </w:r>
    </w:p>
    <w:p w:rsidR="005D7F88" w:rsidRPr="005D7F88" w:rsidRDefault="005D7F88" w:rsidP="005D7F88">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 xml:space="preserve">2- العلوم الإخبارية : وهي العلوم التي يكتسبها الإنسان عن طريق السمع والأخبار وهي </w:t>
      </w:r>
      <w:proofErr w:type="spellStart"/>
      <w:r w:rsidRPr="005D7F88">
        <w:rPr>
          <w:rFonts w:ascii="Arial" w:eastAsia="Calibri" w:hAnsi="Arial" w:cs="Arial"/>
          <w:color w:val="000000"/>
          <w:sz w:val="32"/>
          <w:szCs w:val="32"/>
          <w:rtl/>
        </w:rPr>
        <w:t>وهي</w:t>
      </w:r>
      <w:proofErr w:type="spellEnd"/>
      <w:r w:rsidRPr="005D7F88">
        <w:rPr>
          <w:rFonts w:ascii="Arial" w:eastAsia="Calibri" w:hAnsi="Arial" w:cs="Arial"/>
          <w:color w:val="000000"/>
          <w:sz w:val="32"/>
          <w:szCs w:val="32"/>
          <w:rtl/>
        </w:rPr>
        <w:t xml:space="preserve"> علوم نقلية كالعلوم الاسلامية والتاريخ واللغة .</w:t>
      </w:r>
      <w:r w:rsidRPr="005D7F88">
        <w:rPr>
          <w:rFonts w:ascii="Arial" w:eastAsia="Calibri" w:hAnsi="Arial" w:cs="Arial"/>
          <w:color w:val="000000"/>
          <w:sz w:val="32"/>
          <w:szCs w:val="32"/>
          <w:vertAlign w:val="superscript"/>
          <w:rtl/>
        </w:rPr>
        <w:footnoteReference w:id="125"/>
      </w:r>
    </w:p>
    <w:p w:rsidR="005D7F88" w:rsidRPr="005D7F88" w:rsidRDefault="00030A6D" w:rsidP="00030A6D">
      <w:pPr>
        <w:bidi w:val="0"/>
        <w:spacing w:after="200" w:line="276" w:lineRule="auto"/>
        <w:jc w:val="right"/>
        <w:rPr>
          <w:rFonts w:ascii="Arial" w:eastAsia="Calibri" w:hAnsi="Arial" w:cs="Arial"/>
          <w:color w:val="000000"/>
          <w:sz w:val="32"/>
          <w:szCs w:val="32"/>
          <w:rtl/>
        </w:rPr>
      </w:pPr>
      <w:r>
        <w:rPr>
          <w:rFonts w:ascii="Arial" w:eastAsia="Calibri" w:hAnsi="Arial" w:cs="Arial" w:hint="cs"/>
          <w:color w:val="000000"/>
          <w:sz w:val="32"/>
          <w:szCs w:val="32"/>
          <w:rtl/>
        </w:rPr>
        <w:t xml:space="preserve">- </w:t>
      </w:r>
      <w:r w:rsidR="005D7F88" w:rsidRPr="005D7F88">
        <w:rPr>
          <w:rFonts w:ascii="Arial" w:eastAsia="Calibri" w:hAnsi="Arial" w:cs="Arial"/>
          <w:color w:val="000000"/>
          <w:sz w:val="32"/>
          <w:szCs w:val="32"/>
          <w:rtl/>
        </w:rPr>
        <w:t>أنواعه من حيث ال</w:t>
      </w:r>
      <w:r>
        <w:rPr>
          <w:rFonts w:ascii="Arial" w:eastAsia="Calibri" w:hAnsi="Arial" w:cs="Arial" w:hint="cs"/>
          <w:color w:val="000000"/>
          <w:sz w:val="32"/>
          <w:szCs w:val="32"/>
          <w:rtl/>
        </w:rPr>
        <w:t>مشاهدة</w:t>
      </w:r>
      <w:r w:rsidR="005D7F88" w:rsidRPr="005D7F88">
        <w:rPr>
          <w:rFonts w:ascii="Arial" w:eastAsia="Calibri" w:hAnsi="Arial" w:cs="Arial"/>
          <w:color w:val="000000"/>
          <w:sz w:val="32"/>
          <w:szCs w:val="32"/>
          <w:rtl/>
        </w:rPr>
        <w:t xml:space="preserve"> له نوعان متقابلان:</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1-المعرفة المثالية : وهي المعارف التجريدية التي يتخيلها الانسان ويعيش معها بعقله ويمناها مستقبلا في حياة الناس كالمجتمع المالي ، والجمهورية عند أفلاطون والمدينة الفاضلة عند الفارابي.</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2-المعرفة الواقعية : وهي المعارف المتداولة عند الناس والمجتمعات والتي ينبت عليها الحضارات الإنسانية كالعلوم الدينة والفلسفية واللغوية والعلوم التطبيقية كالهندسة والتكنولوجيا.</w:t>
      </w:r>
      <w:r w:rsidRPr="005D7F88">
        <w:rPr>
          <w:rFonts w:ascii="Arial" w:eastAsia="Calibri" w:hAnsi="Arial" w:cs="Arial"/>
          <w:color w:val="000000"/>
          <w:sz w:val="32"/>
          <w:szCs w:val="32"/>
          <w:vertAlign w:val="superscript"/>
          <w:rtl/>
        </w:rPr>
        <w:footnoteReference w:id="126"/>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-أنواعه من حيث طبيعة العلوم واستخداماتها في المجتمع فهي على خمسة أنواع هي كالآتي:</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1- العلوم </w:t>
      </w:r>
      <w:proofErr w:type="spellStart"/>
      <w:r w:rsidRPr="005D7F88">
        <w:rPr>
          <w:rFonts w:ascii="Arial" w:eastAsia="Calibri" w:hAnsi="Arial" w:cs="Arial"/>
          <w:color w:val="000000"/>
          <w:sz w:val="32"/>
          <w:szCs w:val="32"/>
          <w:rtl/>
        </w:rPr>
        <w:t>التطبيقه</w:t>
      </w:r>
      <w:proofErr w:type="spellEnd"/>
      <w:r w:rsidRPr="005D7F88">
        <w:rPr>
          <w:rFonts w:ascii="Arial" w:eastAsia="Calibri" w:hAnsi="Arial" w:cs="Arial"/>
          <w:color w:val="000000"/>
          <w:sz w:val="32"/>
          <w:szCs w:val="32"/>
          <w:rtl/>
        </w:rPr>
        <w:t xml:space="preserve"> : وهي العلوم التي تقوم بتطبيق العلوم النظرية </w:t>
      </w:r>
      <w:proofErr w:type="spellStart"/>
      <w:r w:rsidRPr="005D7F88">
        <w:rPr>
          <w:rFonts w:ascii="Arial" w:eastAsia="Calibri" w:hAnsi="Arial" w:cs="Arial"/>
          <w:color w:val="000000"/>
          <w:sz w:val="32"/>
          <w:szCs w:val="32"/>
          <w:rtl/>
        </w:rPr>
        <w:t>كالهرباء</w:t>
      </w:r>
      <w:proofErr w:type="spellEnd"/>
      <w:r w:rsidRPr="005D7F88">
        <w:rPr>
          <w:rFonts w:ascii="Arial" w:eastAsia="Calibri" w:hAnsi="Arial" w:cs="Arial"/>
          <w:color w:val="000000"/>
          <w:sz w:val="32"/>
          <w:szCs w:val="32"/>
          <w:rtl/>
        </w:rPr>
        <w:t xml:space="preserve"> الصناعية .</w:t>
      </w:r>
    </w:p>
    <w:p w:rsidR="005D7F88" w:rsidRPr="005D7F88" w:rsidRDefault="005D7F88" w:rsidP="005D7F88">
      <w:pPr>
        <w:bidi w:val="0"/>
        <w:spacing w:after="200" w:line="276" w:lineRule="auto"/>
        <w:jc w:val="right"/>
        <w:rPr>
          <w:rFonts w:ascii="Arial" w:eastAsia="Calibri" w:hAnsi="Arial" w:cs="Arial"/>
          <w:color w:val="000000"/>
          <w:sz w:val="32"/>
          <w:szCs w:val="32"/>
          <w:rtl/>
        </w:rPr>
      </w:pPr>
      <w:r w:rsidRPr="005D7F88">
        <w:rPr>
          <w:rFonts w:ascii="Arial" w:eastAsia="Calibri" w:hAnsi="Arial" w:cs="Arial"/>
          <w:color w:val="000000"/>
          <w:sz w:val="32"/>
          <w:szCs w:val="32"/>
          <w:rtl/>
        </w:rPr>
        <w:t xml:space="preserve">2-العلوم الإنسانية : وهي علوم معنوية تبحث في </w:t>
      </w:r>
      <w:proofErr w:type="spellStart"/>
      <w:r w:rsidRPr="005D7F88">
        <w:rPr>
          <w:rFonts w:ascii="Arial" w:eastAsia="Calibri" w:hAnsi="Arial" w:cs="Arial"/>
          <w:color w:val="000000"/>
          <w:sz w:val="32"/>
          <w:szCs w:val="32"/>
          <w:rtl/>
        </w:rPr>
        <w:t>آحوال</w:t>
      </w:r>
      <w:proofErr w:type="spellEnd"/>
      <w:r w:rsidRPr="005D7F88">
        <w:rPr>
          <w:rFonts w:ascii="Arial" w:eastAsia="Calibri" w:hAnsi="Arial" w:cs="Arial"/>
          <w:color w:val="000000"/>
          <w:sz w:val="32"/>
          <w:szCs w:val="32"/>
          <w:rtl/>
        </w:rPr>
        <w:t xml:space="preserve"> الناس أفرادا وجماعات كالتاريخ وعلم النفس وعلم الاجتماع والعلوم الإسلامية .</w:t>
      </w:r>
    </w:p>
    <w:p w:rsidR="005D7F88" w:rsidRPr="005D7F88" w:rsidRDefault="005D7F88" w:rsidP="005D7F88">
      <w:pPr>
        <w:bidi w:val="0"/>
        <w:spacing w:after="200" w:line="276" w:lineRule="auto"/>
        <w:jc w:val="right"/>
        <w:rPr>
          <w:rFonts w:ascii="Arial" w:eastAsia="Calibri" w:hAnsi="Arial" w:cs="Arial" w:hint="cs"/>
          <w:color w:val="000000"/>
          <w:sz w:val="32"/>
          <w:szCs w:val="32"/>
          <w:rtl/>
        </w:rPr>
      </w:pPr>
      <w:r w:rsidRPr="005D7F88">
        <w:rPr>
          <w:rFonts w:ascii="Arial" w:eastAsia="Calibri" w:hAnsi="Arial" w:cs="Arial"/>
          <w:color w:val="000000"/>
          <w:sz w:val="32"/>
          <w:szCs w:val="32"/>
          <w:rtl/>
        </w:rPr>
        <w:t>3-العلوم الشرطية : وهي العلوم التي تبحث في الممكنات والحوادث الفعلية ، والحوادث الفعلية والحوادث الشرطية كالعلم الإلهي.</w:t>
      </w:r>
    </w:p>
    <w:p w:rsidR="005D7F88" w:rsidRPr="005D7F88" w:rsidRDefault="005D7F88" w:rsidP="005D7F88">
      <w:pPr>
        <w:bidi w:val="0"/>
        <w:spacing w:after="200" w:line="276" w:lineRule="auto"/>
        <w:jc w:val="right"/>
        <w:rPr>
          <w:rFonts w:ascii="Arial" w:eastAsia="Calibri" w:hAnsi="Arial" w:cs="Arial"/>
          <w:color w:val="000000"/>
          <w:sz w:val="32"/>
          <w:szCs w:val="32"/>
        </w:rPr>
      </w:pPr>
      <w:r w:rsidRPr="005D7F88">
        <w:rPr>
          <w:rFonts w:ascii="Arial" w:eastAsia="Calibri" w:hAnsi="Arial" w:cs="Arial"/>
          <w:color w:val="000000"/>
          <w:sz w:val="32"/>
          <w:szCs w:val="32"/>
          <w:rtl/>
        </w:rPr>
        <w:t xml:space="preserve">4- العلوم المعيارية : وهي العلوم المؤلفة من أحكام إنشائية </w:t>
      </w:r>
      <w:r w:rsidR="00AA14F2">
        <w:rPr>
          <w:rFonts w:ascii="Arial" w:eastAsia="Calibri" w:hAnsi="Arial" w:cs="Arial"/>
          <w:color w:val="000000"/>
          <w:sz w:val="32"/>
          <w:szCs w:val="32"/>
          <w:rtl/>
        </w:rPr>
        <w:t xml:space="preserve">للتقويم ، كالمنطقة وعلم الجمال </w:t>
      </w:r>
    </w:p>
    <w:p w:rsidR="005D7F88" w:rsidRPr="005D7F88" w:rsidRDefault="005D7F88" w:rsidP="005D7F88">
      <w:pPr>
        <w:bidi w:val="0"/>
        <w:spacing w:after="200" w:line="276" w:lineRule="auto"/>
        <w:jc w:val="right"/>
        <w:rPr>
          <w:rFonts w:ascii="Arial" w:eastAsia="Calibri" w:hAnsi="Arial" w:cs="Arial"/>
          <w:color w:val="000000"/>
          <w:sz w:val="32"/>
          <w:szCs w:val="32"/>
          <w:rtl/>
          <w:lang w:val="en-US"/>
        </w:rPr>
      </w:pPr>
      <w:r w:rsidRPr="005D7F88">
        <w:rPr>
          <w:rFonts w:ascii="Arial" w:eastAsia="Calibri" w:hAnsi="Arial" w:cs="Arial"/>
          <w:color w:val="000000"/>
          <w:sz w:val="32"/>
          <w:szCs w:val="32"/>
          <w:rtl/>
        </w:rPr>
        <w:lastRenderedPageBreak/>
        <w:t xml:space="preserve">5-العلوم الخفية : وهي العلوم التي </w:t>
      </w:r>
      <w:proofErr w:type="spellStart"/>
      <w:r w:rsidRPr="005D7F88">
        <w:rPr>
          <w:rFonts w:ascii="Arial" w:eastAsia="Calibri" w:hAnsi="Arial" w:cs="Arial"/>
          <w:color w:val="000000"/>
          <w:sz w:val="32"/>
          <w:szCs w:val="32"/>
          <w:rtl/>
        </w:rPr>
        <w:t>تبحثث</w:t>
      </w:r>
      <w:proofErr w:type="spellEnd"/>
      <w:r w:rsidRPr="005D7F88">
        <w:rPr>
          <w:rFonts w:ascii="Arial" w:eastAsia="Calibri" w:hAnsi="Arial" w:cs="Arial"/>
          <w:color w:val="000000"/>
          <w:sz w:val="32"/>
          <w:szCs w:val="32"/>
          <w:rtl/>
        </w:rPr>
        <w:t xml:space="preserve"> في الكيفيات </w:t>
      </w:r>
      <w:proofErr w:type="spellStart"/>
      <w:r w:rsidRPr="005D7F88">
        <w:rPr>
          <w:rFonts w:ascii="Arial" w:eastAsia="Calibri" w:hAnsi="Arial" w:cs="Arial"/>
          <w:color w:val="000000"/>
          <w:sz w:val="32"/>
          <w:szCs w:val="32"/>
          <w:rtl/>
        </w:rPr>
        <w:t>والقزى</w:t>
      </w:r>
      <w:proofErr w:type="spellEnd"/>
      <w:r w:rsidRPr="005D7F88">
        <w:rPr>
          <w:rFonts w:ascii="Arial" w:eastAsia="Calibri" w:hAnsi="Arial" w:cs="Arial"/>
          <w:color w:val="000000"/>
          <w:sz w:val="32"/>
          <w:szCs w:val="32"/>
          <w:rtl/>
        </w:rPr>
        <w:t xml:space="preserve"> المادية أو الروحية مجهولة الأسباب كالسحر ، وعلم أسرار الحروف.</w:t>
      </w:r>
      <w:r w:rsidRPr="005D7F88">
        <w:rPr>
          <w:rFonts w:ascii="Arial" w:eastAsia="Calibri" w:hAnsi="Arial" w:cs="Arial"/>
          <w:color w:val="000000"/>
          <w:sz w:val="32"/>
          <w:szCs w:val="32"/>
          <w:vertAlign w:val="superscript"/>
          <w:rtl/>
        </w:rPr>
        <w:footnoteReference w:id="127"/>
      </w:r>
    </w:p>
    <w:p w:rsidR="00FC16B5" w:rsidRPr="009A2C45" w:rsidRDefault="009A2C45" w:rsidP="00FC16B5">
      <w:pPr>
        <w:spacing w:before="100" w:beforeAutospacing="1" w:after="100" w:afterAutospacing="1" w:line="276" w:lineRule="auto"/>
        <w:jc w:val="lowKashida"/>
        <w:rPr>
          <w:rFonts w:ascii="Simplified Arabic" w:hAnsi="Simplified Arabic" w:cs="Simplified Arabic" w:hint="cs"/>
          <w:b/>
          <w:bCs/>
          <w:sz w:val="40"/>
          <w:szCs w:val="40"/>
          <w:u w:val="single"/>
          <w:rtl/>
          <w:lang w:bidi="ar-DZ"/>
        </w:rPr>
      </w:pPr>
      <w:r w:rsidRPr="009A2C45">
        <w:rPr>
          <w:rFonts w:ascii="Simplified Arabic" w:hAnsi="Simplified Arabic" w:cs="Simplified Arabic" w:hint="cs"/>
          <w:b/>
          <w:bCs/>
          <w:sz w:val="40"/>
          <w:szCs w:val="40"/>
          <w:u w:val="single"/>
          <w:rtl/>
          <w:lang w:bidi="ar-DZ"/>
        </w:rPr>
        <w:t>*</w:t>
      </w:r>
      <w:r w:rsidR="00FC16B5" w:rsidRPr="009A2C45">
        <w:rPr>
          <w:rFonts w:ascii="Simplified Arabic" w:hAnsi="Simplified Arabic" w:cs="Simplified Arabic"/>
          <w:b/>
          <w:bCs/>
          <w:sz w:val="40"/>
          <w:szCs w:val="40"/>
          <w:u w:val="single"/>
          <w:rtl/>
          <w:lang w:bidi="ar-DZ"/>
        </w:rPr>
        <w:t xml:space="preserve"> أهم تصنيفات العلوم : </w:t>
      </w:r>
    </w:p>
    <w:p w:rsidR="00FC16B5" w:rsidRPr="00E26229" w:rsidRDefault="00FC16B5" w:rsidP="00FC16B5">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اشتهرت عبر تاريخ نشأة العلوم وتطورها ثلاثة تصنيفات أساسية هي : </w:t>
      </w:r>
    </w:p>
    <w:p w:rsidR="00FC16B5" w:rsidRPr="00E26229" w:rsidRDefault="00FC16B5" w:rsidP="009A2C45">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أ- التصنيف الفلسفي : </w:t>
      </w:r>
      <w:r w:rsidRPr="00E26229">
        <w:rPr>
          <w:rFonts w:ascii="Simplified Arabic" w:hAnsi="Simplified Arabic" w:cs="Simplified Arabic"/>
          <w:sz w:val="32"/>
          <w:szCs w:val="32"/>
          <w:rtl/>
          <w:lang w:bidi="ar-DZ"/>
        </w:rPr>
        <w:t>وهو عند اليونان ويعتمد على المنطقة والتفكير الفلسفي ويمثله كل من أفلاطون بتصنيفه الثنائي للعلوم ( علم المحسوسات ) و ( علم المعقولات ) ، وأرسطو بتصنيفه الثلاثي للعلوم ( العلوم النظرية ) و ( العلوم العملية ) و ( العلوم الإنتاجية ) .</w:t>
      </w:r>
      <w:r w:rsidRPr="00E26229">
        <w:rPr>
          <w:rStyle w:val="a5"/>
          <w:rFonts w:ascii="Simplified Arabic" w:hAnsi="Simplified Arabic" w:cs="Simplified Arabic"/>
          <w:sz w:val="32"/>
          <w:szCs w:val="32"/>
          <w:rtl/>
          <w:lang w:bidi="ar-DZ"/>
        </w:rPr>
        <w:footnoteReference w:id="128"/>
      </w:r>
    </w:p>
    <w:p w:rsidR="00FC16B5" w:rsidRPr="00E26229" w:rsidRDefault="00FC16B5" w:rsidP="00FC16B5">
      <w:pPr>
        <w:spacing w:before="100" w:beforeAutospacing="1" w:after="100" w:afterAutospacing="1" w:line="276" w:lineRule="auto"/>
        <w:jc w:val="both"/>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ب- التصنيف الشرعي : </w:t>
      </w:r>
      <w:r w:rsidRPr="00E26229">
        <w:rPr>
          <w:rFonts w:ascii="Simplified Arabic" w:hAnsi="Simplified Arabic" w:cs="Simplified Arabic"/>
          <w:sz w:val="32"/>
          <w:szCs w:val="32"/>
          <w:rtl/>
          <w:lang w:bidi="ar-DZ"/>
        </w:rPr>
        <w:t>التصنيف الإسلامي علماء المسلمين ويعتمد هذا التصنيف على أساس مصدر العلوم ويمثله كل من الخوارزمي بتصنيفه الثنائي للعلوم   ( العلوم العربية ) و ( العلوم الأعجمية ) ، و</w:t>
      </w:r>
      <w:r>
        <w:rPr>
          <w:rFonts w:ascii="Simplified Arabic" w:hAnsi="Simplified Arabic" w:cs="Simplified Arabic" w:hint="cs"/>
          <w:sz w:val="32"/>
          <w:szCs w:val="32"/>
          <w:rtl/>
          <w:lang w:bidi="ar-DZ"/>
        </w:rPr>
        <w:t xml:space="preserve"> </w:t>
      </w:r>
      <w:r w:rsidRPr="00E26229">
        <w:rPr>
          <w:rFonts w:ascii="Simplified Arabic" w:hAnsi="Simplified Arabic" w:cs="Simplified Arabic" w:hint="cs"/>
          <w:sz w:val="32"/>
          <w:szCs w:val="32"/>
          <w:rtl/>
          <w:lang w:bidi="ar-DZ"/>
        </w:rPr>
        <w:t>ابن</w:t>
      </w:r>
      <w:r w:rsidRPr="00E26229">
        <w:rPr>
          <w:rFonts w:ascii="Simplified Arabic" w:hAnsi="Simplified Arabic" w:cs="Simplified Arabic"/>
          <w:sz w:val="32"/>
          <w:szCs w:val="32"/>
          <w:rtl/>
          <w:lang w:bidi="ar-DZ"/>
        </w:rPr>
        <w:t xml:space="preserve"> خلدون بتصنيفه الثنائي ( علوم نقلية ) و ( علوم عقلية ) .</w:t>
      </w:r>
      <w:r w:rsidRPr="00E26229">
        <w:rPr>
          <w:rStyle w:val="a5"/>
          <w:rFonts w:ascii="Simplified Arabic" w:hAnsi="Simplified Arabic" w:cs="Simplified Arabic"/>
          <w:sz w:val="32"/>
          <w:szCs w:val="32"/>
          <w:rtl/>
          <w:lang w:bidi="ar-DZ"/>
        </w:rPr>
        <w:footnoteReference w:id="129"/>
      </w:r>
    </w:p>
    <w:p w:rsidR="00FC16B5" w:rsidRPr="00E26229" w:rsidRDefault="00FC16B5" w:rsidP="00FC16B5">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ج- التصنيف العشري : </w:t>
      </w:r>
      <w:r w:rsidRPr="00E26229">
        <w:rPr>
          <w:rFonts w:ascii="Simplified Arabic" w:hAnsi="Simplified Arabic" w:cs="Simplified Arabic"/>
          <w:sz w:val="32"/>
          <w:szCs w:val="32"/>
          <w:rtl/>
          <w:lang w:bidi="ar-DZ"/>
        </w:rPr>
        <w:t xml:space="preserve">وهو عند علماء الغرب على أساس طبيعة المعارف البشرية وتاريخ ظهورها عبر التاريخ ، وهو تصنيف حديث ويمثله </w:t>
      </w:r>
      <w:proofErr w:type="spellStart"/>
      <w:r w:rsidRPr="00E26229">
        <w:rPr>
          <w:rFonts w:ascii="Simplified Arabic" w:hAnsi="Simplified Arabic" w:cs="Simplified Arabic"/>
          <w:sz w:val="32"/>
          <w:szCs w:val="32"/>
          <w:rtl/>
          <w:lang w:bidi="ar-DZ"/>
        </w:rPr>
        <w:t>ملفل</w:t>
      </w:r>
      <w:proofErr w:type="spellEnd"/>
      <w:r w:rsidRPr="00E26229">
        <w:rPr>
          <w:rFonts w:ascii="Simplified Arabic" w:hAnsi="Simplified Arabic" w:cs="Simplified Arabic"/>
          <w:sz w:val="32"/>
          <w:szCs w:val="32"/>
          <w:rtl/>
          <w:lang w:bidi="ar-DZ"/>
        </w:rPr>
        <w:t xml:space="preserve"> ديوي حيث صنف العلوم إلى عشرة ( المعارف العامة ، فلسفة ديانات ، علوم </w:t>
      </w:r>
      <w:r w:rsidRPr="00E26229">
        <w:rPr>
          <w:rFonts w:ascii="Simplified Arabic" w:hAnsi="Simplified Arabic" w:cs="Simplified Arabic" w:hint="cs"/>
          <w:sz w:val="32"/>
          <w:szCs w:val="32"/>
          <w:rtl/>
          <w:lang w:bidi="ar-DZ"/>
        </w:rPr>
        <w:t>اجتماعية</w:t>
      </w:r>
      <w:r w:rsidRPr="00E26229">
        <w:rPr>
          <w:rFonts w:ascii="Simplified Arabic" w:hAnsi="Simplified Arabic" w:cs="Simplified Arabic"/>
          <w:sz w:val="32"/>
          <w:szCs w:val="32"/>
          <w:rtl/>
          <w:lang w:bidi="ar-DZ"/>
        </w:rPr>
        <w:t xml:space="preserve"> ، اللغات ، علوم طبيعية ، علوم تطبيقية ، فنون ، آداب ، التاريخ ) .</w:t>
      </w:r>
      <w:r w:rsidRPr="00E26229">
        <w:rPr>
          <w:rStyle w:val="a5"/>
          <w:rFonts w:ascii="Simplified Arabic" w:hAnsi="Simplified Arabic" w:cs="Simplified Arabic"/>
          <w:sz w:val="32"/>
          <w:szCs w:val="32"/>
          <w:rtl/>
          <w:lang w:bidi="ar-DZ"/>
        </w:rPr>
        <w:footnoteReference w:id="130"/>
      </w:r>
    </w:p>
    <w:p w:rsidR="0073725E" w:rsidRPr="00FC16B5" w:rsidRDefault="009A2C45" w:rsidP="009A2C45">
      <w:pPr>
        <w:spacing w:before="100" w:beforeAutospacing="1" w:after="100" w:afterAutospacing="1" w:line="276" w:lineRule="auto"/>
        <w:jc w:val="lowKashida"/>
        <w:rPr>
          <w:rFonts w:ascii="Simplified Arabic" w:hAnsi="Simplified Arabic" w:cs="Simplified Arabic" w:hint="cs"/>
          <w:b/>
          <w:bCs/>
          <w:sz w:val="40"/>
          <w:szCs w:val="40"/>
          <w:u w:val="single"/>
          <w:rtl/>
          <w:lang w:bidi="ar-DZ"/>
        </w:rPr>
      </w:pPr>
      <w:r>
        <w:rPr>
          <w:rFonts w:ascii="Simplified Arabic" w:hAnsi="Simplified Arabic" w:cs="Simplified Arabic" w:hint="cs"/>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آثار</w:t>
      </w:r>
      <w:r>
        <w:rPr>
          <w:rFonts w:ascii="Simplified Arabic" w:hAnsi="Simplified Arabic" w:cs="Simplified Arabic" w:hint="cs"/>
          <w:b/>
          <w:bCs/>
          <w:sz w:val="40"/>
          <w:szCs w:val="40"/>
          <w:u w:val="single"/>
          <w:rtl/>
          <w:lang w:bidi="ar-DZ"/>
        </w:rPr>
        <w:t xml:space="preserve"> التصنيف</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على</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المجتمع</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والوسط</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العل</w:t>
      </w:r>
      <w:r>
        <w:rPr>
          <w:rFonts w:ascii="Simplified Arabic" w:hAnsi="Simplified Arabic" w:cs="Simplified Arabic" w:hint="cs"/>
          <w:b/>
          <w:bCs/>
          <w:sz w:val="40"/>
          <w:szCs w:val="40"/>
          <w:u w:val="single"/>
          <w:rtl/>
          <w:lang w:bidi="ar-DZ"/>
        </w:rPr>
        <w:t>م</w:t>
      </w:r>
      <w:r w:rsidR="0073725E" w:rsidRPr="00FC16B5">
        <w:rPr>
          <w:rFonts w:ascii="Simplified Arabic" w:hAnsi="Simplified Arabic" w:cs="Simplified Arabic" w:hint="cs"/>
          <w:b/>
          <w:bCs/>
          <w:sz w:val="40"/>
          <w:szCs w:val="40"/>
          <w:u w:val="single"/>
          <w:rtl/>
          <w:lang w:bidi="ar-DZ"/>
        </w:rPr>
        <w:t>ي</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وعلى</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العلوم</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عامة</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والعلوم</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الإسلامية</w:t>
      </w:r>
      <w:r w:rsidR="0073725E" w:rsidRPr="00FC16B5">
        <w:rPr>
          <w:rFonts w:ascii="Simplified Arabic" w:hAnsi="Simplified Arabic" w:cs="Simplified Arabic"/>
          <w:b/>
          <w:bCs/>
          <w:sz w:val="40"/>
          <w:szCs w:val="40"/>
          <w:u w:val="single"/>
          <w:rtl/>
          <w:lang w:bidi="ar-DZ"/>
        </w:rPr>
        <w:t xml:space="preserve"> </w:t>
      </w:r>
      <w:r w:rsidR="0073725E" w:rsidRPr="00FC16B5">
        <w:rPr>
          <w:rFonts w:ascii="Simplified Arabic" w:hAnsi="Simplified Arabic" w:cs="Simplified Arabic" w:hint="cs"/>
          <w:b/>
          <w:bCs/>
          <w:sz w:val="40"/>
          <w:szCs w:val="40"/>
          <w:u w:val="single"/>
          <w:rtl/>
          <w:lang w:bidi="ar-DZ"/>
        </w:rPr>
        <w:t>خاصة</w:t>
      </w:r>
      <w:r w:rsidR="0073725E" w:rsidRPr="00FC16B5">
        <w:rPr>
          <w:rFonts w:ascii="Simplified Arabic" w:hAnsi="Simplified Arabic" w:cs="Simplified Arabic"/>
          <w:b/>
          <w:bCs/>
          <w:sz w:val="40"/>
          <w:szCs w:val="40"/>
          <w:u w:val="single"/>
          <w:rtl/>
          <w:lang w:bidi="ar-DZ"/>
        </w:rPr>
        <w:t xml:space="preserve"> :</w:t>
      </w:r>
    </w:p>
    <w:p w:rsidR="00540A96" w:rsidRPr="00540A96" w:rsidRDefault="00540A96" w:rsidP="00540A96">
      <w:pPr>
        <w:bidi w:val="0"/>
        <w:spacing w:after="200" w:line="276" w:lineRule="auto"/>
        <w:jc w:val="right"/>
        <w:rPr>
          <w:rFonts w:ascii="Arial" w:eastAsia="Calibri" w:hAnsi="Arial" w:cs="Arial"/>
          <w:color w:val="000000"/>
          <w:sz w:val="32"/>
          <w:szCs w:val="32"/>
        </w:rPr>
      </w:pPr>
    </w:p>
    <w:p w:rsidR="00540A96" w:rsidRPr="00540A96" w:rsidRDefault="00540A96" w:rsidP="00540A96">
      <w:pPr>
        <w:bidi w:val="0"/>
        <w:spacing w:after="200" w:line="276" w:lineRule="auto"/>
        <w:jc w:val="right"/>
        <w:rPr>
          <w:rFonts w:ascii="Arial" w:eastAsia="Calibri" w:hAnsi="Arial" w:cs="Arial"/>
          <w:color w:val="000000"/>
          <w:sz w:val="32"/>
          <w:szCs w:val="32"/>
          <w:rtl/>
          <w:lang w:val="en-US"/>
        </w:rPr>
      </w:pPr>
      <w:r w:rsidRPr="00540A96">
        <w:rPr>
          <w:rFonts w:ascii="Arial" w:eastAsia="Calibri" w:hAnsi="Arial" w:cs="Arial"/>
          <w:color w:val="000000"/>
          <w:sz w:val="32"/>
          <w:szCs w:val="32"/>
          <w:rtl/>
        </w:rPr>
        <w:t xml:space="preserve">التصنيف بصفة عامة المادي  منه المعنوي يستخدمه الإنسان منذ القدم ، وهذا الأسلوب مرسوخ في أذهان الناس فهو من </w:t>
      </w:r>
      <w:proofErr w:type="spellStart"/>
      <w:r w:rsidRPr="00540A96">
        <w:rPr>
          <w:rFonts w:ascii="Arial" w:eastAsia="Calibri" w:hAnsi="Arial" w:cs="Arial"/>
          <w:color w:val="000000"/>
          <w:sz w:val="32"/>
          <w:szCs w:val="32"/>
          <w:rtl/>
        </w:rPr>
        <w:t>المبادئي</w:t>
      </w:r>
      <w:proofErr w:type="spellEnd"/>
      <w:r w:rsidRPr="00540A96">
        <w:rPr>
          <w:rFonts w:ascii="Arial" w:eastAsia="Calibri" w:hAnsi="Arial" w:cs="Arial"/>
          <w:color w:val="000000"/>
          <w:sz w:val="32"/>
          <w:szCs w:val="32"/>
          <w:rtl/>
        </w:rPr>
        <w:t xml:space="preserve"> الأولية </w:t>
      </w:r>
      <w:proofErr w:type="spellStart"/>
      <w:r w:rsidRPr="00540A96">
        <w:rPr>
          <w:rFonts w:ascii="Arial" w:eastAsia="Calibri" w:hAnsi="Arial" w:cs="Arial"/>
          <w:color w:val="000000"/>
          <w:sz w:val="32"/>
          <w:szCs w:val="32"/>
          <w:rtl/>
        </w:rPr>
        <w:t>والبدهيات</w:t>
      </w:r>
      <w:proofErr w:type="spellEnd"/>
      <w:r w:rsidRPr="00540A96">
        <w:rPr>
          <w:rFonts w:ascii="Arial" w:eastAsia="Calibri" w:hAnsi="Arial" w:cs="Arial"/>
          <w:color w:val="000000"/>
          <w:sz w:val="32"/>
          <w:szCs w:val="32"/>
          <w:rtl/>
        </w:rPr>
        <w:t xml:space="preserve"> العقلية والعلوم المنطقية المبنية على الكليات الخمس </w:t>
      </w:r>
      <w:r w:rsidRPr="00540A96">
        <w:rPr>
          <w:rFonts w:ascii="Arial" w:eastAsia="Calibri" w:hAnsi="Arial" w:cs="Arial"/>
          <w:color w:val="000000"/>
          <w:sz w:val="32"/>
          <w:szCs w:val="32"/>
          <w:vertAlign w:val="superscript"/>
          <w:rtl/>
        </w:rPr>
        <w:footnoteReference w:id="131"/>
      </w:r>
      <w:r w:rsidRPr="00540A96">
        <w:rPr>
          <w:rFonts w:ascii="Arial" w:eastAsia="Calibri" w:hAnsi="Arial" w:cs="Arial"/>
          <w:color w:val="000000"/>
          <w:sz w:val="32"/>
          <w:szCs w:val="32"/>
          <w:rtl/>
        </w:rPr>
        <w:t xml:space="preserve">، ولكن العلماء </w:t>
      </w:r>
      <w:proofErr w:type="spellStart"/>
      <w:r w:rsidRPr="00540A96">
        <w:rPr>
          <w:rFonts w:ascii="Arial" w:eastAsia="Calibri" w:hAnsi="Arial" w:cs="Arial"/>
          <w:color w:val="000000"/>
          <w:sz w:val="32"/>
          <w:szCs w:val="32"/>
          <w:rtl/>
        </w:rPr>
        <w:t>آخرجوها</w:t>
      </w:r>
      <w:proofErr w:type="spellEnd"/>
      <w:r w:rsidRPr="00540A96">
        <w:rPr>
          <w:rFonts w:ascii="Arial" w:eastAsia="Calibri" w:hAnsi="Arial" w:cs="Arial"/>
          <w:color w:val="000000"/>
          <w:sz w:val="32"/>
          <w:szCs w:val="32"/>
          <w:rtl/>
        </w:rPr>
        <w:t xml:space="preserve"> من الأذهان إلى مصطلحات علمية كالقسمة المثالية عند </w:t>
      </w:r>
      <w:proofErr w:type="spellStart"/>
      <w:r w:rsidRPr="00540A96">
        <w:rPr>
          <w:rFonts w:ascii="Arial" w:eastAsia="Calibri" w:hAnsi="Arial" w:cs="Arial"/>
          <w:color w:val="000000"/>
          <w:sz w:val="32"/>
          <w:szCs w:val="32"/>
          <w:rtl/>
        </w:rPr>
        <w:t>ألافلاطون</w:t>
      </w:r>
      <w:proofErr w:type="spellEnd"/>
      <w:r w:rsidRPr="00540A96">
        <w:rPr>
          <w:rFonts w:ascii="Arial" w:eastAsia="Calibri" w:hAnsi="Arial" w:cs="Arial"/>
          <w:color w:val="000000"/>
          <w:sz w:val="32"/>
          <w:szCs w:val="32"/>
          <w:vertAlign w:val="superscript"/>
          <w:rtl/>
        </w:rPr>
        <w:footnoteReference w:id="132"/>
      </w:r>
      <w:r w:rsidRPr="00540A96">
        <w:rPr>
          <w:rFonts w:ascii="Arial" w:eastAsia="Calibri" w:hAnsi="Arial" w:cs="Arial"/>
          <w:color w:val="000000"/>
          <w:sz w:val="32"/>
          <w:szCs w:val="32"/>
          <w:rtl/>
        </w:rPr>
        <w:t xml:space="preserve"> ،فنجد الانسان يصنف الأشياء مهنته كفلاح في النباتات </w:t>
      </w:r>
      <w:proofErr w:type="spellStart"/>
      <w:r w:rsidRPr="00540A96">
        <w:rPr>
          <w:rFonts w:ascii="Arial" w:eastAsia="Calibri" w:hAnsi="Arial" w:cs="Arial"/>
          <w:color w:val="000000"/>
          <w:sz w:val="32"/>
          <w:szCs w:val="32"/>
          <w:rtl/>
        </w:rPr>
        <w:t>ووالمربي</w:t>
      </w:r>
      <w:proofErr w:type="spellEnd"/>
      <w:r w:rsidRPr="00540A96">
        <w:rPr>
          <w:rFonts w:ascii="Arial" w:eastAsia="Calibri" w:hAnsi="Arial" w:cs="Arial"/>
          <w:color w:val="000000"/>
          <w:sz w:val="32"/>
          <w:szCs w:val="32"/>
          <w:rtl/>
        </w:rPr>
        <w:t xml:space="preserve"> في الحيوانات والحرفي في الصناعات الحرفية التقليدية ، واصحاب المصانع الكبرى في المواد المنتجة ، وهذا أمر معمول به عالميا  اهتدى إليه الإنسان بطبعه وحاجته الماسة لذلك كما يقال :( الحاجة أم الاختراعات ) وتطور هذا التصنيف إلى علم مستقل بذاته لمساعدة الإنسان في وضع الأشياء في مكانها المناسب بطرق علمية فأصبح لهذا العلم قواعد واسس بني عليها على مر العصور هذا بالنسبة لأثر التصنيف العام في المجتمع بصفة عامة .</w:t>
      </w:r>
    </w:p>
    <w:p w:rsidR="00540A96" w:rsidRPr="00540A96" w:rsidRDefault="00540A96" w:rsidP="00540A96">
      <w:pPr>
        <w:bidi w:val="0"/>
        <w:spacing w:after="200" w:line="276" w:lineRule="auto"/>
        <w:jc w:val="right"/>
        <w:rPr>
          <w:rFonts w:ascii="Arial" w:eastAsia="Calibri" w:hAnsi="Arial" w:cs="Arial"/>
          <w:color w:val="000000"/>
          <w:sz w:val="32"/>
          <w:szCs w:val="32"/>
        </w:rPr>
      </w:pPr>
      <w:r w:rsidRPr="00540A96">
        <w:rPr>
          <w:rFonts w:ascii="Arial" w:eastAsia="Calibri" w:hAnsi="Arial" w:cs="Arial"/>
          <w:color w:val="000000"/>
          <w:sz w:val="32"/>
          <w:szCs w:val="32"/>
          <w:rtl/>
        </w:rPr>
        <w:t xml:space="preserve">أما بالنسبة لتنصيف العلوم فله آثار في الوسط العلمي وعلى العلوم بصفة عامة والعلوم الإسلامية </w:t>
      </w:r>
      <w:proofErr w:type="spellStart"/>
      <w:r w:rsidRPr="00540A96">
        <w:rPr>
          <w:rFonts w:ascii="Arial" w:eastAsia="Calibri" w:hAnsi="Arial" w:cs="Arial"/>
          <w:color w:val="000000"/>
          <w:sz w:val="32"/>
          <w:szCs w:val="32"/>
          <w:rtl/>
        </w:rPr>
        <w:t>بفصة</w:t>
      </w:r>
      <w:proofErr w:type="spellEnd"/>
      <w:r w:rsidRPr="00540A96">
        <w:rPr>
          <w:rFonts w:ascii="Arial" w:eastAsia="Calibri" w:hAnsi="Arial" w:cs="Arial"/>
          <w:color w:val="000000"/>
          <w:sz w:val="32"/>
          <w:szCs w:val="32"/>
          <w:rtl/>
        </w:rPr>
        <w:t xml:space="preserve"> خاصة فأما الوسط المهني بصفة عامة فمن آثاره تقسيم وتخريج الجامعات ، وجعل التخصصات في الثانويات ومعاهد التكوين والمدارس العليا الخاصة ، لا ذلك من آثاره علي العلوم بصفة عامة إحداث التخصصات الدقيقة ضمن المعاهد والكليات وأقسامها والاطوار الثلاثة ( الليسانس ، الماستر الدكتوراه )</w:t>
      </w:r>
    </w:p>
    <w:p w:rsidR="00540A96" w:rsidRPr="00540A96" w:rsidRDefault="00540A96" w:rsidP="00540A96">
      <w:pPr>
        <w:bidi w:val="0"/>
        <w:spacing w:after="200" w:line="276" w:lineRule="auto"/>
        <w:jc w:val="right"/>
        <w:rPr>
          <w:rFonts w:ascii="Arial" w:eastAsia="Calibri" w:hAnsi="Arial" w:cs="Arial"/>
          <w:color w:val="000000"/>
          <w:sz w:val="32"/>
          <w:szCs w:val="32"/>
          <w:rtl/>
        </w:rPr>
      </w:pPr>
      <w:r w:rsidRPr="00540A96">
        <w:rPr>
          <w:rFonts w:ascii="Arial" w:eastAsia="Calibri" w:hAnsi="Arial" w:cs="Arial"/>
          <w:color w:val="000000"/>
          <w:sz w:val="32"/>
          <w:szCs w:val="32"/>
          <w:rtl/>
        </w:rPr>
        <w:t>أما بالنسبة لأثاره على العلوم الإسلامية خاصة فيتمثل فيما يأتي :</w:t>
      </w:r>
    </w:p>
    <w:p w:rsidR="00540A96" w:rsidRPr="00540A96" w:rsidRDefault="00540A96" w:rsidP="00540A96">
      <w:pPr>
        <w:bidi w:val="0"/>
        <w:spacing w:after="200" w:line="276" w:lineRule="auto"/>
        <w:jc w:val="right"/>
        <w:rPr>
          <w:rFonts w:ascii="Arial" w:eastAsia="Calibri" w:hAnsi="Arial" w:cs="Arial"/>
          <w:color w:val="000000"/>
          <w:sz w:val="32"/>
          <w:szCs w:val="32"/>
          <w:rtl/>
        </w:rPr>
      </w:pPr>
      <w:r w:rsidRPr="00540A96">
        <w:rPr>
          <w:rFonts w:ascii="Arial" w:eastAsia="Calibri" w:hAnsi="Arial" w:cs="Arial"/>
          <w:color w:val="000000"/>
          <w:sz w:val="32"/>
          <w:szCs w:val="32"/>
          <w:rtl/>
        </w:rPr>
        <w:t>-</w:t>
      </w:r>
      <w:proofErr w:type="spellStart"/>
      <w:r w:rsidRPr="00540A96">
        <w:rPr>
          <w:rFonts w:ascii="Arial" w:eastAsia="Calibri" w:hAnsi="Arial" w:cs="Arial"/>
          <w:color w:val="000000"/>
          <w:sz w:val="32"/>
          <w:szCs w:val="32"/>
          <w:rtl/>
        </w:rPr>
        <w:t>إهتمام</w:t>
      </w:r>
      <w:proofErr w:type="spellEnd"/>
      <w:r w:rsidRPr="00540A96">
        <w:rPr>
          <w:rFonts w:ascii="Arial" w:eastAsia="Calibri" w:hAnsi="Arial" w:cs="Arial"/>
          <w:color w:val="000000"/>
          <w:sz w:val="32"/>
          <w:szCs w:val="32"/>
          <w:rtl/>
        </w:rPr>
        <w:t xml:space="preserve"> </w:t>
      </w:r>
      <w:proofErr w:type="spellStart"/>
      <w:r w:rsidRPr="00540A96">
        <w:rPr>
          <w:rFonts w:ascii="Arial" w:eastAsia="Calibri" w:hAnsi="Arial" w:cs="Arial"/>
          <w:color w:val="000000"/>
          <w:sz w:val="32"/>
          <w:szCs w:val="32"/>
          <w:rtl/>
        </w:rPr>
        <w:t>المتشرقين</w:t>
      </w:r>
      <w:proofErr w:type="spellEnd"/>
      <w:r w:rsidRPr="00540A96">
        <w:rPr>
          <w:rFonts w:ascii="Arial" w:eastAsia="Calibri" w:hAnsi="Arial" w:cs="Arial"/>
          <w:color w:val="000000"/>
          <w:sz w:val="32"/>
          <w:szCs w:val="32"/>
          <w:rtl/>
        </w:rPr>
        <w:t xml:space="preserve"> بالعلوم الإسلامية ، ودراستها </w:t>
      </w:r>
      <w:proofErr w:type="spellStart"/>
      <w:r w:rsidRPr="00540A96">
        <w:rPr>
          <w:rFonts w:ascii="Arial" w:eastAsia="Calibri" w:hAnsi="Arial" w:cs="Arial"/>
          <w:color w:val="000000"/>
          <w:sz w:val="32"/>
          <w:szCs w:val="32"/>
          <w:rtl/>
        </w:rPr>
        <w:t>والإطلاع</w:t>
      </w:r>
      <w:proofErr w:type="spellEnd"/>
      <w:r w:rsidRPr="00540A96">
        <w:rPr>
          <w:rFonts w:ascii="Arial" w:eastAsia="Calibri" w:hAnsi="Arial" w:cs="Arial"/>
          <w:color w:val="000000"/>
          <w:sz w:val="32"/>
          <w:szCs w:val="32"/>
          <w:rtl/>
        </w:rPr>
        <w:t xml:space="preserve"> على فروعها ، وتصانيفها </w:t>
      </w:r>
      <w:proofErr w:type="spellStart"/>
      <w:r w:rsidRPr="00540A96">
        <w:rPr>
          <w:rFonts w:ascii="Arial" w:eastAsia="Calibri" w:hAnsi="Arial" w:cs="Arial"/>
          <w:color w:val="000000"/>
          <w:sz w:val="32"/>
          <w:szCs w:val="32"/>
          <w:rtl/>
        </w:rPr>
        <w:t>كإطلاعهم</w:t>
      </w:r>
      <w:proofErr w:type="spellEnd"/>
      <w:r w:rsidRPr="00540A96">
        <w:rPr>
          <w:rFonts w:ascii="Arial" w:eastAsia="Calibri" w:hAnsi="Arial" w:cs="Arial"/>
          <w:color w:val="000000"/>
          <w:sz w:val="32"/>
          <w:szCs w:val="32"/>
          <w:rtl/>
        </w:rPr>
        <w:t xml:space="preserve"> على كتاب </w:t>
      </w:r>
      <w:proofErr w:type="spellStart"/>
      <w:r w:rsidRPr="00540A96">
        <w:rPr>
          <w:rFonts w:ascii="Arial" w:eastAsia="Calibri" w:hAnsi="Arial" w:cs="Arial"/>
          <w:color w:val="000000"/>
          <w:sz w:val="32"/>
          <w:szCs w:val="32"/>
          <w:rtl/>
        </w:rPr>
        <w:t>الخوازمي</w:t>
      </w:r>
      <w:proofErr w:type="spellEnd"/>
      <w:r w:rsidRPr="00540A96">
        <w:rPr>
          <w:rFonts w:ascii="Arial" w:eastAsia="Calibri" w:hAnsi="Arial" w:cs="Arial"/>
          <w:color w:val="000000"/>
          <w:sz w:val="32"/>
          <w:szCs w:val="32"/>
          <w:rtl/>
        </w:rPr>
        <w:t xml:space="preserve"> ( مفاتيح ، العلوم ) </w:t>
      </w:r>
      <w:r w:rsidRPr="00540A96">
        <w:rPr>
          <w:rFonts w:ascii="Arial" w:eastAsia="Calibri" w:hAnsi="Arial" w:cs="Arial"/>
          <w:color w:val="000000"/>
          <w:sz w:val="32"/>
          <w:szCs w:val="32"/>
          <w:vertAlign w:val="superscript"/>
          <w:rtl/>
        </w:rPr>
        <w:footnoteReference w:id="133"/>
      </w:r>
    </w:p>
    <w:p w:rsidR="00540A96" w:rsidRPr="00540A96" w:rsidRDefault="00540A96" w:rsidP="00540A96">
      <w:pPr>
        <w:bidi w:val="0"/>
        <w:spacing w:after="200" w:line="276" w:lineRule="auto"/>
        <w:jc w:val="right"/>
        <w:rPr>
          <w:rFonts w:ascii="Arial" w:eastAsia="Calibri" w:hAnsi="Arial" w:cs="Arial"/>
          <w:color w:val="000000"/>
          <w:sz w:val="32"/>
          <w:szCs w:val="32"/>
          <w:rtl/>
        </w:rPr>
      </w:pPr>
      <w:r w:rsidRPr="00540A96">
        <w:rPr>
          <w:rFonts w:ascii="Arial" w:eastAsia="Calibri" w:hAnsi="Arial" w:cs="Arial"/>
          <w:color w:val="000000"/>
          <w:sz w:val="32"/>
          <w:szCs w:val="32"/>
          <w:rtl/>
        </w:rPr>
        <w:t xml:space="preserve">كذلك إحداث صنوفا أخرى في العلوم الإسلامية كالتفسير الموضوعي الحديث ، والدراسات </w:t>
      </w:r>
      <w:proofErr w:type="spellStart"/>
      <w:r w:rsidRPr="00540A96">
        <w:rPr>
          <w:rFonts w:ascii="Arial" w:eastAsia="Calibri" w:hAnsi="Arial" w:cs="Arial"/>
          <w:color w:val="000000"/>
          <w:sz w:val="32"/>
          <w:szCs w:val="32"/>
          <w:rtl/>
        </w:rPr>
        <w:t>الاستشراقية</w:t>
      </w:r>
      <w:proofErr w:type="spellEnd"/>
      <w:r w:rsidRPr="00540A96">
        <w:rPr>
          <w:rFonts w:ascii="Arial" w:eastAsia="Calibri" w:hAnsi="Arial" w:cs="Arial"/>
          <w:color w:val="000000"/>
          <w:sz w:val="32"/>
          <w:szCs w:val="32"/>
          <w:rtl/>
        </w:rPr>
        <w:t xml:space="preserve"> للقرآن الكريم وعلومه والتفسير العلمي للآيات </w:t>
      </w:r>
      <w:proofErr w:type="spellStart"/>
      <w:r w:rsidRPr="00540A96">
        <w:rPr>
          <w:rFonts w:ascii="Arial" w:eastAsia="Calibri" w:hAnsi="Arial" w:cs="Arial"/>
          <w:color w:val="000000"/>
          <w:sz w:val="32"/>
          <w:szCs w:val="32"/>
          <w:rtl/>
        </w:rPr>
        <w:t>الكوينة</w:t>
      </w:r>
      <w:proofErr w:type="spellEnd"/>
      <w:r w:rsidRPr="00540A96">
        <w:rPr>
          <w:rFonts w:ascii="Arial" w:eastAsia="Calibri" w:hAnsi="Arial" w:cs="Arial"/>
          <w:color w:val="000000"/>
          <w:sz w:val="32"/>
          <w:szCs w:val="32"/>
          <w:vertAlign w:val="superscript"/>
          <w:rtl/>
        </w:rPr>
        <w:footnoteReference w:id="134"/>
      </w:r>
      <w:r w:rsidRPr="00540A96">
        <w:rPr>
          <w:rFonts w:ascii="Arial" w:eastAsia="Calibri" w:hAnsi="Arial" w:cs="Arial"/>
          <w:color w:val="000000"/>
          <w:sz w:val="32"/>
          <w:szCs w:val="32"/>
          <w:rtl/>
        </w:rPr>
        <w:t>،</w:t>
      </w:r>
    </w:p>
    <w:p w:rsidR="00540A96" w:rsidRPr="00540A96" w:rsidRDefault="00540A96" w:rsidP="00540A96">
      <w:pPr>
        <w:bidi w:val="0"/>
        <w:spacing w:after="200" w:line="276" w:lineRule="auto"/>
        <w:jc w:val="right"/>
        <w:rPr>
          <w:rFonts w:ascii="Arial" w:eastAsia="Calibri" w:hAnsi="Arial" w:cs="Arial"/>
          <w:color w:val="000000"/>
          <w:sz w:val="32"/>
          <w:szCs w:val="32"/>
          <w:rtl/>
        </w:rPr>
      </w:pPr>
      <w:r w:rsidRPr="00540A96">
        <w:rPr>
          <w:rFonts w:ascii="Arial" w:eastAsia="Calibri" w:hAnsi="Arial" w:cs="Arial"/>
          <w:color w:val="000000"/>
          <w:sz w:val="32"/>
          <w:szCs w:val="32"/>
          <w:rtl/>
        </w:rPr>
        <w:t xml:space="preserve">كذلك مواضيع الإعجاز العلمي في القرآن والسنة للعلماء المسلمين ، وبعض المستشرقين والغربيين </w:t>
      </w:r>
      <w:r w:rsidRPr="00540A96">
        <w:rPr>
          <w:rFonts w:ascii="Arial" w:eastAsia="Calibri" w:hAnsi="Arial" w:cs="Arial"/>
          <w:color w:val="000000"/>
          <w:sz w:val="32"/>
          <w:szCs w:val="32"/>
          <w:vertAlign w:val="superscript"/>
          <w:rtl/>
        </w:rPr>
        <w:footnoteReference w:id="135"/>
      </w:r>
      <w:r w:rsidRPr="00540A96">
        <w:rPr>
          <w:rFonts w:ascii="Arial" w:eastAsia="Calibri" w:hAnsi="Arial" w:cs="Arial"/>
          <w:color w:val="000000"/>
          <w:sz w:val="32"/>
          <w:szCs w:val="32"/>
          <w:rtl/>
        </w:rPr>
        <w:t xml:space="preserve">،مما نتج عنه احداث مواد جديدة ادرجت بالمناهج التربوية </w:t>
      </w:r>
      <w:proofErr w:type="spellStart"/>
      <w:r w:rsidRPr="00540A96">
        <w:rPr>
          <w:rFonts w:ascii="Arial" w:eastAsia="Calibri" w:hAnsi="Arial" w:cs="Arial"/>
          <w:color w:val="000000"/>
          <w:sz w:val="32"/>
          <w:szCs w:val="32"/>
          <w:rtl/>
        </w:rPr>
        <w:t>والبيداغواجية</w:t>
      </w:r>
      <w:proofErr w:type="spellEnd"/>
      <w:r w:rsidRPr="00540A96">
        <w:rPr>
          <w:rFonts w:ascii="Arial" w:eastAsia="Calibri" w:hAnsi="Arial" w:cs="Arial"/>
          <w:color w:val="000000"/>
          <w:sz w:val="32"/>
          <w:szCs w:val="32"/>
          <w:rtl/>
        </w:rPr>
        <w:t xml:space="preserve"> بالجامعات والكليات </w:t>
      </w:r>
      <w:r w:rsidRPr="00540A96">
        <w:rPr>
          <w:rFonts w:ascii="Arial" w:eastAsia="Calibri" w:hAnsi="Arial" w:cs="Arial"/>
          <w:color w:val="000000"/>
          <w:sz w:val="32"/>
          <w:szCs w:val="32"/>
          <w:vertAlign w:val="superscript"/>
          <w:rtl/>
        </w:rPr>
        <w:footnoteReference w:id="136"/>
      </w:r>
    </w:p>
    <w:p w:rsidR="00540A96" w:rsidRPr="00540A96" w:rsidRDefault="00540A96" w:rsidP="00540A96">
      <w:pPr>
        <w:bidi w:val="0"/>
        <w:spacing w:after="200" w:line="276" w:lineRule="auto"/>
        <w:jc w:val="right"/>
        <w:rPr>
          <w:rFonts w:ascii="Arial" w:eastAsia="Calibri" w:hAnsi="Arial" w:cs="Arial"/>
          <w:color w:val="000000"/>
          <w:sz w:val="32"/>
          <w:szCs w:val="32"/>
          <w:rtl/>
        </w:rPr>
      </w:pPr>
      <w:r w:rsidRPr="00540A96">
        <w:rPr>
          <w:rFonts w:ascii="Arial" w:eastAsia="Calibri" w:hAnsi="Arial" w:cs="Arial"/>
          <w:color w:val="000000"/>
          <w:sz w:val="32"/>
          <w:szCs w:val="32"/>
          <w:rtl/>
        </w:rPr>
        <w:lastRenderedPageBreak/>
        <w:t xml:space="preserve">كذلك </w:t>
      </w:r>
      <w:proofErr w:type="spellStart"/>
      <w:r w:rsidRPr="00540A96">
        <w:rPr>
          <w:rFonts w:ascii="Arial" w:eastAsia="Calibri" w:hAnsi="Arial" w:cs="Arial"/>
          <w:color w:val="000000"/>
          <w:sz w:val="32"/>
          <w:szCs w:val="32"/>
          <w:rtl/>
        </w:rPr>
        <w:t>إهتمام</w:t>
      </w:r>
      <w:proofErr w:type="spellEnd"/>
      <w:r w:rsidRPr="00540A96">
        <w:rPr>
          <w:rFonts w:ascii="Arial" w:eastAsia="Calibri" w:hAnsi="Arial" w:cs="Arial"/>
          <w:color w:val="000000"/>
          <w:sz w:val="32"/>
          <w:szCs w:val="32"/>
          <w:rtl/>
        </w:rPr>
        <w:t xml:space="preserve"> التنصيف العالمي للعلوم والمعارف بالعلوم الإسلامية ، وجعل لها خانة خاصة في التنصيف العالمي </w:t>
      </w:r>
      <w:r w:rsidRPr="00540A96">
        <w:rPr>
          <w:rFonts w:ascii="Arial" w:eastAsia="Calibri" w:hAnsi="Arial" w:cs="Arial"/>
          <w:color w:val="000000"/>
          <w:sz w:val="32"/>
          <w:szCs w:val="32"/>
          <w:vertAlign w:val="superscript"/>
          <w:rtl/>
        </w:rPr>
        <w:footnoteReference w:id="137"/>
      </w:r>
    </w:p>
    <w:p w:rsidR="00540A96" w:rsidRPr="00540A96" w:rsidRDefault="00540A96" w:rsidP="00540A96">
      <w:pPr>
        <w:bidi w:val="0"/>
        <w:spacing w:after="200" w:line="276" w:lineRule="auto"/>
        <w:jc w:val="right"/>
        <w:rPr>
          <w:rFonts w:ascii="Arial" w:eastAsia="Calibri" w:hAnsi="Arial" w:cs="Arial"/>
          <w:color w:val="000000"/>
          <w:sz w:val="32"/>
          <w:szCs w:val="32"/>
          <w:rtl/>
        </w:rPr>
      </w:pPr>
      <w:r w:rsidRPr="00540A96">
        <w:rPr>
          <w:rFonts w:ascii="Arial" w:eastAsia="Calibri" w:hAnsi="Arial" w:cs="Arial"/>
          <w:color w:val="000000"/>
          <w:sz w:val="32"/>
          <w:szCs w:val="32"/>
          <w:rtl/>
        </w:rPr>
        <w:t xml:space="preserve">،كذلك </w:t>
      </w:r>
      <w:proofErr w:type="spellStart"/>
      <w:r w:rsidRPr="00540A96">
        <w:rPr>
          <w:rFonts w:ascii="Arial" w:eastAsia="Calibri" w:hAnsi="Arial" w:cs="Arial"/>
          <w:color w:val="000000"/>
          <w:sz w:val="32"/>
          <w:szCs w:val="32"/>
          <w:rtl/>
        </w:rPr>
        <w:t>إهتمام</w:t>
      </w:r>
      <w:proofErr w:type="spellEnd"/>
      <w:r w:rsidRPr="00540A96">
        <w:rPr>
          <w:rFonts w:ascii="Arial" w:eastAsia="Calibri" w:hAnsi="Arial" w:cs="Arial"/>
          <w:color w:val="000000"/>
          <w:sz w:val="32"/>
          <w:szCs w:val="32"/>
          <w:rtl/>
        </w:rPr>
        <w:t xml:space="preserve"> التنصيف العربي والإسلامي للعلوم بإحداث تغيرات </w:t>
      </w:r>
      <w:proofErr w:type="spellStart"/>
      <w:r w:rsidRPr="00540A96">
        <w:rPr>
          <w:rFonts w:ascii="Arial" w:eastAsia="Calibri" w:hAnsi="Arial" w:cs="Arial"/>
          <w:color w:val="000000"/>
          <w:sz w:val="32"/>
          <w:szCs w:val="32"/>
          <w:rtl/>
        </w:rPr>
        <w:t>واستدركات</w:t>
      </w:r>
      <w:proofErr w:type="spellEnd"/>
      <w:r w:rsidRPr="00540A96">
        <w:rPr>
          <w:rFonts w:ascii="Arial" w:eastAsia="Calibri" w:hAnsi="Arial" w:cs="Arial"/>
          <w:color w:val="000000"/>
          <w:sz w:val="32"/>
          <w:szCs w:val="32"/>
          <w:vertAlign w:val="superscript"/>
          <w:rtl/>
        </w:rPr>
        <w:footnoteReference w:id="138"/>
      </w:r>
      <w:r w:rsidRPr="00540A96">
        <w:rPr>
          <w:rFonts w:ascii="Arial" w:eastAsia="Calibri" w:hAnsi="Arial" w:cs="Arial"/>
          <w:color w:val="000000"/>
          <w:sz w:val="32"/>
          <w:szCs w:val="32"/>
          <w:rtl/>
        </w:rPr>
        <w:t xml:space="preserve"> على التصنيف </w:t>
      </w:r>
      <w:proofErr w:type="spellStart"/>
      <w:r w:rsidRPr="00540A96">
        <w:rPr>
          <w:rFonts w:ascii="Arial" w:eastAsia="Calibri" w:hAnsi="Arial" w:cs="Arial"/>
          <w:color w:val="000000"/>
          <w:sz w:val="32"/>
          <w:szCs w:val="32"/>
          <w:rtl/>
        </w:rPr>
        <w:t>العاليا</w:t>
      </w:r>
      <w:proofErr w:type="spellEnd"/>
      <w:r w:rsidRPr="00540A96">
        <w:rPr>
          <w:rFonts w:ascii="Arial" w:eastAsia="Calibri" w:hAnsi="Arial" w:cs="Arial"/>
          <w:color w:val="000000"/>
          <w:sz w:val="32"/>
          <w:szCs w:val="32"/>
          <w:rtl/>
        </w:rPr>
        <w:t xml:space="preserve"> الذي وقعه ديوي </w:t>
      </w:r>
      <w:r w:rsidRPr="00540A96">
        <w:rPr>
          <w:rFonts w:ascii="Arial" w:eastAsia="Calibri" w:hAnsi="Arial" w:cs="Arial"/>
          <w:color w:val="000000"/>
          <w:sz w:val="32"/>
          <w:szCs w:val="32"/>
          <w:vertAlign w:val="superscript"/>
          <w:rtl/>
        </w:rPr>
        <w:footnoteReference w:id="139"/>
      </w:r>
      <w:r w:rsidRPr="00540A96">
        <w:rPr>
          <w:rFonts w:ascii="Arial" w:eastAsia="Calibri" w:hAnsi="Arial" w:cs="Arial"/>
          <w:color w:val="000000"/>
          <w:sz w:val="32"/>
          <w:szCs w:val="32"/>
          <w:rtl/>
        </w:rPr>
        <w:t xml:space="preserve">، كذلك عقد المتلقيات والمؤتمرات العربية والإسلامية للنظر تغيرات وادخال علوم جديدة ظهرت في العصر الحديث والحالي لسرعة تطور العلوم وكثرة تخصصاتها </w:t>
      </w:r>
      <w:r w:rsidRPr="00540A96">
        <w:rPr>
          <w:rFonts w:ascii="Arial" w:eastAsia="Calibri" w:hAnsi="Arial" w:cs="Arial"/>
          <w:color w:val="000000"/>
          <w:sz w:val="32"/>
          <w:szCs w:val="32"/>
          <w:vertAlign w:val="superscript"/>
          <w:rtl/>
        </w:rPr>
        <w:footnoteReference w:id="140"/>
      </w:r>
    </w:p>
    <w:p w:rsidR="00C8249E" w:rsidRPr="009A2C45" w:rsidRDefault="00C8249E" w:rsidP="00E26229">
      <w:pPr>
        <w:spacing w:before="100" w:beforeAutospacing="1" w:after="100" w:afterAutospacing="1" w:line="276" w:lineRule="auto"/>
        <w:jc w:val="lowKashida"/>
        <w:rPr>
          <w:rFonts w:ascii="Simplified Arabic" w:hAnsi="Simplified Arabic" w:cs="Simplified Arabic" w:hint="cs"/>
          <w:b/>
          <w:bCs/>
          <w:sz w:val="40"/>
          <w:szCs w:val="40"/>
          <w:u w:val="single"/>
          <w:rtl/>
          <w:lang w:bidi="ar-DZ"/>
        </w:rPr>
      </w:pPr>
      <w:r w:rsidRPr="009A2C45">
        <w:rPr>
          <w:rFonts w:ascii="Simplified Arabic" w:hAnsi="Simplified Arabic" w:cs="Simplified Arabic"/>
          <w:b/>
          <w:bCs/>
          <w:sz w:val="40"/>
          <w:szCs w:val="40"/>
          <w:u w:val="single"/>
          <w:rtl/>
          <w:lang w:bidi="ar-DZ"/>
        </w:rPr>
        <w:t xml:space="preserve">2- </w:t>
      </w:r>
      <w:r w:rsidR="00B11FC2" w:rsidRPr="009A2C45">
        <w:rPr>
          <w:rFonts w:ascii="Simplified Arabic" w:hAnsi="Simplified Arabic" w:cs="Simplified Arabic"/>
          <w:b/>
          <w:bCs/>
          <w:sz w:val="40"/>
          <w:szCs w:val="40"/>
          <w:u w:val="single"/>
          <w:rtl/>
          <w:lang w:bidi="ar-DZ"/>
        </w:rPr>
        <w:t>تاريخ ونشأة علم تصنيف العلوم وتطوره .</w:t>
      </w:r>
    </w:p>
    <w:p w:rsidR="00B11FC2" w:rsidRPr="00E26229" w:rsidRDefault="00B11FC2"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تصنيف العلوم من أقدم العلوم وذلك منذ ظهور المحاضرات ، والتفكير الإنساني حيث بدأ مع بداية تاريخ الفلسفة اليونانية ، ولذلك نميز في تاريخ نشأته ثلاثة عهود رئيسية عهد ما قبل الإسلام ، والعهد الإسلامي ، والعصر الحديث حيث نور محطات مختصرة عند تاريخ نشأته هذا العلم عبر العصور وتطوره .</w:t>
      </w:r>
    </w:p>
    <w:p w:rsidR="0013694A" w:rsidRPr="00E26229" w:rsidRDefault="0013694A" w:rsidP="00E2622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 xml:space="preserve">أ- عهد ما قبل الإسلام : </w:t>
      </w:r>
    </w:p>
    <w:p w:rsidR="0013694A" w:rsidRPr="00E26229" w:rsidRDefault="0013694A"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ظهر علم التصنيف في الحضارة القديمة منه</w:t>
      </w:r>
      <w:r w:rsidR="00E26229">
        <w:rPr>
          <w:rFonts w:ascii="Simplified Arabic" w:hAnsi="Simplified Arabic" w:cs="Simplified Arabic"/>
          <w:sz w:val="32"/>
          <w:szCs w:val="32"/>
          <w:rtl/>
          <w:lang w:bidi="ar-DZ"/>
        </w:rPr>
        <w:t xml:space="preserve">ا اليونان </w:t>
      </w:r>
      <w:proofErr w:type="spellStart"/>
      <w:r w:rsidR="00E26229">
        <w:rPr>
          <w:rFonts w:ascii="Simplified Arabic" w:hAnsi="Simplified Arabic" w:cs="Simplified Arabic"/>
          <w:sz w:val="32"/>
          <w:szCs w:val="32"/>
          <w:rtl/>
          <w:lang w:bidi="ar-DZ"/>
        </w:rPr>
        <w:t>والأستوريون</w:t>
      </w:r>
      <w:proofErr w:type="spellEnd"/>
      <w:r w:rsidR="00E26229">
        <w:rPr>
          <w:rFonts w:ascii="Simplified Arabic" w:hAnsi="Simplified Arabic" w:cs="Simplified Arabic"/>
          <w:sz w:val="32"/>
          <w:szCs w:val="32"/>
          <w:rtl/>
          <w:lang w:bidi="ar-DZ"/>
        </w:rPr>
        <w:t xml:space="preserve"> والمصريون</w:t>
      </w:r>
      <w:r w:rsidRPr="00E26229">
        <w:rPr>
          <w:rFonts w:ascii="Simplified Arabic" w:hAnsi="Simplified Arabic" w:cs="Simplified Arabic"/>
          <w:sz w:val="32"/>
          <w:szCs w:val="32"/>
          <w:rtl/>
          <w:lang w:bidi="ar-DZ"/>
        </w:rPr>
        <w:t>.</w:t>
      </w:r>
    </w:p>
    <w:p w:rsidR="00CD7E47" w:rsidRPr="00E26229" w:rsidRDefault="0013694A" w:rsidP="00E2622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 اليونان : </w:t>
      </w:r>
      <w:r w:rsidRPr="00E26229">
        <w:rPr>
          <w:rFonts w:ascii="Simplified Arabic" w:hAnsi="Simplified Arabic" w:cs="Simplified Arabic"/>
          <w:sz w:val="32"/>
          <w:szCs w:val="32"/>
          <w:rtl/>
          <w:lang w:bidi="ar-DZ"/>
        </w:rPr>
        <w:t xml:space="preserve">ظهر هذا العلم بظهور الفلسفة حيث دونه أفلاطون في كتابه ( الجمهورية ) وصنف العلم إلى قسمين أساسين ( علم المحسوسات ) و ( علم المعقولات ) ، ثم جاء بعدا </w:t>
      </w:r>
      <w:r w:rsidRPr="00E26229">
        <w:rPr>
          <w:rFonts w:ascii="Simplified Arabic" w:hAnsi="Simplified Arabic" w:cs="Simplified Arabic"/>
          <w:sz w:val="32"/>
          <w:szCs w:val="32"/>
          <w:rtl/>
          <w:lang w:bidi="ar-DZ"/>
        </w:rPr>
        <w:lastRenderedPageBreak/>
        <w:t>أرسطو وزاد علي قسما ثالثا حيث صنفه إلى ثلاثة ( العلوم النظرية و( العلوم العملية ) و ( العلوم الإنتاجية ) .</w:t>
      </w:r>
      <w:r w:rsidRPr="00E26229">
        <w:rPr>
          <w:rStyle w:val="a5"/>
          <w:rFonts w:ascii="Simplified Arabic" w:hAnsi="Simplified Arabic" w:cs="Simplified Arabic"/>
          <w:sz w:val="32"/>
          <w:szCs w:val="32"/>
          <w:rtl/>
          <w:lang w:bidi="ar-DZ"/>
        </w:rPr>
        <w:footnoteReference w:id="141"/>
      </w:r>
    </w:p>
    <w:p w:rsidR="00CD7E47" w:rsidRPr="00E26229" w:rsidRDefault="00CD7E47" w:rsidP="000E5F75">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 الأ</w:t>
      </w:r>
      <w:r w:rsidR="000E5F75">
        <w:rPr>
          <w:rFonts w:ascii="Simplified Arabic" w:hAnsi="Simplified Arabic" w:cs="Simplified Arabic" w:hint="cs"/>
          <w:b/>
          <w:bCs/>
          <w:sz w:val="32"/>
          <w:szCs w:val="32"/>
          <w:rtl/>
          <w:lang w:bidi="ar-DZ"/>
        </w:rPr>
        <w:t>شو</w:t>
      </w:r>
      <w:r w:rsidRPr="00E26229">
        <w:rPr>
          <w:rFonts w:ascii="Simplified Arabic" w:hAnsi="Simplified Arabic" w:cs="Simplified Arabic"/>
          <w:b/>
          <w:bCs/>
          <w:sz w:val="32"/>
          <w:szCs w:val="32"/>
          <w:rtl/>
          <w:lang w:bidi="ar-DZ"/>
        </w:rPr>
        <w:t xml:space="preserve">ريون : </w:t>
      </w:r>
      <w:r w:rsidRPr="00E26229">
        <w:rPr>
          <w:rFonts w:ascii="Simplified Arabic" w:hAnsi="Simplified Arabic" w:cs="Simplified Arabic"/>
          <w:sz w:val="32"/>
          <w:szCs w:val="32"/>
          <w:rtl/>
          <w:lang w:bidi="ar-DZ"/>
        </w:rPr>
        <w:t xml:space="preserve">اشتهر </w:t>
      </w:r>
      <w:r w:rsidR="000E5F75" w:rsidRPr="000E5F75">
        <w:rPr>
          <w:rFonts w:ascii="Simplified Arabic" w:hAnsi="Simplified Arabic" w:cs="Simplified Arabic" w:hint="cs"/>
          <w:sz w:val="32"/>
          <w:szCs w:val="32"/>
          <w:rtl/>
          <w:lang w:bidi="ar-DZ"/>
        </w:rPr>
        <w:t>الأشوريون</w:t>
      </w:r>
      <w:r w:rsidRPr="00E26229">
        <w:rPr>
          <w:rFonts w:ascii="Simplified Arabic" w:hAnsi="Simplified Arabic" w:cs="Simplified Arabic"/>
          <w:sz w:val="32"/>
          <w:szCs w:val="32"/>
          <w:rtl/>
          <w:lang w:bidi="ar-DZ"/>
        </w:rPr>
        <w:t xml:space="preserve"> بالألواح المكتوبة حيث قسموا لها إلى قسمين أساسين : ( علوم الأرض و ( علوم الفلك ) .</w:t>
      </w:r>
      <w:r w:rsidRPr="00E26229">
        <w:rPr>
          <w:rStyle w:val="a5"/>
          <w:rFonts w:ascii="Simplified Arabic" w:hAnsi="Simplified Arabic" w:cs="Simplified Arabic"/>
          <w:b/>
          <w:bCs/>
          <w:sz w:val="32"/>
          <w:szCs w:val="32"/>
          <w:rtl/>
          <w:lang w:bidi="ar-DZ"/>
        </w:rPr>
        <w:footnoteReference w:id="142"/>
      </w:r>
    </w:p>
    <w:p w:rsidR="00AB00ED" w:rsidRPr="00E26229" w:rsidRDefault="00CD7E47" w:rsidP="00E2622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 المصريون : </w:t>
      </w:r>
      <w:r w:rsidR="000E5F75" w:rsidRPr="00E26229">
        <w:rPr>
          <w:rFonts w:ascii="Simplified Arabic" w:hAnsi="Simplified Arabic" w:cs="Simplified Arabic" w:hint="cs"/>
          <w:sz w:val="32"/>
          <w:szCs w:val="32"/>
          <w:rtl/>
          <w:lang w:bidi="ar-DZ"/>
        </w:rPr>
        <w:t>اشتهرت</w:t>
      </w:r>
      <w:r w:rsidRPr="00E26229">
        <w:rPr>
          <w:rFonts w:ascii="Simplified Arabic" w:hAnsi="Simplified Arabic" w:cs="Simplified Arabic"/>
          <w:sz w:val="32"/>
          <w:szCs w:val="32"/>
          <w:rtl/>
          <w:lang w:bidi="ar-DZ"/>
        </w:rPr>
        <w:t xml:space="preserve"> مصر بمكتبتها بالإسكندرية ويعتبر </w:t>
      </w:r>
      <w:proofErr w:type="spellStart"/>
      <w:r w:rsidRPr="00E26229">
        <w:rPr>
          <w:rFonts w:ascii="Simplified Arabic" w:hAnsi="Simplified Arabic" w:cs="Simplified Arabic"/>
          <w:sz w:val="32"/>
          <w:szCs w:val="32"/>
          <w:rtl/>
          <w:lang w:bidi="ar-DZ"/>
        </w:rPr>
        <w:t>كاليما</w:t>
      </w:r>
      <w:proofErr w:type="spellEnd"/>
      <w:r w:rsidRPr="00E26229">
        <w:rPr>
          <w:rFonts w:ascii="Simplified Arabic" w:hAnsi="Simplified Arabic" w:cs="Simplified Arabic"/>
          <w:sz w:val="32"/>
          <w:szCs w:val="32"/>
          <w:rtl/>
          <w:lang w:bidi="ar-DZ"/>
        </w:rPr>
        <w:t xml:space="preserve"> </w:t>
      </w:r>
      <w:proofErr w:type="spellStart"/>
      <w:r w:rsidRPr="00E26229">
        <w:rPr>
          <w:rFonts w:ascii="Simplified Arabic" w:hAnsi="Simplified Arabic" w:cs="Simplified Arabic"/>
          <w:sz w:val="32"/>
          <w:szCs w:val="32"/>
          <w:rtl/>
          <w:lang w:bidi="ar-DZ"/>
        </w:rPr>
        <w:t>خوس</w:t>
      </w:r>
      <w:proofErr w:type="spellEnd"/>
      <w:r w:rsidRPr="00E26229">
        <w:rPr>
          <w:rFonts w:ascii="Simplified Arabic" w:hAnsi="Simplified Arabic" w:cs="Simplified Arabic"/>
          <w:sz w:val="32"/>
          <w:szCs w:val="32"/>
          <w:rtl/>
          <w:lang w:bidi="ar-DZ"/>
        </w:rPr>
        <w:t xml:space="preserve"> أول من وضع نظام مكتبة الإسكندرية حيث قام بتق</w:t>
      </w:r>
      <w:r w:rsidR="00860159" w:rsidRPr="00E26229">
        <w:rPr>
          <w:rFonts w:ascii="Simplified Arabic" w:hAnsi="Simplified Arabic" w:cs="Simplified Arabic"/>
          <w:sz w:val="32"/>
          <w:szCs w:val="32"/>
          <w:rtl/>
          <w:lang w:bidi="ar-DZ"/>
        </w:rPr>
        <w:t>س</w:t>
      </w:r>
      <w:r w:rsidRPr="00E26229">
        <w:rPr>
          <w:rFonts w:ascii="Simplified Arabic" w:hAnsi="Simplified Arabic" w:cs="Simplified Arabic"/>
          <w:sz w:val="32"/>
          <w:szCs w:val="32"/>
          <w:rtl/>
          <w:lang w:bidi="ar-DZ"/>
        </w:rPr>
        <w:t>يم علوما إلى خمس هي ( الشعر ، التاريخ ، الفلسفة ، الأعمال الأدبية ، الخطابة ) .</w:t>
      </w:r>
      <w:r w:rsidR="002D6B91" w:rsidRPr="00E26229">
        <w:rPr>
          <w:rStyle w:val="a5"/>
          <w:rFonts w:ascii="Simplified Arabic" w:hAnsi="Simplified Arabic" w:cs="Simplified Arabic"/>
          <w:sz w:val="32"/>
          <w:szCs w:val="32"/>
          <w:rtl/>
          <w:lang w:bidi="ar-DZ"/>
        </w:rPr>
        <w:footnoteReference w:id="143"/>
      </w:r>
    </w:p>
    <w:p w:rsidR="00AB00ED" w:rsidRPr="00E26229" w:rsidRDefault="007827A0" w:rsidP="00E2622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 xml:space="preserve">ب- العهد </w:t>
      </w:r>
      <w:r w:rsidR="000E5F75" w:rsidRPr="00E26229">
        <w:rPr>
          <w:rFonts w:ascii="Simplified Arabic" w:hAnsi="Simplified Arabic" w:cs="Simplified Arabic" w:hint="cs"/>
          <w:b/>
          <w:bCs/>
          <w:sz w:val="32"/>
          <w:szCs w:val="32"/>
          <w:rtl/>
          <w:lang w:bidi="ar-DZ"/>
        </w:rPr>
        <w:t>الإسلامي:</w:t>
      </w:r>
      <w:r w:rsidRPr="00E26229">
        <w:rPr>
          <w:rFonts w:ascii="Simplified Arabic" w:hAnsi="Simplified Arabic" w:cs="Simplified Arabic"/>
          <w:b/>
          <w:bCs/>
          <w:sz w:val="32"/>
          <w:szCs w:val="32"/>
          <w:rtl/>
          <w:lang w:bidi="ar-DZ"/>
        </w:rPr>
        <w:t xml:space="preserve"> </w:t>
      </w:r>
    </w:p>
    <w:p w:rsidR="00FF6680" w:rsidRDefault="007827A0" w:rsidP="005675E0">
      <w:pPr>
        <w:spacing w:before="100" w:beforeAutospacing="1" w:after="100" w:afterAutospacing="1" w:line="276" w:lineRule="auto"/>
        <w:ind w:firstLine="567"/>
        <w:jc w:val="medium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يعتبر العهد الإسلامي من أزخر العهود في إثراء علم تصنيف العلوم ، وكان للدين أثر كبير في تحفيز علماء المسلمين على طلب العلم وتنوعه </w:t>
      </w:r>
      <w:r w:rsidR="00773892" w:rsidRPr="00E26229">
        <w:rPr>
          <w:rFonts w:ascii="Simplified Arabic" w:hAnsi="Simplified Arabic" w:cs="Simplified Arabic" w:hint="cs"/>
          <w:sz w:val="32"/>
          <w:szCs w:val="32"/>
          <w:rtl/>
          <w:lang w:bidi="ar-DZ"/>
        </w:rPr>
        <w:t>انطلاقا</w:t>
      </w:r>
      <w:r w:rsidRPr="00E26229">
        <w:rPr>
          <w:rFonts w:ascii="Simplified Arabic" w:hAnsi="Simplified Arabic" w:cs="Simplified Arabic"/>
          <w:sz w:val="32"/>
          <w:szCs w:val="32"/>
          <w:rtl/>
          <w:lang w:bidi="ar-DZ"/>
        </w:rPr>
        <w:t xml:space="preserve"> من المصدرين الأساسيين القرآن والسنة والحفاظ عليهما فبدأوا بشرح المصدرين الأساسيين ، </w:t>
      </w:r>
      <w:r w:rsidR="005675E0" w:rsidRPr="00E26229">
        <w:rPr>
          <w:rFonts w:ascii="Simplified Arabic" w:hAnsi="Simplified Arabic" w:cs="Simplified Arabic" w:hint="cs"/>
          <w:sz w:val="32"/>
          <w:szCs w:val="32"/>
          <w:rtl/>
          <w:lang w:bidi="ar-DZ"/>
        </w:rPr>
        <w:t>والاستعانة</w:t>
      </w:r>
      <w:r w:rsidRPr="00E26229">
        <w:rPr>
          <w:rFonts w:ascii="Simplified Arabic" w:hAnsi="Simplified Arabic" w:cs="Simplified Arabic"/>
          <w:sz w:val="32"/>
          <w:szCs w:val="32"/>
          <w:rtl/>
          <w:lang w:bidi="ar-DZ"/>
        </w:rPr>
        <w:t xml:space="preserve"> بالعلوم المساعدة على شرحهما كاللغة ثم بدأت حركة التدوين للحفاظ على المصدرين الأساسيين والعلوم المساعدة وفي فترة الفتوحات </w:t>
      </w:r>
      <w:r w:rsidRPr="00E26229">
        <w:rPr>
          <w:rFonts w:ascii="Simplified Arabic" w:hAnsi="Simplified Arabic" w:cs="Simplified Arabic"/>
          <w:sz w:val="32"/>
          <w:szCs w:val="32"/>
          <w:rtl/>
          <w:lang w:bidi="ar-DZ"/>
        </w:rPr>
        <w:lastRenderedPageBreak/>
        <w:t>الإسلامية تعرف المسلون على علوم الأعاجم كالمنطق ف</w:t>
      </w:r>
      <w:r w:rsidR="00773892">
        <w:rPr>
          <w:rFonts w:ascii="Simplified Arabic" w:hAnsi="Simplified Arabic" w:cs="Simplified Arabic" w:hint="cs"/>
          <w:sz w:val="32"/>
          <w:szCs w:val="32"/>
          <w:rtl/>
          <w:lang w:bidi="ar-DZ"/>
        </w:rPr>
        <w:t>اح</w:t>
      </w:r>
      <w:r w:rsidRPr="00E26229">
        <w:rPr>
          <w:rFonts w:ascii="Simplified Arabic" w:hAnsi="Simplified Arabic" w:cs="Simplified Arabic"/>
          <w:sz w:val="32"/>
          <w:szCs w:val="32"/>
          <w:rtl/>
          <w:lang w:bidi="ar-DZ"/>
        </w:rPr>
        <w:t>تا</w:t>
      </w:r>
      <w:r w:rsidR="00773892">
        <w:rPr>
          <w:rFonts w:ascii="Simplified Arabic" w:hAnsi="Simplified Arabic" w:cs="Simplified Arabic" w:hint="cs"/>
          <w:sz w:val="32"/>
          <w:szCs w:val="32"/>
          <w:rtl/>
          <w:lang w:bidi="ar-DZ"/>
        </w:rPr>
        <w:t>ج</w:t>
      </w:r>
      <w:r w:rsidRPr="00E26229">
        <w:rPr>
          <w:rFonts w:ascii="Simplified Arabic" w:hAnsi="Simplified Arabic" w:cs="Simplified Arabic"/>
          <w:sz w:val="32"/>
          <w:szCs w:val="32"/>
          <w:rtl/>
          <w:lang w:bidi="ar-DZ"/>
        </w:rPr>
        <w:t>و</w:t>
      </w:r>
      <w:r w:rsidR="00773892">
        <w:rPr>
          <w:rFonts w:ascii="Simplified Arabic" w:hAnsi="Simplified Arabic" w:cs="Simplified Arabic" w:hint="cs"/>
          <w:sz w:val="32"/>
          <w:szCs w:val="32"/>
          <w:rtl/>
          <w:lang w:bidi="ar-DZ"/>
        </w:rPr>
        <w:t>ا</w:t>
      </w:r>
      <w:r w:rsidRPr="00E26229">
        <w:rPr>
          <w:rFonts w:ascii="Simplified Arabic" w:hAnsi="Simplified Arabic" w:cs="Simplified Arabic"/>
          <w:sz w:val="32"/>
          <w:szCs w:val="32"/>
          <w:rtl/>
          <w:lang w:bidi="ar-DZ"/>
        </w:rPr>
        <w:t xml:space="preserve"> إلى ترجمة هذه العلوم ،</w:t>
      </w:r>
      <w:r w:rsidRPr="00E26229">
        <w:rPr>
          <w:rStyle w:val="a5"/>
          <w:rFonts w:ascii="Simplified Arabic" w:hAnsi="Simplified Arabic" w:cs="Simplified Arabic"/>
          <w:sz w:val="32"/>
          <w:szCs w:val="32"/>
          <w:rtl/>
          <w:lang w:bidi="ar-DZ"/>
        </w:rPr>
        <w:footnoteReference w:id="144"/>
      </w:r>
      <w:r w:rsidRPr="00E26229">
        <w:rPr>
          <w:rFonts w:ascii="Simplified Arabic" w:hAnsi="Simplified Arabic" w:cs="Simplified Arabic"/>
          <w:sz w:val="32"/>
          <w:szCs w:val="32"/>
          <w:rtl/>
          <w:lang w:bidi="ar-DZ"/>
        </w:rPr>
        <w:t xml:space="preserve"> فنشأة حرف أخرى خادمة للعلوم وهي حرفة الوراقة والنسخ وصناعة الورق وإنشاء المكتبات حتى كثرت العلوم والتأليفات مما </w:t>
      </w:r>
      <w:r w:rsidR="00773892" w:rsidRPr="00E26229">
        <w:rPr>
          <w:rFonts w:ascii="Simplified Arabic" w:hAnsi="Simplified Arabic" w:cs="Simplified Arabic" w:hint="cs"/>
          <w:sz w:val="32"/>
          <w:szCs w:val="32"/>
          <w:rtl/>
          <w:lang w:bidi="ar-DZ"/>
        </w:rPr>
        <w:t>اضطر</w:t>
      </w:r>
      <w:r w:rsidRPr="00E26229">
        <w:rPr>
          <w:rFonts w:ascii="Simplified Arabic" w:hAnsi="Simplified Arabic" w:cs="Simplified Arabic"/>
          <w:sz w:val="32"/>
          <w:szCs w:val="32"/>
          <w:rtl/>
          <w:lang w:bidi="ar-DZ"/>
        </w:rPr>
        <w:t xml:space="preserve"> العلماء إلى تصنيف هذه العلوم كما فعل </w:t>
      </w:r>
      <w:r w:rsidR="00773892" w:rsidRPr="00E26229">
        <w:rPr>
          <w:rFonts w:ascii="Simplified Arabic" w:hAnsi="Simplified Arabic" w:cs="Simplified Arabic" w:hint="cs"/>
          <w:sz w:val="32"/>
          <w:szCs w:val="32"/>
          <w:rtl/>
          <w:lang w:bidi="ar-DZ"/>
        </w:rPr>
        <w:t>ابن</w:t>
      </w:r>
      <w:r w:rsidRPr="00E26229">
        <w:rPr>
          <w:rFonts w:ascii="Simplified Arabic" w:hAnsi="Simplified Arabic" w:cs="Simplified Arabic"/>
          <w:sz w:val="32"/>
          <w:szCs w:val="32"/>
          <w:rtl/>
          <w:lang w:bidi="ar-DZ"/>
        </w:rPr>
        <w:t xml:space="preserve"> النديم في كتابه الفهرست في القرن الخامس ا</w:t>
      </w:r>
      <w:r w:rsidR="005675E0">
        <w:rPr>
          <w:rFonts w:ascii="Simplified Arabic" w:hAnsi="Simplified Arabic" w:cs="Simplified Arabic" w:hint="cs"/>
          <w:sz w:val="32"/>
          <w:szCs w:val="32"/>
          <w:rtl/>
          <w:lang w:bidi="ar-DZ"/>
        </w:rPr>
        <w:t>له</w:t>
      </w:r>
      <w:r w:rsidRPr="00E26229">
        <w:rPr>
          <w:rFonts w:ascii="Simplified Arabic" w:hAnsi="Simplified Arabic" w:cs="Simplified Arabic"/>
          <w:sz w:val="32"/>
          <w:szCs w:val="32"/>
          <w:rtl/>
          <w:lang w:bidi="ar-DZ"/>
        </w:rPr>
        <w:t>جري .</w:t>
      </w:r>
      <w:r w:rsidRPr="00E26229">
        <w:rPr>
          <w:rStyle w:val="a5"/>
          <w:rFonts w:ascii="Simplified Arabic" w:hAnsi="Simplified Arabic" w:cs="Simplified Arabic"/>
          <w:sz w:val="32"/>
          <w:szCs w:val="32"/>
          <w:rtl/>
          <w:lang w:bidi="ar-DZ"/>
        </w:rPr>
        <w:footnoteReference w:id="145"/>
      </w:r>
    </w:p>
    <w:p w:rsidR="00674805" w:rsidRDefault="00674805" w:rsidP="00674805">
      <w:pPr>
        <w:spacing w:before="100" w:beforeAutospacing="1" w:after="100" w:afterAutospacing="1" w:line="276" w:lineRule="auto"/>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w:t>
      </w:r>
      <w:r w:rsidRPr="00674805">
        <w:rPr>
          <w:rFonts w:ascii="Simplified Arabic" w:hAnsi="Simplified Arabic" w:cs="Simplified Arabic" w:hint="cs"/>
          <w:b/>
          <w:bCs/>
          <w:sz w:val="32"/>
          <w:szCs w:val="32"/>
          <w:rtl/>
          <w:lang w:bidi="ar-DZ"/>
        </w:rPr>
        <w:t>علماء</w:t>
      </w:r>
      <w:r w:rsidRPr="00674805">
        <w:rPr>
          <w:rFonts w:ascii="Simplified Arabic" w:hAnsi="Simplified Arabic" w:cs="Simplified Arabic"/>
          <w:b/>
          <w:bCs/>
          <w:sz w:val="32"/>
          <w:szCs w:val="32"/>
          <w:rtl/>
          <w:lang w:bidi="ar-DZ"/>
        </w:rPr>
        <w:t xml:space="preserve"> </w:t>
      </w:r>
      <w:r w:rsidRPr="00674805">
        <w:rPr>
          <w:rFonts w:ascii="Simplified Arabic" w:hAnsi="Simplified Arabic" w:cs="Simplified Arabic" w:hint="cs"/>
          <w:b/>
          <w:bCs/>
          <w:sz w:val="32"/>
          <w:szCs w:val="32"/>
          <w:rtl/>
          <w:lang w:bidi="ar-DZ"/>
        </w:rPr>
        <w:t>التصنيف</w:t>
      </w:r>
      <w:r w:rsidRPr="00674805">
        <w:rPr>
          <w:rFonts w:ascii="Simplified Arabic" w:hAnsi="Simplified Arabic" w:cs="Simplified Arabic"/>
          <w:b/>
          <w:bCs/>
          <w:sz w:val="32"/>
          <w:szCs w:val="32"/>
          <w:rtl/>
          <w:lang w:bidi="ar-DZ"/>
        </w:rPr>
        <w:t xml:space="preserve"> </w:t>
      </w:r>
      <w:r w:rsidRPr="00674805">
        <w:rPr>
          <w:rFonts w:ascii="Simplified Arabic" w:hAnsi="Simplified Arabic" w:cs="Simplified Arabic" w:hint="cs"/>
          <w:b/>
          <w:bCs/>
          <w:sz w:val="32"/>
          <w:szCs w:val="32"/>
          <w:rtl/>
          <w:lang w:bidi="ar-DZ"/>
        </w:rPr>
        <w:t>عبر</w:t>
      </w:r>
      <w:r w:rsidRPr="00674805">
        <w:rPr>
          <w:rFonts w:ascii="Simplified Arabic" w:hAnsi="Simplified Arabic" w:cs="Simplified Arabic"/>
          <w:b/>
          <w:bCs/>
          <w:sz w:val="32"/>
          <w:szCs w:val="32"/>
          <w:rtl/>
          <w:lang w:bidi="ar-DZ"/>
        </w:rPr>
        <w:t xml:space="preserve"> </w:t>
      </w:r>
      <w:r w:rsidRPr="00674805">
        <w:rPr>
          <w:rFonts w:ascii="Simplified Arabic" w:hAnsi="Simplified Arabic" w:cs="Simplified Arabic" w:hint="cs"/>
          <w:b/>
          <w:bCs/>
          <w:sz w:val="32"/>
          <w:szCs w:val="32"/>
          <w:rtl/>
          <w:lang w:bidi="ar-DZ"/>
        </w:rPr>
        <w:t>العصور</w:t>
      </w:r>
      <w:r w:rsidR="00FF6680" w:rsidRPr="00E26229">
        <w:rPr>
          <w:rFonts w:ascii="Simplified Arabic" w:hAnsi="Simplified Arabic" w:cs="Simplified Arabic"/>
          <w:b/>
          <w:bCs/>
          <w:sz w:val="32"/>
          <w:szCs w:val="32"/>
          <w:rtl/>
          <w:lang w:bidi="ar-DZ"/>
        </w:rPr>
        <w:t xml:space="preserve">: </w:t>
      </w:r>
      <w:r w:rsidR="00FF6680" w:rsidRPr="00E26229">
        <w:rPr>
          <w:rFonts w:ascii="Simplified Arabic" w:hAnsi="Simplified Arabic" w:cs="Simplified Arabic"/>
          <w:sz w:val="32"/>
          <w:szCs w:val="32"/>
          <w:rtl/>
          <w:lang w:bidi="ar-DZ"/>
        </w:rPr>
        <w:t>سنذكر نبذة مختصرة عبر القرون للعلماء الذين ساهموا في تصنيف العلوم مع ذكر</w:t>
      </w:r>
      <w:r w:rsidR="00407508">
        <w:rPr>
          <w:rFonts w:ascii="Simplified Arabic" w:hAnsi="Simplified Arabic" w:cs="Simplified Arabic" w:hint="cs"/>
          <w:sz w:val="32"/>
          <w:szCs w:val="32"/>
          <w:rtl/>
          <w:lang w:bidi="ar-DZ"/>
        </w:rPr>
        <w:t xml:space="preserve"> تصنيفاتهم باختصار</w:t>
      </w:r>
      <w:r w:rsidR="00F321D7" w:rsidRPr="00E2622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ف</w:t>
      </w:r>
      <w:r w:rsidRPr="00674805">
        <w:rPr>
          <w:rFonts w:ascii="Simplified Arabic" w:hAnsi="Simplified Arabic" w:cs="Simplified Arabic" w:hint="cs"/>
          <w:sz w:val="32"/>
          <w:szCs w:val="32"/>
          <w:rtl/>
          <w:lang w:bidi="ar-DZ"/>
        </w:rPr>
        <w:t>في</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البداية</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كان</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التصنيف</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فردي</w:t>
      </w:r>
      <w:r>
        <w:rPr>
          <w:rFonts w:ascii="Simplified Arabic" w:hAnsi="Simplified Arabic" w:cs="Simplified Arabic" w:hint="cs"/>
          <w:sz w:val="32"/>
          <w:szCs w:val="32"/>
          <w:rtl/>
          <w:lang w:bidi="ar-DZ"/>
        </w:rPr>
        <w:t>ا</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ثم</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اصبح</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جمعي</w:t>
      </w:r>
      <w:r>
        <w:rPr>
          <w:rFonts w:ascii="Simplified Arabic" w:hAnsi="Simplified Arabic" w:cs="Simplified Arabic" w:hint="cs"/>
          <w:sz w:val="32"/>
          <w:szCs w:val="32"/>
          <w:rtl/>
          <w:lang w:bidi="ar-DZ"/>
        </w:rPr>
        <w:t>ا</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عن</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طريق</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المجامع</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العلمية،</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وسنذكر</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نماذج</w:t>
      </w:r>
      <w:r w:rsidRPr="00674805">
        <w:rPr>
          <w:rFonts w:ascii="Simplified Arabic" w:hAnsi="Simplified Arabic" w:cs="Simplified Arabic"/>
          <w:sz w:val="32"/>
          <w:szCs w:val="32"/>
          <w:rtl/>
          <w:lang w:bidi="ar-DZ"/>
        </w:rPr>
        <w:t xml:space="preserve"> </w:t>
      </w:r>
      <w:r w:rsidRPr="00E26229">
        <w:rPr>
          <w:rFonts w:ascii="Simplified Arabic" w:hAnsi="Simplified Arabic" w:cs="Simplified Arabic"/>
          <w:sz w:val="32"/>
          <w:szCs w:val="32"/>
          <w:rtl/>
          <w:lang w:bidi="ar-DZ"/>
        </w:rPr>
        <w:t>على سبيل المثال لا ال</w:t>
      </w:r>
      <w:r>
        <w:rPr>
          <w:rFonts w:ascii="Simplified Arabic" w:hAnsi="Simplified Arabic" w:cs="Simplified Arabic" w:hint="cs"/>
          <w:sz w:val="32"/>
          <w:szCs w:val="32"/>
          <w:rtl/>
          <w:lang w:bidi="ar-DZ"/>
        </w:rPr>
        <w:t>ح</w:t>
      </w:r>
      <w:r w:rsidRPr="00E26229">
        <w:rPr>
          <w:rFonts w:ascii="Simplified Arabic" w:hAnsi="Simplified Arabic" w:cs="Simplified Arabic"/>
          <w:sz w:val="32"/>
          <w:szCs w:val="32"/>
          <w:rtl/>
          <w:lang w:bidi="ar-DZ"/>
        </w:rPr>
        <w:t>صر</w:t>
      </w:r>
      <w:r w:rsidRPr="00674805">
        <w:rPr>
          <w:rFonts w:ascii="Simplified Arabic" w:hAnsi="Simplified Arabic" w:cs="Simplified Arabic" w:hint="cs"/>
          <w:sz w:val="32"/>
          <w:szCs w:val="32"/>
          <w:rtl/>
          <w:lang w:bidi="ar-DZ"/>
        </w:rPr>
        <w:t xml:space="preserve"> من</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كلا</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الصنفين</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حسب</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التسلسل</w:t>
      </w:r>
      <w:r w:rsidRPr="00674805">
        <w:rPr>
          <w:rFonts w:ascii="Simplified Arabic" w:hAnsi="Simplified Arabic" w:cs="Simplified Arabic"/>
          <w:sz w:val="32"/>
          <w:szCs w:val="32"/>
          <w:rtl/>
          <w:lang w:bidi="ar-DZ"/>
        </w:rPr>
        <w:t xml:space="preserve"> </w:t>
      </w:r>
      <w:r w:rsidRPr="00674805">
        <w:rPr>
          <w:rFonts w:ascii="Simplified Arabic" w:hAnsi="Simplified Arabic" w:cs="Simplified Arabic" w:hint="cs"/>
          <w:sz w:val="32"/>
          <w:szCs w:val="32"/>
          <w:rtl/>
          <w:lang w:bidi="ar-DZ"/>
        </w:rPr>
        <w:t>الزمني</w:t>
      </w:r>
      <w:r w:rsidRPr="00674805">
        <w:rPr>
          <w:rFonts w:ascii="Simplified Arabic" w:hAnsi="Simplified Arabic" w:cs="Simplified Arabic"/>
          <w:sz w:val="32"/>
          <w:szCs w:val="32"/>
          <w:rtl/>
          <w:lang w:bidi="ar-DZ"/>
        </w:rPr>
        <w:t>:</w:t>
      </w:r>
      <w:r w:rsidRPr="00674805">
        <w:rPr>
          <w:rtl/>
        </w:rPr>
        <w:t xml:space="preserve"> </w:t>
      </w:r>
    </w:p>
    <w:p w:rsidR="00FF6680" w:rsidRPr="00E26229" w:rsidRDefault="00C709D5" w:rsidP="005E22E7">
      <w:pPr>
        <w:spacing w:before="100" w:beforeAutospacing="1" w:after="100" w:afterAutospacing="1" w:line="276" w:lineRule="auto"/>
        <w:jc w:val="lowKashida"/>
        <w:rPr>
          <w:rFonts w:ascii="Simplified Arabic" w:hAnsi="Simplified Arabic" w:cs="Simplified Arabic"/>
          <w:b/>
          <w:bCs/>
          <w:sz w:val="32"/>
          <w:szCs w:val="32"/>
          <w:rtl/>
          <w:lang w:bidi="ar-DZ"/>
        </w:rPr>
      </w:pPr>
      <w:r w:rsidRPr="00C709D5">
        <w:rPr>
          <w:rFonts w:ascii="Simplified Arabic" w:hAnsi="Simplified Arabic" w:cs="Simplified Arabic"/>
          <w:b/>
          <w:bCs/>
          <w:sz w:val="32"/>
          <w:szCs w:val="32"/>
          <w:rtl/>
          <w:lang w:bidi="ar-DZ"/>
        </w:rPr>
        <w:t xml:space="preserve">- </w:t>
      </w:r>
      <w:r w:rsidRPr="005E22E7">
        <w:rPr>
          <w:rFonts w:ascii="Simplified Arabic" w:hAnsi="Simplified Arabic" w:cs="Simplified Arabic" w:hint="cs"/>
          <w:b/>
          <w:bCs/>
          <w:sz w:val="32"/>
          <w:szCs w:val="32"/>
          <w:u w:val="single"/>
          <w:rtl/>
          <w:lang w:bidi="ar-DZ"/>
        </w:rPr>
        <w:t>أولا</w:t>
      </w:r>
      <w:r w:rsidRPr="005E22E7">
        <w:rPr>
          <w:rFonts w:ascii="Simplified Arabic" w:hAnsi="Simplified Arabic" w:cs="Simplified Arabic"/>
          <w:b/>
          <w:bCs/>
          <w:sz w:val="32"/>
          <w:szCs w:val="32"/>
          <w:u w:val="single"/>
          <w:rtl/>
          <w:lang w:bidi="ar-DZ"/>
        </w:rPr>
        <w:t xml:space="preserve">: </w:t>
      </w:r>
      <w:r w:rsidRPr="005E22E7">
        <w:rPr>
          <w:rFonts w:ascii="Simplified Arabic" w:hAnsi="Simplified Arabic" w:cs="Simplified Arabic" w:hint="cs"/>
          <w:b/>
          <w:bCs/>
          <w:sz w:val="32"/>
          <w:szCs w:val="32"/>
          <w:u w:val="single"/>
          <w:rtl/>
          <w:lang w:bidi="ar-DZ"/>
        </w:rPr>
        <w:t>التصنيف</w:t>
      </w:r>
      <w:r w:rsidRPr="005E22E7">
        <w:rPr>
          <w:rFonts w:ascii="Simplified Arabic" w:hAnsi="Simplified Arabic" w:cs="Simplified Arabic"/>
          <w:b/>
          <w:bCs/>
          <w:sz w:val="32"/>
          <w:szCs w:val="32"/>
          <w:u w:val="single"/>
          <w:rtl/>
          <w:lang w:bidi="ar-DZ"/>
        </w:rPr>
        <w:t xml:space="preserve"> </w:t>
      </w:r>
      <w:r w:rsidRPr="005E22E7">
        <w:rPr>
          <w:rFonts w:ascii="Simplified Arabic" w:hAnsi="Simplified Arabic" w:cs="Simplified Arabic" w:hint="cs"/>
          <w:b/>
          <w:bCs/>
          <w:sz w:val="32"/>
          <w:szCs w:val="32"/>
          <w:u w:val="single"/>
          <w:rtl/>
          <w:lang w:bidi="ar-DZ"/>
        </w:rPr>
        <w:t>الفردي</w:t>
      </w:r>
      <w:r w:rsidR="005E22E7" w:rsidRPr="005E22E7">
        <w:rPr>
          <w:rFonts w:ascii="Simplified Arabic" w:hAnsi="Simplified Arabic" w:cs="Simplified Arabic" w:hint="cs"/>
          <w:b/>
          <w:bCs/>
          <w:sz w:val="32"/>
          <w:szCs w:val="32"/>
          <w:u w:val="single"/>
          <w:rtl/>
          <w:lang w:bidi="ar-DZ"/>
        </w:rPr>
        <w:t xml:space="preserve"> :</w:t>
      </w:r>
    </w:p>
    <w:p w:rsidR="00F321D7" w:rsidRPr="00E26229" w:rsidRDefault="00F321D7" w:rsidP="005B0BEC">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 جابر </w:t>
      </w:r>
      <w:r w:rsidR="00773892" w:rsidRPr="00E26229">
        <w:rPr>
          <w:rFonts w:ascii="Simplified Arabic" w:hAnsi="Simplified Arabic" w:cs="Simplified Arabic" w:hint="cs"/>
          <w:sz w:val="32"/>
          <w:szCs w:val="32"/>
          <w:rtl/>
          <w:lang w:bidi="ar-DZ"/>
        </w:rPr>
        <w:t>بن</w:t>
      </w:r>
      <w:r w:rsidRPr="00E26229">
        <w:rPr>
          <w:rFonts w:ascii="Simplified Arabic" w:hAnsi="Simplified Arabic" w:cs="Simplified Arabic"/>
          <w:sz w:val="32"/>
          <w:szCs w:val="32"/>
          <w:rtl/>
          <w:lang w:bidi="ar-DZ"/>
        </w:rPr>
        <w:t xml:space="preserve"> حيان في القرن الثاني للهجري أول من صنف العلوم </w:t>
      </w:r>
      <w:r w:rsidR="005B0BEC">
        <w:rPr>
          <w:rFonts w:ascii="Simplified Arabic" w:hAnsi="Simplified Arabic" w:cs="Simplified Arabic" w:hint="cs"/>
          <w:sz w:val="32"/>
          <w:szCs w:val="32"/>
          <w:rtl/>
          <w:lang w:bidi="ar-DZ"/>
        </w:rPr>
        <w:t xml:space="preserve">في العالم العربي والإسلامي </w:t>
      </w:r>
      <w:r w:rsidRPr="00E26229">
        <w:rPr>
          <w:rFonts w:ascii="Simplified Arabic" w:hAnsi="Simplified Arabic" w:cs="Simplified Arabic"/>
          <w:sz w:val="32"/>
          <w:szCs w:val="32"/>
          <w:rtl/>
          <w:lang w:bidi="ar-DZ"/>
        </w:rPr>
        <w:t xml:space="preserve">، حيث وضع تصنيفا عربيا للعلوم </w:t>
      </w:r>
      <w:r w:rsidR="00674805">
        <w:rPr>
          <w:rFonts w:ascii="Simplified Arabic" w:hAnsi="Simplified Arabic" w:cs="Simplified Arabic" w:hint="cs"/>
          <w:sz w:val="32"/>
          <w:szCs w:val="32"/>
          <w:rtl/>
          <w:lang w:bidi="ar-DZ"/>
        </w:rPr>
        <w:t>، وصنفها إلى صنفين :</w:t>
      </w:r>
      <w:r w:rsidR="005B0BEC">
        <w:rPr>
          <w:rFonts w:ascii="Simplified Arabic" w:hAnsi="Simplified Arabic" w:cs="Simplified Arabic" w:hint="cs"/>
          <w:sz w:val="32"/>
          <w:szCs w:val="32"/>
          <w:rtl/>
          <w:lang w:bidi="ar-DZ"/>
        </w:rPr>
        <w:t xml:space="preserve">      </w:t>
      </w:r>
      <w:r w:rsidR="00674805" w:rsidRPr="00674805">
        <w:rPr>
          <w:rFonts w:ascii="Simplified Arabic" w:hAnsi="Simplified Arabic" w:cs="Simplified Arabic"/>
          <w:sz w:val="32"/>
          <w:szCs w:val="32"/>
          <w:rtl/>
          <w:lang w:bidi="ar-DZ"/>
        </w:rPr>
        <w:t xml:space="preserve">( </w:t>
      </w:r>
      <w:r w:rsidR="00674805" w:rsidRPr="00674805">
        <w:rPr>
          <w:rFonts w:ascii="Simplified Arabic" w:hAnsi="Simplified Arabic" w:cs="Simplified Arabic" w:hint="cs"/>
          <w:sz w:val="32"/>
          <w:szCs w:val="32"/>
          <w:rtl/>
          <w:lang w:bidi="ar-DZ"/>
        </w:rPr>
        <w:t>علوم</w:t>
      </w:r>
      <w:r w:rsidR="00674805" w:rsidRPr="00674805">
        <w:rPr>
          <w:rFonts w:ascii="Simplified Arabic" w:hAnsi="Simplified Arabic" w:cs="Simplified Arabic"/>
          <w:sz w:val="32"/>
          <w:szCs w:val="32"/>
          <w:rtl/>
          <w:lang w:bidi="ar-DZ"/>
        </w:rPr>
        <w:t xml:space="preserve"> </w:t>
      </w:r>
      <w:r w:rsidR="00674805">
        <w:rPr>
          <w:rFonts w:ascii="Simplified Arabic" w:hAnsi="Simplified Arabic" w:cs="Simplified Arabic" w:hint="cs"/>
          <w:sz w:val="32"/>
          <w:szCs w:val="32"/>
          <w:rtl/>
          <w:lang w:bidi="ar-DZ"/>
        </w:rPr>
        <w:t>دين</w:t>
      </w:r>
      <w:r w:rsidR="00674805" w:rsidRPr="00674805">
        <w:rPr>
          <w:rFonts w:ascii="Simplified Arabic" w:hAnsi="Simplified Arabic" w:cs="Simplified Arabic" w:hint="cs"/>
          <w:sz w:val="32"/>
          <w:szCs w:val="32"/>
          <w:rtl/>
          <w:lang w:bidi="ar-DZ"/>
        </w:rPr>
        <w:t>ية</w:t>
      </w:r>
      <w:r w:rsidR="00674805" w:rsidRPr="00674805">
        <w:rPr>
          <w:rFonts w:ascii="Simplified Arabic" w:hAnsi="Simplified Arabic" w:cs="Simplified Arabic"/>
          <w:sz w:val="32"/>
          <w:szCs w:val="32"/>
          <w:rtl/>
          <w:lang w:bidi="ar-DZ"/>
        </w:rPr>
        <w:t xml:space="preserve"> ) ( </w:t>
      </w:r>
      <w:r w:rsidR="00674805" w:rsidRPr="00674805">
        <w:rPr>
          <w:rFonts w:ascii="Simplified Arabic" w:hAnsi="Simplified Arabic" w:cs="Simplified Arabic" w:hint="cs"/>
          <w:sz w:val="32"/>
          <w:szCs w:val="32"/>
          <w:rtl/>
          <w:lang w:bidi="ar-DZ"/>
        </w:rPr>
        <w:t>علوم</w:t>
      </w:r>
      <w:r w:rsidR="00674805" w:rsidRPr="00674805">
        <w:rPr>
          <w:rFonts w:ascii="Simplified Arabic" w:hAnsi="Simplified Arabic" w:cs="Simplified Arabic"/>
          <w:sz w:val="32"/>
          <w:szCs w:val="32"/>
          <w:rtl/>
          <w:lang w:bidi="ar-DZ"/>
        </w:rPr>
        <w:t xml:space="preserve"> </w:t>
      </w:r>
      <w:r w:rsidR="00674805">
        <w:rPr>
          <w:rFonts w:ascii="Simplified Arabic" w:hAnsi="Simplified Arabic" w:cs="Simplified Arabic" w:hint="cs"/>
          <w:sz w:val="32"/>
          <w:szCs w:val="32"/>
          <w:rtl/>
          <w:lang w:bidi="ar-DZ"/>
        </w:rPr>
        <w:t>دنيو</w:t>
      </w:r>
      <w:r w:rsidR="00674805" w:rsidRPr="00674805">
        <w:rPr>
          <w:rFonts w:ascii="Simplified Arabic" w:hAnsi="Simplified Arabic" w:cs="Simplified Arabic" w:hint="cs"/>
          <w:sz w:val="32"/>
          <w:szCs w:val="32"/>
          <w:rtl/>
          <w:lang w:bidi="ar-DZ"/>
        </w:rPr>
        <w:t>ية</w:t>
      </w:r>
      <w:r w:rsidR="00674805" w:rsidRPr="00674805">
        <w:rPr>
          <w:rFonts w:ascii="Simplified Arabic" w:hAnsi="Simplified Arabic" w:cs="Simplified Arabic"/>
          <w:sz w:val="32"/>
          <w:szCs w:val="32"/>
          <w:rtl/>
          <w:lang w:bidi="ar-DZ"/>
        </w:rPr>
        <w:t xml:space="preserve"> )</w:t>
      </w:r>
      <w:r w:rsidR="005B0BEC">
        <w:rPr>
          <w:rStyle w:val="a5"/>
          <w:rFonts w:ascii="Simplified Arabic" w:hAnsi="Simplified Arabic" w:cs="Simplified Arabic"/>
          <w:sz w:val="32"/>
          <w:szCs w:val="32"/>
          <w:rtl/>
          <w:lang w:bidi="ar-DZ"/>
        </w:rPr>
        <w:footnoteReference w:id="146"/>
      </w:r>
      <w:r w:rsidRPr="00E26229">
        <w:rPr>
          <w:rFonts w:ascii="Simplified Arabic" w:hAnsi="Simplified Arabic" w:cs="Simplified Arabic"/>
          <w:sz w:val="32"/>
          <w:szCs w:val="32"/>
          <w:rtl/>
          <w:lang w:bidi="ar-DZ"/>
        </w:rPr>
        <w:t>.</w:t>
      </w:r>
    </w:p>
    <w:p w:rsidR="00F321D7" w:rsidRPr="00E26229" w:rsidRDefault="00F321D7" w:rsidP="005675E0">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الكندي ويعتبر أول فيلسوف عربي من القرن الثالث لل</w:t>
      </w:r>
      <w:r w:rsidR="005675E0">
        <w:rPr>
          <w:rFonts w:ascii="Simplified Arabic" w:hAnsi="Simplified Arabic" w:cs="Simplified Arabic" w:hint="cs"/>
          <w:sz w:val="32"/>
          <w:szCs w:val="32"/>
          <w:rtl/>
          <w:lang w:bidi="ar-DZ"/>
        </w:rPr>
        <w:t>ه</w:t>
      </w:r>
      <w:r w:rsidRPr="00E26229">
        <w:rPr>
          <w:rFonts w:ascii="Simplified Arabic" w:hAnsi="Simplified Arabic" w:cs="Simplified Arabic"/>
          <w:sz w:val="32"/>
          <w:szCs w:val="32"/>
          <w:rtl/>
          <w:lang w:bidi="ar-DZ"/>
        </w:rPr>
        <w:t xml:space="preserve">جري حيث صنف المعرفة إلى ثلاثة </w:t>
      </w:r>
      <w:r w:rsidR="005B0BEC">
        <w:rPr>
          <w:rFonts w:ascii="Simplified Arabic" w:hAnsi="Simplified Arabic" w:cs="Simplified Arabic" w:hint="cs"/>
          <w:sz w:val="32"/>
          <w:szCs w:val="32"/>
          <w:rtl/>
          <w:lang w:bidi="ar-DZ"/>
        </w:rPr>
        <w:t xml:space="preserve">: </w:t>
      </w:r>
      <w:r w:rsidRPr="00E26229">
        <w:rPr>
          <w:rFonts w:ascii="Simplified Arabic" w:hAnsi="Simplified Arabic" w:cs="Simplified Arabic"/>
          <w:sz w:val="32"/>
          <w:szCs w:val="32"/>
          <w:rtl/>
          <w:lang w:bidi="ar-DZ"/>
        </w:rPr>
        <w:t xml:space="preserve">( علوم نظرية ) ( علوم عملية ) ( علوم منتجة ) </w:t>
      </w:r>
      <w:r w:rsidR="005B0BEC">
        <w:rPr>
          <w:rStyle w:val="a5"/>
          <w:rFonts w:ascii="Simplified Arabic" w:hAnsi="Simplified Arabic" w:cs="Simplified Arabic"/>
          <w:sz w:val="32"/>
          <w:szCs w:val="32"/>
          <w:rtl/>
          <w:lang w:bidi="ar-DZ"/>
        </w:rPr>
        <w:footnoteReference w:id="147"/>
      </w:r>
      <w:r w:rsidRPr="00E26229">
        <w:rPr>
          <w:rFonts w:ascii="Simplified Arabic" w:hAnsi="Simplified Arabic" w:cs="Simplified Arabic"/>
          <w:sz w:val="32"/>
          <w:szCs w:val="32"/>
          <w:rtl/>
          <w:lang w:bidi="ar-DZ"/>
        </w:rPr>
        <w:t>.</w:t>
      </w:r>
    </w:p>
    <w:p w:rsidR="00B76CE3" w:rsidRDefault="00B76CE3" w:rsidP="00B76CE3">
      <w:pPr>
        <w:spacing w:before="100" w:beforeAutospacing="1" w:after="100" w:afterAutospacing="1" w:line="276" w:lineRule="auto"/>
        <w:jc w:val="lowKashida"/>
        <w:rPr>
          <w:rFonts w:ascii="Simplified Arabic" w:hAnsi="Simplified Arabic" w:cs="Simplified Arabic"/>
          <w:sz w:val="32"/>
          <w:szCs w:val="32"/>
          <w:rtl/>
          <w:lang w:bidi="ar-DZ"/>
        </w:rPr>
      </w:pPr>
      <w:r w:rsidRPr="00B76CE3">
        <w:rPr>
          <w:rtl/>
        </w:rPr>
        <w:lastRenderedPageBreak/>
        <w:t xml:space="preserve"> </w:t>
      </w:r>
      <w:r w:rsidRPr="00B76CE3">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B76CE3">
        <w:rPr>
          <w:rFonts w:ascii="Simplified Arabic" w:hAnsi="Simplified Arabic" w:cs="Simplified Arabic" w:hint="cs"/>
          <w:sz w:val="32"/>
          <w:szCs w:val="32"/>
          <w:rtl/>
          <w:lang w:bidi="ar-DZ"/>
        </w:rPr>
        <w:t>أبو</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الربيع</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شهاب</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الدين</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227ه</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من</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أهل</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القرن</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الثالث</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الهجري</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صنف</w:t>
      </w:r>
      <w:r w:rsidRPr="00B76CE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w:t>
      </w:r>
      <w:r w:rsidRPr="00B76CE3">
        <w:rPr>
          <w:rFonts w:ascii="Simplified Arabic" w:hAnsi="Simplified Arabic" w:cs="Simplified Arabic" w:hint="cs"/>
          <w:sz w:val="32"/>
          <w:szCs w:val="32"/>
          <w:rtl/>
          <w:lang w:bidi="ar-DZ"/>
        </w:rPr>
        <w:t>لعلوم</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إلى</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ثلاثة</w:t>
      </w:r>
      <w:r w:rsidRPr="00B76CE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B76CE3">
        <w:rPr>
          <w:rFonts w:ascii="Simplified Arabic" w:hAnsi="Simplified Arabic" w:cs="Simplified Arabic"/>
          <w:sz w:val="32"/>
          <w:szCs w:val="32"/>
          <w:rtl/>
          <w:lang w:bidi="ar-DZ"/>
        </w:rPr>
        <w:t>(</w:t>
      </w:r>
      <w:r w:rsidRPr="00B76CE3">
        <w:rPr>
          <w:rFonts w:ascii="Simplified Arabic" w:hAnsi="Simplified Arabic" w:cs="Simplified Arabic" w:hint="cs"/>
          <w:sz w:val="32"/>
          <w:szCs w:val="32"/>
          <w:rtl/>
          <w:lang w:bidi="ar-DZ"/>
        </w:rPr>
        <w:t>إل</w:t>
      </w:r>
      <w:r>
        <w:rPr>
          <w:rFonts w:ascii="Simplified Arabic" w:hAnsi="Simplified Arabic" w:cs="Simplified Arabic" w:hint="cs"/>
          <w:sz w:val="32"/>
          <w:szCs w:val="32"/>
          <w:rtl/>
          <w:lang w:bidi="ar-DZ"/>
        </w:rPr>
        <w:t>هي</w:t>
      </w:r>
      <w:r w:rsidRPr="00B76CE3">
        <w:rPr>
          <w:rFonts w:ascii="Simplified Arabic" w:hAnsi="Simplified Arabic" w:cs="Simplified Arabic" w:hint="cs"/>
          <w:sz w:val="32"/>
          <w:szCs w:val="32"/>
          <w:rtl/>
          <w:lang w:bidi="ar-DZ"/>
        </w:rPr>
        <w:t>ات</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و</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رياضيات</w:t>
      </w:r>
      <w:r w:rsidRPr="00B76CE3">
        <w:rPr>
          <w:rFonts w:ascii="Simplified Arabic" w:hAnsi="Simplified Arabic" w:cs="Simplified Arabic"/>
          <w:sz w:val="32"/>
          <w:szCs w:val="32"/>
          <w:rtl/>
          <w:lang w:bidi="ar-DZ"/>
        </w:rPr>
        <w:t xml:space="preserve">) </w:t>
      </w:r>
      <w:r w:rsidRPr="00B76CE3">
        <w:rPr>
          <w:rFonts w:ascii="Simplified Arabic" w:hAnsi="Simplified Arabic" w:cs="Simplified Arabic" w:hint="cs"/>
          <w:sz w:val="32"/>
          <w:szCs w:val="32"/>
          <w:rtl/>
          <w:lang w:bidi="ar-DZ"/>
        </w:rPr>
        <w:t>و</w:t>
      </w:r>
      <w:r w:rsidRPr="00B76CE3">
        <w:rPr>
          <w:rFonts w:ascii="Simplified Arabic" w:hAnsi="Simplified Arabic" w:cs="Simplified Arabic"/>
          <w:sz w:val="32"/>
          <w:szCs w:val="32"/>
          <w:rtl/>
          <w:lang w:bidi="ar-DZ"/>
        </w:rPr>
        <w:t>(</w:t>
      </w:r>
      <w:r w:rsidRPr="00B76CE3">
        <w:rPr>
          <w:rFonts w:ascii="Simplified Arabic" w:hAnsi="Simplified Arabic" w:cs="Simplified Arabic" w:hint="cs"/>
          <w:sz w:val="32"/>
          <w:szCs w:val="32"/>
          <w:rtl/>
          <w:lang w:bidi="ar-DZ"/>
        </w:rPr>
        <w:t>طبيعيات</w:t>
      </w:r>
      <w:r w:rsidRPr="00B76CE3">
        <w:rPr>
          <w:rFonts w:ascii="Simplified Arabic" w:hAnsi="Simplified Arabic" w:cs="Simplified Arabic"/>
          <w:sz w:val="32"/>
          <w:szCs w:val="32"/>
          <w:rtl/>
          <w:lang w:bidi="ar-DZ"/>
        </w:rPr>
        <w:t>)</w:t>
      </w:r>
      <w:r>
        <w:rPr>
          <w:rStyle w:val="a5"/>
          <w:rFonts w:ascii="Simplified Arabic" w:hAnsi="Simplified Arabic" w:cs="Simplified Arabic"/>
          <w:sz w:val="32"/>
          <w:szCs w:val="32"/>
          <w:rtl/>
          <w:lang w:bidi="ar-DZ"/>
        </w:rPr>
        <w:footnoteReference w:id="148"/>
      </w:r>
    </w:p>
    <w:p w:rsidR="00D046AF" w:rsidRDefault="00D046AF" w:rsidP="00AB52EB">
      <w:pPr>
        <w:spacing w:before="100" w:beforeAutospacing="1" w:after="100" w:afterAutospacing="1" w:line="276" w:lineRule="auto"/>
        <w:jc w:val="lowKashida"/>
        <w:rPr>
          <w:rFonts w:ascii="Simplified Arabic" w:hAnsi="Simplified Arabic" w:cs="Simplified Arabic"/>
          <w:sz w:val="32"/>
          <w:szCs w:val="32"/>
          <w:rtl/>
          <w:lang w:bidi="ar-DZ"/>
        </w:rPr>
      </w:pP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الفارابي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من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القرن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الرابع</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للهجري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قسم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إلى</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خمسة</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أقسام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أساسية</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في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كتابه</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إحصاء</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 </w:t>
      </w:r>
      <w:r w:rsidRPr="00D046AF">
        <w:rPr>
          <w:rFonts w:ascii="Simplified Arabic" w:hAnsi="Simplified Arabic" w:cs="Simplified Arabic" w:hint="cs"/>
          <w:sz w:val="32"/>
          <w:szCs w:val="32"/>
          <w:rtl/>
          <w:lang w:bidi="ar-DZ"/>
        </w:rPr>
        <w:t>علوم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اللسان</w:t>
      </w:r>
      <w:r w:rsidRPr="00D046AF">
        <w:rPr>
          <w:rFonts w:ascii="Simplified Arabic" w:hAnsi="Simplified Arabic" w:cs="Simplified Arabic"/>
          <w:sz w:val="32"/>
          <w:szCs w:val="32"/>
          <w:rtl/>
          <w:lang w:bidi="ar-DZ"/>
        </w:rPr>
        <w:t xml:space="preserve"> ) ( </w:t>
      </w:r>
      <w:r w:rsidRPr="00D046AF">
        <w:rPr>
          <w:rFonts w:ascii="Simplified Arabic" w:hAnsi="Simplified Arabic" w:cs="Simplified Arabic" w:hint="cs"/>
          <w:sz w:val="32"/>
          <w:szCs w:val="32"/>
          <w:rtl/>
          <w:lang w:bidi="ar-DZ"/>
        </w:rPr>
        <w:t>المنطقة</w:t>
      </w:r>
      <w:r w:rsidRPr="00D046AF">
        <w:rPr>
          <w:rFonts w:ascii="Simplified Arabic" w:hAnsi="Simplified Arabic" w:cs="Simplified Arabic"/>
          <w:sz w:val="32"/>
          <w:szCs w:val="32"/>
          <w:rtl/>
          <w:lang w:bidi="ar-DZ"/>
        </w:rPr>
        <w:t xml:space="preserve"> ) ( </w:t>
      </w:r>
      <w:r w:rsidRPr="00D046AF">
        <w:rPr>
          <w:rFonts w:ascii="Simplified Arabic" w:hAnsi="Simplified Arabic" w:cs="Simplified Arabic" w:hint="cs"/>
          <w:sz w:val="32"/>
          <w:szCs w:val="32"/>
          <w:rtl/>
          <w:lang w:bidi="ar-DZ"/>
        </w:rPr>
        <w:t>الرياضيات</w:t>
      </w:r>
      <w:r w:rsidRPr="00D046AF">
        <w:rPr>
          <w:rFonts w:ascii="Simplified Arabic" w:hAnsi="Simplified Arabic" w:cs="Simplified Arabic"/>
          <w:sz w:val="32"/>
          <w:szCs w:val="32"/>
          <w:rtl/>
          <w:lang w:bidi="ar-DZ"/>
        </w:rPr>
        <w:t xml:space="preserve"> ) (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الطبيعية</w:t>
      </w:r>
      <w:r w:rsidRPr="00D046AF">
        <w:rPr>
          <w:rFonts w:ascii="Simplified Arabic" w:hAnsi="Simplified Arabic" w:cs="Simplified Arabic"/>
          <w:sz w:val="32"/>
          <w:szCs w:val="32"/>
          <w:rtl/>
          <w:lang w:bidi="ar-DZ"/>
        </w:rPr>
        <w:t xml:space="preserve"> )                      ( </w:t>
      </w:r>
      <w:r w:rsidRPr="00D046AF">
        <w:rPr>
          <w:rFonts w:ascii="Simplified Arabic" w:hAnsi="Simplified Arabic" w:cs="Simplified Arabic" w:hint="cs"/>
          <w:sz w:val="32"/>
          <w:szCs w:val="32"/>
          <w:rtl/>
          <w:lang w:bidi="ar-DZ"/>
        </w:rPr>
        <w:t>علم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المجتمع</w:t>
      </w:r>
      <w:r w:rsidRPr="00D046AF">
        <w:rPr>
          <w:rFonts w:ascii="Simplified Arabic" w:hAnsi="Simplified Arabic" w:cs="Simplified Arabic"/>
          <w:sz w:val="32"/>
          <w:szCs w:val="32"/>
          <w:rtl/>
          <w:lang w:bidi="ar-DZ"/>
        </w:rPr>
        <w:t xml:space="preserve"> )</w:t>
      </w:r>
      <w:r>
        <w:rPr>
          <w:rStyle w:val="a5"/>
          <w:rFonts w:ascii="Simplified Arabic" w:hAnsi="Simplified Arabic" w:cs="Simplified Arabic"/>
          <w:sz w:val="32"/>
          <w:szCs w:val="32"/>
          <w:rtl/>
          <w:lang w:bidi="ar-DZ"/>
        </w:rPr>
        <w:footnoteReference w:id="149"/>
      </w:r>
      <w:r w:rsidRPr="00D046AF">
        <w:rPr>
          <w:rFonts w:ascii="Simplified Arabic" w:hAnsi="Simplified Arabic" w:cs="Simplified Arabic"/>
          <w:sz w:val="32"/>
          <w:szCs w:val="32"/>
          <w:rtl/>
          <w:lang w:bidi="ar-DZ"/>
        </w:rPr>
        <w:t xml:space="preserve"> .</w:t>
      </w:r>
    </w:p>
    <w:p w:rsidR="00C709D5" w:rsidRPr="00C709D5" w:rsidRDefault="00C709D5" w:rsidP="00A724B1">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t>-</w:t>
      </w:r>
      <w:r w:rsidR="00AB52EB">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أبو</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حياّن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التوحيدي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ت</w:t>
      </w:r>
      <w:r w:rsidRPr="00C709D5">
        <w:rPr>
          <w:rFonts w:ascii="Simplified Arabic" w:hAnsi="Simplified Arabic" w:cs="Simplified Arabic"/>
          <w:sz w:val="32"/>
          <w:szCs w:val="32"/>
          <w:rtl/>
          <w:lang w:bidi="ar-DZ"/>
        </w:rPr>
        <w:t xml:space="preserve"> 380</w:t>
      </w:r>
      <w:r w:rsidR="00AB52EB">
        <w:rPr>
          <w:rFonts w:ascii="Simplified Arabic" w:hAnsi="Simplified Arabic" w:cs="Simplified Arabic" w:hint="cs"/>
          <w:sz w:val="32"/>
          <w:szCs w:val="32"/>
          <w:rtl/>
          <w:lang w:bidi="ar-DZ"/>
        </w:rPr>
        <w:t>ه</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w:t>
      </w:r>
      <w:r w:rsidR="00AB52EB">
        <w:rPr>
          <w:rFonts w:ascii="Simplified Arabic" w:hAnsi="Simplified Arabic" w:cs="Simplified Arabic" w:hint="cs"/>
          <w:sz w:val="32"/>
          <w:szCs w:val="32"/>
          <w:rtl/>
          <w:lang w:bidi="ar-DZ"/>
        </w:rPr>
        <w:t>و</w:t>
      </w:r>
      <w:r w:rsidRPr="00C709D5">
        <w:rPr>
          <w:rFonts w:ascii="Simplified Arabic" w:hAnsi="Simplified Arabic" w:cs="Simplified Arabic" w:hint="cs"/>
          <w:sz w:val="32"/>
          <w:szCs w:val="32"/>
          <w:rtl/>
          <w:lang w:bidi="ar-DZ"/>
        </w:rPr>
        <w:t>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00AB52EB">
        <w:rPr>
          <w:rFonts w:ascii="Simplified Arabic" w:hAnsi="Simplified Arabic" w:cs="Simplified Arabic" w:hint="cs"/>
          <w:sz w:val="32"/>
          <w:szCs w:val="32"/>
          <w:rtl/>
          <w:lang w:bidi="ar-DZ"/>
        </w:rPr>
        <w:t xml:space="preserve"> ا</w:t>
      </w:r>
      <w:r w:rsidR="00AB52EB" w:rsidRPr="00C709D5">
        <w:rPr>
          <w:rFonts w:ascii="Simplified Arabic" w:hAnsi="Simplified Arabic" w:cs="Simplified Arabic" w:hint="cs"/>
          <w:sz w:val="32"/>
          <w:szCs w:val="32"/>
          <w:rtl/>
          <w:lang w:bidi="ar-DZ"/>
        </w:rPr>
        <w:t>ثن</w:t>
      </w:r>
      <w:r w:rsidR="00AB52EB">
        <w:rPr>
          <w:rFonts w:ascii="Simplified Arabic" w:hAnsi="Simplified Arabic" w:cs="Simplified Arabic" w:hint="cs"/>
          <w:sz w:val="32"/>
          <w:szCs w:val="32"/>
          <w:rtl/>
          <w:lang w:bidi="ar-DZ"/>
        </w:rPr>
        <w:t>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عشرة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صنفا</w:t>
      </w:r>
      <w:r w:rsidR="00AB52EB">
        <w:rPr>
          <w:rFonts w:ascii="Simplified Arabic" w:hAnsi="Simplified Arabic" w:cs="Simplified Arabic" w:hint="cs"/>
          <w:sz w:val="32"/>
          <w:szCs w:val="32"/>
          <w:rtl/>
          <w:lang w:bidi="ar-DZ"/>
        </w:rPr>
        <w:t>:</w:t>
      </w:r>
      <w:r w:rsidRPr="00C709D5">
        <w:rPr>
          <w:rFonts w:ascii="Simplified Arabic" w:hAnsi="Simplified Arabic" w:cs="Simplified Arabic"/>
          <w:sz w:val="32"/>
          <w:szCs w:val="32"/>
          <w:rtl/>
          <w:lang w:bidi="ar-DZ"/>
        </w:rPr>
        <w:t>(</w:t>
      </w:r>
      <w:r w:rsidRPr="00C709D5">
        <w:rPr>
          <w:rFonts w:ascii="Simplified Arabic" w:hAnsi="Simplified Arabic" w:cs="Simplified Arabic" w:hint="cs"/>
          <w:sz w:val="32"/>
          <w:szCs w:val="32"/>
          <w:rtl/>
          <w:lang w:bidi="ar-DZ"/>
        </w:rPr>
        <w:t>الفقه</w:t>
      </w:r>
      <w:r w:rsidR="00AB52EB">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،الحديث،</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القياس</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التوحيد</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،النحو</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،اللغة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،المنطق</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،علم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النجوم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،الحساب</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،الهندسة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،البلاغة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التصوّف</w:t>
      </w:r>
      <w:r w:rsidR="00AB52EB">
        <w:rPr>
          <w:rFonts w:ascii="Simplified Arabic" w:hAnsi="Simplified Arabic" w:cs="Simplified Arabic" w:hint="cs"/>
          <w:sz w:val="32"/>
          <w:szCs w:val="32"/>
          <w:rtl/>
          <w:lang w:bidi="ar-DZ"/>
        </w:rPr>
        <w:t>)</w:t>
      </w:r>
      <w:r w:rsidR="00AB52EB">
        <w:rPr>
          <w:rStyle w:val="a5"/>
          <w:rFonts w:ascii="Simplified Arabic" w:hAnsi="Simplified Arabic" w:cs="Simplified Arabic"/>
          <w:sz w:val="32"/>
          <w:szCs w:val="32"/>
          <w:rtl/>
          <w:lang w:bidi="ar-DZ"/>
        </w:rPr>
        <w:footnoteReference w:id="150"/>
      </w:r>
      <w:r w:rsidRPr="00C709D5">
        <w:rPr>
          <w:rFonts w:ascii="Simplified Arabic" w:hAnsi="Simplified Arabic" w:cs="Simplified Arabic"/>
          <w:sz w:val="32"/>
          <w:szCs w:val="32"/>
          <w:rtl/>
          <w:lang w:bidi="ar-DZ"/>
        </w:rPr>
        <w:t xml:space="preserve">. </w:t>
      </w:r>
    </w:p>
    <w:p w:rsidR="00D046AF" w:rsidRDefault="00D046AF" w:rsidP="00AB52EB">
      <w:pPr>
        <w:spacing w:before="100" w:beforeAutospacing="1" w:after="100" w:afterAutospacing="1" w:line="276" w:lineRule="auto"/>
        <w:jc w:val="lowKashida"/>
        <w:rPr>
          <w:rFonts w:ascii="Simplified Arabic" w:hAnsi="Simplified Arabic" w:cs="Simplified Arabic"/>
          <w:sz w:val="32"/>
          <w:szCs w:val="32"/>
          <w:rtl/>
          <w:lang w:bidi="ar-DZ"/>
        </w:rPr>
      </w:pP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الخوارزمي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من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القرن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الرابع</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الهجري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قسم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إلى</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قسمين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في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كتابه</w:t>
      </w:r>
      <w:r w:rsidRPr="00D046AF">
        <w:rPr>
          <w:rFonts w:ascii="Simplified Arabic" w:hAnsi="Simplified Arabic" w:cs="Simplified Arabic"/>
          <w:sz w:val="32"/>
          <w:szCs w:val="32"/>
          <w:rtl/>
          <w:lang w:bidi="ar-DZ"/>
        </w:rPr>
        <w:t xml:space="preserve"> ( </w:t>
      </w:r>
      <w:r w:rsidRPr="00D046AF">
        <w:rPr>
          <w:rFonts w:ascii="Simplified Arabic" w:hAnsi="Simplified Arabic" w:cs="Simplified Arabic" w:hint="cs"/>
          <w:sz w:val="32"/>
          <w:szCs w:val="32"/>
          <w:rtl/>
          <w:lang w:bidi="ar-DZ"/>
        </w:rPr>
        <w:t>مفاتيح</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 (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العربية</w:t>
      </w:r>
      <w:r w:rsidRPr="00D046AF">
        <w:rPr>
          <w:rFonts w:ascii="Simplified Arabic" w:hAnsi="Simplified Arabic" w:cs="Simplified Arabic"/>
          <w:sz w:val="32"/>
          <w:szCs w:val="32"/>
          <w:rtl/>
          <w:lang w:bidi="ar-DZ"/>
        </w:rPr>
        <w:t xml:space="preserve"> ) ( </w:t>
      </w:r>
      <w:r w:rsidRPr="00D046AF">
        <w:rPr>
          <w:rFonts w:ascii="Simplified Arabic" w:hAnsi="Simplified Arabic" w:cs="Simplified Arabic" w:hint="cs"/>
          <w:sz w:val="32"/>
          <w:szCs w:val="32"/>
          <w:rtl/>
          <w:lang w:bidi="ar-DZ"/>
        </w:rPr>
        <w:t>العلوم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الأعجمية</w:t>
      </w:r>
      <w:r w:rsidRPr="00D046AF">
        <w:rPr>
          <w:rFonts w:ascii="Simplified Arabic" w:hAnsi="Simplified Arabic" w:cs="Simplified Arabic"/>
          <w:sz w:val="32"/>
          <w:szCs w:val="32"/>
          <w:rtl/>
          <w:lang w:bidi="ar-DZ"/>
        </w:rPr>
        <w:t xml:space="preserve"> )</w:t>
      </w:r>
      <w:r>
        <w:rPr>
          <w:rStyle w:val="a5"/>
          <w:rFonts w:ascii="Simplified Arabic" w:hAnsi="Simplified Arabic" w:cs="Simplified Arabic"/>
          <w:sz w:val="32"/>
          <w:szCs w:val="32"/>
          <w:rtl/>
          <w:lang w:bidi="ar-DZ"/>
        </w:rPr>
        <w:footnoteReference w:id="151"/>
      </w:r>
      <w:r w:rsidRPr="00D046AF">
        <w:rPr>
          <w:rFonts w:ascii="Simplified Arabic" w:hAnsi="Simplified Arabic" w:cs="Simplified Arabic"/>
          <w:sz w:val="32"/>
          <w:szCs w:val="32"/>
          <w:rtl/>
          <w:lang w:bidi="ar-DZ"/>
        </w:rPr>
        <w:t xml:space="preserve"> .</w:t>
      </w:r>
    </w:p>
    <w:p w:rsidR="00D046AF" w:rsidRDefault="00D046AF" w:rsidP="005B3891">
      <w:pPr>
        <w:spacing w:before="100" w:beforeAutospacing="1" w:after="100" w:afterAutospacing="1" w:line="276" w:lineRule="auto"/>
        <w:jc w:val="lowKashida"/>
        <w:rPr>
          <w:rFonts w:ascii="Simplified Arabic" w:hAnsi="Simplified Arabic" w:cs="Simplified Arabic"/>
          <w:sz w:val="32"/>
          <w:szCs w:val="32"/>
          <w:rtl/>
          <w:lang w:bidi="ar-DZ"/>
        </w:rPr>
      </w:pP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ابن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النديم</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من</w:t>
      </w:r>
      <w:r w:rsidRPr="00D046AF">
        <w:rPr>
          <w:rFonts w:ascii="Simplified Arabic" w:hAnsi="Simplified Arabic" w:cs="Simplified Arabic"/>
          <w:sz w:val="32"/>
          <w:szCs w:val="32"/>
          <w:rtl/>
          <w:lang w:bidi="ar-DZ"/>
        </w:rPr>
        <w:t xml:space="preserve"> </w:t>
      </w:r>
      <w:r w:rsidR="005B3891">
        <w:rPr>
          <w:rFonts w:ascii="Simplified Arabic" w:hAnsi="Simplified Arabic" w:cs="Simplified Arabic" w:hint="cs"/>
          <w:sz w:val="32"/>
          <w:szCs w:val="32"/>
          <w:rtl/>
          <w:lang w:bidi="ar-DZ"/>
        </w:rPr>
        <w:t>أهل ا</w:t>
      </w:r>
      <w:r w:rsidRPr="00D046AF">
        <w:rPr>
          <w:rFonts w:ascii="Simplified Arabic" w:hAnsi="Simplified Arabic" w:cs="Simplified Arabic" w:hint="cs"/>
          <w:sz w:val="32"/>
          <w:szCs w:val="32"/>
          <w:rtl/>
          <w:lang w:bidi="ar-DZ"/>
        </w:rPr>
        <w:t>لقرن</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الرابع</w:t>
      </w:r>
      <w:r w:rsidRPr="00D046A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اله</w:t>
      </w:r>
      <w:r w:rsidRPr="00D046AF">
        <w:rPr>
          <w:rFonts w:ascii="Simplified Arabic" w:hAnsi="Simplified Arabic" w:cs="Simplified Arabic" w:hint="cs"/>
          <w:sz w:val="32"/>
          <w:szCs w:val="32"/>
          <w:rtl/>
          <w:lang w:bidi="ar-DZ"/>
        </w:rPr>
        <w:t>جري</w:t>
      </w:r>
      <w:r w:rsidRPr="00D046AF">
        <w:rPr>
          <w:rFonts w:ascii="Simplified Arabic" w:hAnsi="Simplified Arabic" w:cs="Simplified Arabic"/>
          <w:sz w:val="32"/>
          <w:szCs w:val="32"/>
          <w:rtl/>
          <w:lang w:bidi="ar-DZ"/>
        </w:rPr>
        <w:t xml:space="preserve"> </w:t>
      </w:r>
      <w:r w:rsidR="005B3891">
        <w:rPr>
          <w:rFonts w:ascii="Simplified Arabic" w:hAnsi="Simplified Arabic" w:cs="Simplified Arabic" w:hint="cs"/>
          <w:sz w:val="32"/>
          <w:szCs w:val="32"/>
          <w:rtl/>
          <w:lang w:bidi="ar-DZ"/>
        </w:rPr>
        <w:t xml:space="preserve">صنف العلوم </w:t>
      </w:r>
      <w:r w:rsidRPr="00D046AF">
        <w:rPr>
          <w:rFonts w:ascii="Simplified Arabic" w:hAnsi="Simplified Arabic" w:cs="Simplified Arabic" w:hint="cs"/>
          <w:sz w:val="32"/>
          <w:szCs w:val="32"/>
          <w:rtl/>
          <w:lang w:bidi="ar-DZ"/>
        </w:rPr>
        <w:t>في</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كتابه</w:t>
      </w:r>
      <w:r w:rsidRPr="00D046AF">
        <w:rPr>
          <w:rFonts w:ascii="Simplified Arabic" w:hAnsi="Simplified Arabic" w:cs="Simplified Arabic"/>
          <w:sz w:val="32"/>
          <w:szCs w:val="32"/>
          <w:rtl/>
          <w:lang w:bidi="ar-DZ"/>
        </w:rPr>
        <w:t xml:space="preserve"> ( </w:t>
      </w:r>
      <w:r w:rsidRPr="00D046AF">
        <w:rPr>
          <w:rFonts w:ascii="Simplified Arabic" w:hAnsi="Simplified Arabic" w:cs="Simplified Arabic" w:hint="cs"/>
          <w:sz w:val="32"/>
          <w:szCs w:val="32"/>
          <w:rtl/>
          <w:lang w:bidi="ar-DZ"/>
        </w:rPr>
        <w:t>الفهرست</w:t>
      </w:r>
      <w:r w:rsidRPr="00D046AF">
        <w:rPr>
          <w:rFonts w:ascii="Simplified Arabic" w:hAnsi="Simplified Arabic" w:cs="Simplified Arabic"/>
          <w:sz w:val="32"/>
          <w:szCs w:val="32"/>
          <w:rtl/>
          <w:lang w:bidi="ar-DZ"/>
        </w:rPr>
        <w:t xml:space="preserve"> ) </w:t>
      </w:r>
      <w:r w:rsidRPr="00D046AF">
        <w:rPr>
          <w:rFonts w:ascii="Simplified Arabic" w:hAnsi="Simplified Arabic" w:cs="Simplified Arabic" w:hint="cs"/>
          <w:sz w:val="32"/>
          <w:szCs w:val="32"/>
          <w:rtl/>
          <w:lang w:bidi="ar-DZ"/>
        </w:rPr>
        <w:t>إلى</w:t>
      </w:r>
      <w:r w:rsidRPr="00D046AF">
        <w:rPr>
          <w:rFonts w:ascii="Simplified Arabic" w:hAnsi="Simplified Arabic" w:cs="Simplified Arabic"/>
          <w:sz w:val="32"/>
          <w:szCs w:val="32"/>
          <w:rtl/>
          <w:lang w:bidi="ar-DZ"/>
        </w:rPr>
        <w:t xml:space="preserve"> </w:t>
      </w:r>
      <w:r w:rsidRPr="00D046AF">
        <w:rPr>
          <w:rFonts w:ascii="Simplified Arabic" w:hAnsi="Simplified Arabic" w:cs="Simplified Arabic" w:hint="cs"/>
          <w:sz w:val="32"/>
          <w:szCs w:val="32"/>
          <w:rtl/>
          <w:lang w:bidi="ar-DZ"/>
        </w:rPr>
        <w:t>عشرة</w:t>
      </w:r>
      <w:r w:rsidR="001310DE">
        <w:rPr>
          <w:rFonts w:ascii="Simplified Arabic" w:hAnsi="Simplified Arabic" w:cs="Simplified Arabic" w:hint="cs"/>
          <w:sz w:val="32"/>
          <w:szCs w:val="32"/>
          <w:rtl/>
          <w:lang w:bidi="ar-DZ"/>
        </w:rPr>
        <w:t xml:space="preserve"> :</w:t>
      </w:r>
      <w:r w:rsidR="001310DE" w:rsidRPr="001310DE">
        <w:rPr>
          <w:rFonts w:ascii="Simplified Arabic" w:hAnsi="Simplified Arabic" w:cs="Simplified Arabic"/>
          <w:sz w:val="32"/>
          <w:szCs w:val="32"/>
          <w:rtl/>
          <w:lang w:bidi="ar-DZ"/>
        </w:rPr>
        <w:t xml:space="preserve">( </w:t>
      </w:r>
      <w:r w:rsidR="001310DE" w:rsidRPr="001310DE">
        <w:rPr>
          <w:rFonts w:ascii="Simplified Arabic" w:hAnsi="Simplified Arabic" w:cs="Simplified Arabic" w:hint="cs"/>
          <w:sz w:val="32"/>
          <w:szCs w:val="32"/>
          <w:rtl/>
          <w:lang w:bidi="ar-DZ"/>
        </w:rPr>
        <w:t>ف</w:t>
      </w:r>
      <w:r w:rsidR="001310DE">
        <w:rPr>
          <w:rFonts w:ascii="Simplified Arabic" w:hAnsi="Simplified Arabic" w:cs="Simplified Arabic" w:hint="cs"/>
          <w:sz w:val="32"/>
          <w:szCs w:val="32"/>
          <w:rtl/>
          <w:lang w:bidi="ar-DZ"/>
        </w:rPr>
        <w:t>ق</w:t>
      </w:r>
      <w:r w:rsidR="001310DE" w:rsidRPr="001310DE">
        <w:rPr>
          <w:rFonts w:ascii="Simplified Arabic" w:hAnsi="Simplified Arabic" w:cs="Simplified Arabic" w:hint="cs"/>
          <w:sz w:val="32"/>
          <w:szCs w:val="32"/>
          <w:rtl/>
          <w:lang w:bidi="ar-DZ"/>
        </w:rPr>
        <w:t>ه</w:t>
      </w:r>
      <w:r w:rsidR="001310DE">
        <w:rPr>
          <w:rFonts w:ascii="Simplified Arabic" w:hAnsi="Simplified Arabic" w:cs="Simplified Arabic" w:hint="cs"/>
          <w:sz w:val="32"/>
          <w:szCs w:val="32"/>
          <w:rtl/>
          <w:lang w:bidi="ar-DZ"/>
        </w:rPr>
        <w:t xml:space="preserve"> ، حديث قياس ، توحيد ، نحو ، لغة ، منطق ، علم النجوم ، الحساب ، الهندسة البلاغة التصوف</w:t>
      </w:r>
      <w:r w:rsidR="001310DE" w:rsidRPr="001310DE">
        <w:rPr>
          <w:rFonts w:ascii="Simplified Arabic" w:hAnsi="Simplified Arabic" w:cs="Simplified Arabic"/>
          <w:sz w:val="32"/>
          <w:szCs w:val="32"/>
          <w:rtl/>
          <w:lang w:bidi="ar-DZ"/>
        </w:rPr>
        <w:t>)</w:t>
      </w:r>
      <w:r w:rsidR="001310DE">
        <w:rPr>
          <w:rStyle w:val="a5"/>
          <w:rFonts w:ascii="Simplified Arabic" w:hAnsi="Simplified Arabic" w:cs="Simplified Arabic"/>
          <w:sz w:val="32"/>
          <w:szCs w:val="32"/>
          <w:rtl/>
          <w:lang w:bidi="ar-DZ"/>
        </w:rPr>
        <w:footnoteReference w:id="152"/>
      </w:r>
      <w:r w:rsidRPr="00D046AF">
        <w:rPr>
          <w:rFonts w:ascii="Simplified Arabic" w:hAnsi="Simplified Arabic" w:cs="Simplified Arabic"/>
          <w:sz w:val="32"/>
          <w:szCs w:val="32"/>
          <w:rtl/>
          <w:lang w:bidi="ar-DZ"/>
        </w:rPr>
        <w:t xml:space="preserve"> .</w:t>
      </w:r>
    </w:p>
    <w:p w:rsidR="00C709D5" w:rsidRPr="00C709D5" w:rsidRDefault="00C709D5" w:rsidP="00A724B1">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t>-</w:t>
      </w:r>
      <w:r w:rsidR="00A724B1">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ابن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حزم</w:t>
      </w:r>
      <w:r w:rsidRPr="00C709D5">
        <w:rPr>
          <w:rFonts w:ascii="Simplified Arabic" w:hAnsi="Simplified Arabic" w:cs="Simplified Arabic"/>
          <w:sz w:val="32"/>
          <w:szCs w:val="32"/>
          <w:rtl/>
          <w:lang w:bidi="ar-DZ"/>
        </w:rPr>
        <w:t xml:space="preserve"> ( </w:t>
      </w:r>
      <w:r w:rsidRPr="00C709D5">
        <w:rPr>
          <w:rFonts w:ascii="Simplified Arabic" w:hAnsi="Simplified Arabic" w:cs="Simplified Arabic" w:hint="cs"/>
          <w:sz w:val="32"/>
          <w:szCs w:val="32"/>
          <w:rtl/>
          <w:lang w:bidi="ar-DZ"/>
        </w:rPr>
        <w:t>ت</w:t>
      </w:r>
      <w:r w:rsidRPr="00C709D5">
        <w:rPr>
          <w:rFonts w:ascii="Simplified Arabic" w:hAnsi="Simplified Arabic" w:cs="Simplified Arabic"/>
          <w:sz w:val="32"/>
          <w:szCs w:val="32"/>
          <w:rtl/>
          <w:lang w:bidi="ar-DZ"/>
        </w:rPr>
        <w:t xml:space="preserve"> 456</w:t>
      </w:r>
      <w:r w:rsidRPr="00C709D5">
        <w:rPr>
          <w:rFonts w:ascii="Simplified Arabic" w:hAnsi="Simplified Arabic" w:cs="Simplified Arabic" w:hint="cs"/>
          <w:sz w:val="32"/>
          <w:szCs w:val="32"/>
          <w:rtl/>
          <w:lang w:bidi="ar-DZ"/>
        </w:rPr>
        <w:t>ه</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من</w:t>
      </w:r>
      <w:r w:rsidRPr="00C709D5">
        <w:rPr>
          <w:rFonts w:ascii="Simplified Arabic" w:hAnsi="Simplified Arabic" w:cs="Simplified Arabic"/>
          <w:sz w:val="32"/>
          <w:szCs w:val="32"/>
          <w:rtl/>
          <w:lang w:bidi="ar-DZ"/>
        </w:rPr>
        <w:t xml:space="preserve"> </w:t>
      </w:r>
      <w:r w:rsidR="00AB52EB">
        <w:rPr>
          <w:rFonts w:ascii="Simplified Arabic" w:hAnsi="Simplified Arabic" w:cs="Simplified Arabic" w:hint="cs"/>
          <w:sz w:val="32"/>
          <w:szCs w:val="32"/>
          <w:rtl/>
          <w:lang w:bidi="ar-DZ"/>
        </w:rPr>
        <w:t>أ</w:t>
      </w:r>
      <w:r w:rsidRPr="00C709D5">
        <w:rPr>
          <w:rFonts w:ascii="Simplified Arabic" w:hAnsi="Simplified Arabic" w:cs="Simplified Arabic" w:hint="cs"/>
          <w:sz w:val="32"/>
          <w:szCs w:val="32"/>
          <w:rtl/>
          <w:lang w:bidi="ar-DZ"/>
        </w:rPr>
        <w:t>هل</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القرن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الخامس</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الهجري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صنفين</w:t>
      </w:r>
      <w:r w:rsidR="00AB52EB">
        <w:rPr>
          <w:rFonts w:ascii="Simplified Arabic" w:hAnsi="Simplified Arabic" w:cs="Simplified Arabic" w:hint="cs"/>
          <w:sz w:val="32"/>
          <w:szCs w:val="32"/>
          <w:rtl/>
          <w:lang w:bidi="ar-DZ"/>
        </w:rPr>
        <w:t xml:space="preserve"> :</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محمودة</w:t>
      </w:r>
      <w:r w:rsidRPr="00C709D5">
        <w:rPr>
          <w:rFonts w:ascii="Simplified Arabic" w:hAnsi="Simplified Arabic" w:cs="Simplified Arabic"/>
          <w:sz w:val="32"/>
          <w:szCs w:val="32"/>
          <w:rtl/>
          <w:lang w:bidi="ar-DZ"/>
        </w:rPr>
        <w:t xml:space="preserve"> )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Pr="00C709D5">
        <w:rPr>
          <w:rFonts w:ascii="Simplified Arabic" w:hAnsi="Simplified Arabic" w:cs="Simplified Arabic" w:hint="cs"/>
          <w:sz w:val="32"/>
          <w:szCs w:val="32"/>
          <w:rtl/>
          <w:lang w:bidi="ar-DZ"/>
        </w:rPr>
        <w:t>مذمومة</w:t>
      </w:r>
      <w:r w:rsidRPr="00C709D5">
        <w:rPr>
          <w:rFonts w:ascii="Simplified Arabic" w:hAnsi="Simplified Arabic" w:cs="Simplified Arabic"/>
          <w:sz w:val="32"/>
          <w:szCs w:val="32"/>
          <w:rtl/>
          <w:lang w:bidi="ar-DZ"/>
        </w:rPr>
        <w:t>)</w:t>
      </w:r>
      <w:r w:rsidR="00AB52EB">
        <w:rPr>
          <w:rStyle w:val="a5"/>
          <w:rFonts w:ascii="Simplified Arabic" w:hAnsi="Simplified Arabic" w:cs="Simplified Arabic"/>
          <w:sz w:val="32"/>
          <w:szCs w:val="32"/>
          <w:rtl/>
          <w:lang w:bidi="ar-DZ"/>
        </w:rPr>
        <w:footnoteReference w:id="153"/>
      </w:r>
      <w:r w:rsidRPr="00C709D5">
        <w:rPr>
          <w:rFonts w:ascii="Simplified Arabic" w:hAnsi="Simplified Arabic" w:cs="Simplified Arabic"/>
          <w:sz w:val="32"/>
          <w:szCs w:val="32"/>
          <w:rtl/>
          <w:lang w:bidi="ar-DZ"/>
        </w:rPr>
        <w:t xml:space="preserve"> . </w:t>
      </w:r>
    </w:p>
    <w:p w:rsidR="00C709D5" w:rsidRPr="00C709D5" w:rsidRDefault="00C709D5" w:rsidP="005B3891">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lastRenderedPageBreak/>
        <w:t>-</w:t>
      </w:r>
      <w:r w:rsidR="005B3891">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ابن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سينا</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من</w:t>
      </w:r>
      <w:r w:rsidR="005B3891" w:rsidRPr="005B3891">
        <w:rPr>
          <w:rFonts w:ascii="Simplified Arabic" w:hAnsi="Simplified Arabic" w:cs="Simplified Arabic"/>
          <w:sz w:val="32"/>
          <w:szCs w:val="32"/>
          <w:rtl/>
          <w:lang w:bidi="ar-DZ"/>
        </w:rPr>
        <w:t xml:space="preserve"> </w:t>
      </w:r>
      <w:r w:rsidR="005B3891">
        <w:rPr>
          <w:rFonts w:ascii="Simplified Arabic" w:hAnsi="Simplified Arabic" w:cs="Simplified Arabic" w:hint="cs"/>
          <w:sz w:val="32"/>
          <w:szCs w:val="32"/>
          <w:rtl/>
          <w:lang w:bidi="ar-DZ"/>
        </w:rPr>
        <w:t xml:space="preserve">أهل </w:t>
      </w:r>
      <w:r w:rsidR="005B3891" w:rsidRPr="005B3891">
        <w:rPr>
          <w:rFonts w:ascii="Simplified Arabic" w:hAnsi="Simplified Arabic" w:cs="Simplified Arabic" w:hint="cs"/>
          <w:sz w:val="32"/>
          <w:szCs w:val="32"/>
          <w:rtl/>
          <w:lang w:bidi="ar-DZ"/>
        </w:rPr>
        <w:t>القرن</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الخامس</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الهجري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صنفنها</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صنفين</w:t>
      </w:r>
      <w:r w:rsidR="00CB729B">
        <w:rPr>
          <w:rFonts w:ascii="Simplified Arabic" w:hAnsi="Simplified Arabic" w:cs="Simplified Arabic" w:hint="cs"/>
          <w:sz w:val="32"/>
          <w:szCs w:val="32"/>
          <w:rtl/>
          <w:lang w:bidi="ar-DZ"/>
        </w:rPr>
        <w:t xml:space="preserve"> :</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المحكمة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النظرية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Pr="00C709D5">
        <w:rPr>
          <w:rFonts w:ascii="Simplified Arabic" w:hAnsi="Simplified Arabic" w:cs="Simplified Arabic" w:hint="cs"/>
          <w:sz w:val="32"/>
          <w:szCs w:val="32"/>
          <w:rtl/>
          <w:lang w:bidi="ar-DZ"/>
        </w:rPr>
        <w:t>المحكمة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العملية</w:t>
      </w:r>
      <w:r w:rsidRPr="00C709D5">
        <w:rPr>
          <w:rFonts w:ascii="Simplified Arabic" w:hAnsi="Simplified Arabic" w:cs="Simplified Arabic"/>
          <w:sz w:val="32"/>
          <w:szCs w:val="32"/>
          <w:rtl/>
          <w:lang w:bidi="ar-DZ"/>
        </w:rPr>
        <w:t>)</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في</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كتابه</w:t>
      </w:r>
      <w:r w:rsidR="005B3891" w:rsidRPr="005B3891">
        <w:rPr>
          <w:rFonts w:ascii="Simplified Arabic" w:hAnsi="Simplified Arabic" w:cs="Simplified Arabic"/>
          <w:sz w:val="32"/>
          <w:szCs w:val="32"/>
          <w:rtl/>
          <w:lang w:bidi="ar-DZ"/>
        </w:rPr>
        <w:t xml:space="preserve"> ( </w:t>
      </w:r>
      <w:r w:rsidR="005B3891" w:rsidRPr="005B3891">
        <w:rPr>
          <w:rFonts w:ascii="Simplified Arabic" w:hAnsi="Simplified Arabic" w:cs="Simplified Arabic" w:hint="cs"/>
          <w:sz w:val="32"/>
          <w:szCs w:val="32"/>
          <w:rtl/>
          <w:lang w:bidi="ar-DZ"/>
        </w:rPr>
        <w:t>الشفاء</w:t>
      </w:r>
      <w:r w:rsidR="005B3891" w:rsidRPr="005B3891">
        <w:rPr>
          <w:rFonts w:ascii="Simplified Arabic" w:hAnsi="Simplified Arabic" w:cs="Simplified Arabic"/>
          <w:sz w:val="32"/>
          <w:szCs w:val="32"/>
          <w:rtl/>
          <w:lang w:bidi="ar-DZ"/>
        </w:rPr>
        <w:t xml:space="preserve"> ) </w:t>
      </w:r>
      <w:r w:rsidR="005B3891">
        <w:rPr>
          <w:rFonts w:ascii="Simplified Arabic" w:hAnsi="Simplified Arabic" w:cs="Simplified Arabic" w:hint="cs"/>
          <w:sz w:val="32"/>
          <w:szCs w:val="32"/>
          <w:rtl/>
          <w:lang w:bidi="ar-DZ"/>
        </w:rPr>
        <w:t xml:space="preserve">، </w:t>
      </w:r>
      <w:r w:rsidR="005B3891" w:rsidRPr="005B3891">
        <w:rPr>
          <w:rFonts w:ascii="Simplified Arabic" w:hAnsi="Simplified Arabic" w:cs="Simplified Arabic" w:hint="cs"/>
          <w:sz w:val="32"/>
          <w:szCs w:val="32"/>
          <w:rtl/>
          <w:lang w:bidi="ar-DZ"/>
        </w:rPr>
        <w:t>تأثر</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بالفارابي</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في</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التقسيم</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وأضاف</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لها</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بعض</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العلوم</w:t>
      </w:r>
      <w:r w:rsidR="005B3891" w:rsidRPr="005B3891">
        <w:rPr>
          <w:rFonts w:ascii="Simplified Arabic" w:hAnsi="Simplified Arabic" w:cs="Simplified Arabic"/>
          <w:sz w:val="32"/>
          <w:szCs w:val="32"/>
          <w:rtl/>
          <w:lang w:bidi="ar-DZ"/>
        </w:rPr>
        <w:t xml:space="preserve"> </w:t>
      </w:r>
      <w:r w:rsidR="005B3891" w:rsidRPr="005B3891">
        <w:rPr>
          <w:rFonts w:ascii="Simplified Arabic" w:hAnsi="Simplified Arabic" w:cs="Simplified Arabic" w:hint="cs"/>
          <w:sz w:val="32"/>
          <w:szCs w:val="32"/>
          <w:rtl/>
          <w:lang w:bidi="ar-DZ"/>
        </w:rPr>
        <w:t>كالأحلام</w:t>
      </w:r>
      <w:r w:rsidR="00CB729B">
        <w:rPr>
          <w:rStyle w:val="a5"/>
          <w:rFonts w:ascii="Simplified Arabic" w:hAnsi="Simplified Arabic" w:cs="Simplified Arabic"/>
          <w:sz w:val="32"/>
          <w:szCs w:val="32"/>
          <w:rtl/>
          <w:lang w:bidi="ar-DZ"/>
        </w:rPr>
        <w:footnoteReference w:id="154"/>
      </w:r>
      <w:r w:rsidR="005B3891">
        <w:rPr>
          <w:rFonts w:ascii="Simplified Arabic" w:hAnsi="Simplified Arabic" w:cs="Simplified Arabic" w:hint="cs"/>
          <w:sz w:val="32"/>
          <w:szCs w:val="32"/>
          <w:rtl/>
          <w:lang w:bidi="ar-DZ"/>
        </w:rPr>
        <w:t>.</w:t>
      </w:r>
      <w:r w:rsidRPr="00C709D5">
        <w:rPr>
          <w:rFonts w:ascii="Simplified Arabic" w:hAnsi="Simplified Arabic" w:cs="Simplified Arabic"/>
          <w:sz w:val="32"/>
          <w:szCs w:val="32"/>
          <w:rtl/>
          <w:lang w:bidi="ar-DZ"/>
        </w:rPr>
        <w:t xml:space="preserve"> </w:t>
      </w:r>
    </w:p>
    <w:p w:rsidR="00C709D5" w:rsidRPr="00C709D5" w:rsidRDefault="00E26733" w:rsidP="00E26733">
      <w:pPr>
        <w:spacing w:before="100" w:beforeAutospacing="1" w:after="100" w:afterAutospacing="1" w:line="276" w:lineRule="auto"/>
        <w:jc w:val="lowKashida"/>
        <w:rPr>
          <w:rFonts w:ascii="Simplified Arabic" w:hAnsi="Simplified Arabic" w:cs="Simplified Arabic"/>
          <w:sz w:val="32"/>
          <w:szCs w:val="32"/>
          <w:rtl/>
          <w:lang w:bidi="ar-DZ"/>
        </w:rPr>
      </w:pPr>
      <w:r w:rsidRPr="00E26733">
        <w:rPr>
          <w:rFonts w:ascii="Simplified Arabic" w:hAnsi="Simplified Arabic" w:cs="Simplified Arabic"/>
          <w:sz w:val="32"/>
          <w:szCs w:val="32"/>
          <w:rtl/>
          <w:lang w:bidi="ar-DZ"/>
        </w:rPr>
        <w:t xml:space="preserve">- </w:t>
      </w:r>
      <w:r w:rsidRPr="00E26733">
        <w:rPr>
          <w:rFonts w:ascii="Simplified Arabic" w:hAnsi="Simplified Arabic" w:cs="Simplified Arabic" w:hint="cs"/>
          <w:sz w:val="32"/>
          <w:szCs w:val="32"/>
          <w:rtl/>
          <w:lang w:bidi="ar-DZ"/>
        </w:rPr>
        <w:t>الغزالي</w:t>
      </w:r>
      <w:r w:rsidRPr="00E26733">
        <w:rPr>
          <w:rFonts w:ascii="Simplified Arabic" w:hAnsi="Simplified Arabic" w:cs="Simplified Arabic"/>
          <w:sz w:val="32"/>
          <w:szCs w:val="32"/>
          <w:rtl/>
          <w:lang w:bidi="ar-DZ"/>
        </w:rPr>
        <w:t xml:space="preserve"> </w:t>
      </w:r>
      <w:r w:rsidRPr="00E26733">
        <w:rPr>
          <w:rFonts w:ascii="Simplified Arabic" w:hAnsi="Simplified Arabic" w:cs="Simplified Arabic" w:hint="cs"/>
          <w:sz w:val="32"/>
          <w:szCs w:val="32"/>
          <w:rtl/>
          <w:lang w:bidi="ar-DZ"/>
        </w:rPr>
        <w:t>من</w:t>
      </w:r>
      <w:r w:rsidRPr="00E2673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أهل </w:t>
      </w:r>
      <w:r w:rsidRPr="00E26733">
        <w:rPr>
          <w:rFonts w:ascii="Simplified Arabic" w:hAnsi="Simplified Arabic" w:cs="Simplified Arabic" w:hint="cs"/>
          <w:sz w:val="32"/>
          <w:szCs w:val="32"/>
          <w:rtl/>
          <w:lang w:bidi="ar-DZ"/>
        </w:rPr>
        <w:t>القرن</w:t>
      </w:r>
      <w:r w:rsidRPr="00E26733">
        <w:rPr>
          <w:rFonts w:ascii="Simplified Arabic" w:hAnsi="Simplified Arabic" w:cs="Simplified Arabic"/>
          <w:sz w:val="32"/>
          <w:szCs w:val="32"/>
          <w:rtl/>
          <w:lang w:bidi="ar-DZ"/>
        </w:rPr>
        <w:t xml:space="preserve"> </w:t>
      </w:r>
      <w:r w:rsidRPr="00E26733">
        <w:rPr>
          <w:rFonts w:ascii="Simplified Arabic" w:hAnsi="Simplified Arabic" w:cs="Simplified Arabic" w:hint="cs"/>
          <w:sz w:val="32"/>
          <w:szCs w:val="32"/>
          <w:rtl/>
          <w:lang w:bidi="ar-DZ"/>
        </w:rPr>
        <w:t>السادس</w:t>
      </w:r>
      <w:r w:rsidRPr="00E2673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للهجري </w:t>
      </w:r>
      <w:r w:rsidR="00C709D5" w:rsidRPr="00C709D5">
        <w:rPr>
          <w:rFonts w:ascii="Simplified Arabic" w:hAnsi="Simplified Arabic" w:cs="Simplified Arabic" w:hint="cs"/>
          <w:sz w:val="32"/>
          <w:szCs w:val="32"/>
          <w:rtl/>
          <w:lang w:bidi="ar-DZ"/>
        </w:rPr>
        <w:t>صنفها</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إلى</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صنفين</w:t>
      </w:r>
      <w:r w:rsidR="00C709D5" w:rsidRPr="00C709D5">
        <w:rPr>
          <w:rFonts w:ascii="Simplified Arabic" w:hAnsi="Simplified Arabic" w:cs="Simplified Arabic"/>
          <w:sz w:val="32"/>
          <w:szCs w:val="32"/>
          <w:rtl/>
          <w:lang w:bidi="ar-DZ"/>
        </w:rPr>
        <w:t xml:space="preserve"> </w:t>
      </w:r>
      <w:r w:rsidR="00CB729B">
        <w:rPr>
          <w:rFonts w:ascii="Simplified Arabic" w:hAnsi="Simplified Arabic" w:cs="Simplified Arabic" w:hint="cs"/>
          <w:sz w:val="32"/>
          <w:szCs w:val="32"/>
          <w:rtl/>
          <w:lang w:bidi="ar-DZ"/>
        </w:rPr>
        <w:t>:</w:t>
      </w:r>
      <w:r w:rsidR="00C709D5" w:rsidRPr="00C709D5">
        <w:rPr>
          <w:rFonts w:ascii="Simplified Arabic" w:hAnsi="Simplified Arabic" w:cs="Simplified Arabic"/>
          <w:sz w:val="32"/>
          <w:szCs w:val="32"/>
          <w:rtl/>
          <w:lang w:bidi="ar-DZ"/>
        </w:rPr>
        <w:t>(</w:t>
      </w:r>
      <w:r w:rsidR="00C709D5" w:rsidRPr="00C709D5">
        <w:rPr>
          <w:rFonts w:ascii="Simplified Arabic" w:hAnsi="Simplified Arabic" w:cs="Simplified Arabic" w:hint="cs"/>
          <w:sz w:val="32"/>
          <w:szCs w:val="32"/>
          <w:rtl/>
          <w:lang w:bidi="ar-DZ"/>
        </w:rPr>
        <w:t>شيوعية</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و</w:t>
      </w:r>
      <w:r w:rsidR="00C709D5" w:rsidRPr="00C709D5">
        <w:rPr>
          <w:rFonts w:ascii="Simplified Arabic" w:hAnsi="Simplified Arabic" w:cs="Simplified Arabic"/>
          <w:sz w:val="32"/>
          <w:szCs w:val="32"/>
          <w:rtl/>
          <w:lang w:bidi="ar-DZ"/>
        </w:rPr>
        <w:t>(</w:t>
      </w:r>
      <w:r w:rsidR="00C709D5" w:rsidRPr="00C709D5">
        <w:rPr>
          <w:rFonts w:ascii="Simplified Arabic" w:hAnsi="Simplified Arabic" w:cs="Simplified Arabic" w:hint="cs"/>
          <w:sz w:val="32"/>
          <w:szCs w:val="32"/>
          <w:rtl/>
          <w:lang w:bidi="ar-DZ"/>
        </w:rPr>
        <w:t>غير</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شرعية</w:t>
      </w:r>
      <w:r w:rsidR="00C709D5" w:rsidRPr="00C709D5">
        <w:rPr>
          <w:rFonts w:ascii="Simplified Arabic" w:hAnsi="Simplified Arabic" w:cs="Simplified Arabic"/>
          <w:sz w:val="32"/>
          <w:szCs w:val="32"/>
          <w:rtl/>
          <w:lang w:bidi="ar-DZ"/>
        </w:rPr>
        <w:t>)</w:t>
      </w:r>
      <w:r w:rsidR="00CB729B">
        <w:rPr>
          <w:rStyle w:val="a5"/>
          <w:rFonts w:ascii="Simplified Arabic" w:hAnsi="Simplified Arabic" w:cs="Simplified Arabic"/>
          <w:sz w:val="32"/>
          <w:szCs w:val="32"/>
          <w:rtl/>
          <w:lang w:bidi="ar-DZ"/>
        </w:rPr>
        <w:footnoteReference w:id="155"/>
      </w:r>
      <w:r w:rsidR="00C709D5" w:rsidRPr="00C709D5">
        <w:rPr>
          <w:rFonts w:ascii="Simplified Arabic" w:hAnsi="Simplified Arabic" w:cs="Simplified Arabic"/>
          <w:sz w:val="32"/>
          <w:szCs w:val="32"/>
          <w:rtl/>
          <w:lang w:bidi="ar-DZ"/>
        </w:rPr>
        <w:t xml:space="preserve"> </w:t>
      </w:r>
    </w:p>
    <w:p w:rsidR="00C709D5" w:rsidRPr="00C709D5" w:rsidRDefault="00C709D5" w:rsidP="00CB729B">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t>-</w:t>
      </w:r>
      <w:r w:rsidR="00CB729B">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ابن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رشد</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ت</w:t>
      </w:r>
      <w:r w:rsidRPr="00C709D5">
        <w:rPr>
          <w:rFonts w:ascii="Simplified Arabic" w:hAnsi="Simplified Arabic" w:cs="Simplified Arabic"/>
          <w:sz w:val="32"/>
          <w:szCs w:val="32"/>
          <w:rtl/>
          <w:lang w:bidi="ar-DZ"/>
        </w:rPr>
        <w:t xml:space="preserve"> 595</w:t>
      </w:r>
      <w:r w:rsidRPr="00C709D5">
        <w:rPr>
          <w:rFonts w:ascii="Simplified Arabic" w:hAnsi="Simplified Arabic" w:cs="Simplified Arabic" w:hint="cs"/>
          <w:sz w:val="32"/>
          <w:szCs w:val="32"/>
          <w:rtl/>
          <w:lang w:bidi="ar-DZ"/>
        </w:rPr>
        <w:t>ه</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من</w:t>
      </w:r>
      <w:r w:rsidRPr="00C709D5">
        <w:rPr>
          <w:rFonts w:ascii="Simplified Arabic" w:hAnsi="Simplified Arabic" w:cs="Simplified Arabic"/>
          <w:sz w:val="32"/>
          <w:szCs w:val="32"/>
          <w:rtl/>
          <w:lang w:bidi="ar-DZ"/>
        </w:rPr>
        <w:t xml:space="preserve"> </w:t>
      </w:r>
      <w:r w:rsidR="00CB729B">
        <w:rPr>
          <w:rFonts w:ascii="Simplified Arabic" w:hAnsi="Simplified Arabic" w:cs="Simplified Arabic" w:hint="cs"/>
          <w:sz w:val="32"/>
          <w:szCs w:val="32"/>
          <w:rtl/>
          <w:lang w:bidi="ar-DZ"/>
        </w:rPr>
        <w:t>أ</w:t>
      </w:r>
      <w:r w:rsidRPr="00C709D5">
        <w:rPr>
          <w:rFonts w:ascii="Simplified Arabic" w:hAnsi="Simplified Arabic" w:cs="Simplified Arabic" w:hint="cs"/>
          <w:sz w:val="32"/>
          <w:szCs w:val="32"/>
          <w:rtl/>
          <w:lang w:bidi="ar-DZ"/>
        </w:rPr>
        <w:t>هل</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القرن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السادس</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الهجري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صنّفها</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ثلاثة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أصناف</w:t>
      </w:r>
      <w:r w:rsidRPr="00C709D5">
        <w:rPr>
          <w:rFonts w:ascii="Simplified Arabic" w:hAnsi="Simplified Arabic" w:cs="Simplified Arabic"/>
          <w:sz w:val="32"/>
          <w:szCs w:val="32"/>
          <w:rtl/>
          <w:lang w:bidi="ar-DZ"/>
        </w:rPr>
        <w:t xml:space="preserve"> </w:t>
      </w:r>
      <w:r w:rsidR="00CB729B">
        <w:rPr>
          <w:rFonts w:ascii="Simplified Arabic" w:hAnsi="Simplified Arabic" w:cs="Simplified Arabic" w:hint="cs"/>
          <w:sz w:val="32"/>
          <w:szCs w:val="32"/>
          <w:rtl/>
          <w:lang w:bidi="ar-DZ"/>
        </w:rPr>
        <w:t xml:space="preserve">:   </w:t>
      </w:r>
      <w:r w:rsidR="00D86917">
        <w:rPr>
          <w:rFonts w:ascii="Simplified Arabic" w:hAnsi="Simplified Arabic" w:cs="Simplified Arabic" w:hint="cs"/>
          <w:sz w:val="32"/>
          <w:szCs w:val="32"/>
          <w:rtl/>
          <w:lang w:bidi="ar-DZ"/>
        </w:rPr>
        <w:t xml:space="preserve">    </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w:t>
      </w:r>
      <w:r w:rsidR="00CB729B">
        <w:rPr>
          <w:rFonts w:ascii="Simplified Arabic" w:hAnsi="Simplified Arabic" w:cs="Simplified Arabic" w:hint="cs"/>
          <w:sz w:val="32"/>
          <w:szCs w:val="32"/>
          <w:rtl/>
          <w:lang w:bidi="ar-DZ"/>
        </w:rPr>
        <w:t>له</w:t>
      </w:r>
      <w:r w:rsidRPr="00C709D5">
        <w:rPr>
          <w:rFonts w:ascii="Simplified Arabic" w:hAnsi="Simplified Arabic" w:cs="Simplified Arabic" w:hint="cs"/>
          <w:sz w:val="32"/>
          <w:szCs w:val="32"/>
          <w:rtl/>
          <w:lang w:bidi="ar-DZ"/>
        </w:rPr>
        <w:t>يات</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رياضيات</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Pr="00C709D5">
        <w:rPr>
          <w:rFonts w:ascii="Simplified Arabic" w:hAnsi="Simplified Arabic" w:cs="Simplified Arabic" w:hint="cs"/>
          <w:sz w:val="32"/>
          <w:szCs w:val="32"/>
          <w:rtl/>
          <w:lang w:bidi="ar-DZ"/>
        </w:rPr>
        <w:t>طبيعيات</w:t>
      </w:r>
      <w:r w:rsidRPr="00C709D5">
        <w:rPr>
          <w:rFonts w:ascii="Simplified Arabic" w:hAnsi="Simplified Arabic" w:cs="Simplified Arabic"/>
          <w:sz w:val="32"/>
          <w:szCs w:val="32"/>
          <w:rtl/>
          <w:lang w:bidi="ar-DZ"/>
        </w:rPr>
        <w:t>)</w:t>
      </w:r>
      <w:r w:rsidR="00CB729B">
        <w:rPr>
          <w:rStyle w:val="a5"/>
          <w:rFonts w:ascii="Simplified Arabic" w:hAnsi="Simplified Arabic" w:cs="Simplified Arabic"/>
          <w:sz w:val="32"/>
          <w:szCs w:val="32"/>
          <w:rtl/>
          <w:lang w:bidi="ar-DZ"/>
        </w:rPr>
        <w:footnoteReference w:id="156"/>
      </w:r>
      <w:r w:rsidRPr="00C709D5">
        <w:rPr>
          <w:rFonts w:ascii="Simplified Arabic" w:hAnsi="Simplified Arabic" w:cs="Simplified Arabic"/>
          <w:sz w:val="32"/>
          <w:szCs w:val="32"/>
          <w:rtl/>
          <w:lang w:bidi="ar-DZ"/>
        </w:rPr>
        <w:t xml:space="preserve">. </w:t>
      </w:r>
    </w:p>
    <w:p w:rsidR="00C709D5" w:rsidRPr="00C709D5" w:rsidRDefault="00C709D5" w:rsidP="00D86917">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hint="cs"/>
          <w:sz w:val="32"/>
          <w:szCs w:val="32"/>
          <w:rtl/>
          <w:lang w:bidi="ar-DZ"/>
        </w:rPr>
        <w:t>الشاطبي</w:t>
      </w:r>
      <w:r w:rsidRPr="00C709D5">
        <w:rPr>
          <w:rFonts w:ascii="Simplified Arabic" w:hAnsi="Simplified Arabic" w:cs="Simplified Arabic"/>
          <w:sz w:val="32"/>
          <w:szCs w:val="32"/>
          <w:rtl/>
          <w:lang w:bidi="ar-DZ"/>
        </w:rPr>
        <w:t>(</w:t>
      </w:r>
      <w:r w:rsidRPr="00C709D5">
        <w:rPr>
          <w:rFonts w:ascii="Simplified Arabic" w:hAnsi="Simplified Arabic" w:cs="Simplified Arabic" w:hint="cs"/>
          <w:sz w:val="32"/>
          <w:szCs w:val="32"/>
          <w:rtl/>
          <w:lang w:bidi="ar-DZ"/>
        </w:rPr>
        <w:t>ت</w:t>
      </w:r>
      <w:r w:rsidRPr="00C709D5">
        <w:rPr>
          <w:rFonts w:ascii="Simplified Arabic" w:hAnsi="Simplified Arabic" w:cs="Simplified Arabic"/>
          <w:sz w:val="32"/>
          <w:szCs w:val="32"/>
          <w:rtl/>
          <w:lang w:bidi="ar-DZ"/>
        </w:rPr>
        <w:t xml:space="preserve"> 790</w:t>
      </w:r>
      <w:r w:rsidRPr="00C709D5">
        <w:rPr>
          <w:rFonts w:ascii="Simplified Arabic" w:hAnsi="Simplified Arabic" w:cs="Simplified Arabic" w:hint="cs"/>
          <w:sz w:val="32"/>
          <w:szCs w:val="32"/>
          <w:rtl/>
          <w:lang w:bidi="ar-DZ"/>
        </w:rPr>
        <w:t>ه</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م</w:t>
      </w:r>
      <w:r w:rsidR="00D86917">
        <w:rPr>
          <w:rFonts w:ascii="Simplified Arabic" w:hAnsi="Simplified Arabic" w:cs="Simplified Arabic" w:hint="cs"/>
          <w:sz w:val="32"/>
          <w:szCs w:val="32"/>
          <w:rtl/>
          <w:lang w:bidi="ar-DZ"/>
        </w:rPr>
        <w:t>ن</w:t>
      </w:r>
      <w:r w:rsidRPr="00C709D5">
        <w:rPr>
          <w:rFonts w:ascii="Simplified Arabic" w:hAnsi="Simplified Arabic" w:cs="Simplified Arabic"/>
          <w:sz w:val="32"/>
          <w:szCs w:val="32"/>
          <w:rtl/>
          <w:lang w:bidi="ar-DZ"/>
        </w:rPr>
        <w:t xml:space="preserve"> </w:t>
      </w:r>
      <w:r w:rsidR="00D86917">
        <w:rPr>
          <w:rFonts w:ascii="Simplified Arabic" w:hAnsi="Simplified Arabic" w:cs="Simplified Arabic" w:hint="cs"/>
          <w:sz w:val="32"/>
          <w:szCs w:val="32"/>
          <w:rtl/>
          <w:lang w:bidi="ar-DZ"/>
        </w:rPr>
        <w:t>أه</w:t>
      </w:r>
      <w:r w:rsidRPr="00C709D5">
        <w:rPr>
          <w:rFonts w:ascii="Simplified Arabic" w:hAnsi="Simplified Arabic" w:cs="Simplified Arabic" w:hint="cs"/>
          <w:sz w:val="32"/>
          <w:szCs w:val="32"/>
          <w:rtl/>
          <w:lang w:bidi="ar-DZ"/>
        </w:rPr>
        <w:t>ل</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القرن</w:t>
      </w:r>
      <w:r w:rsidRPr="00C709D5">
        <w:rPr>
          <w:rFonts w:ascii="Simplified Arabic" w:hAnsi="Simplified Arabic" w:cs="Simplified Arabic"/>
          <w:sz w:val="32"/>
          <w:szCs w:val="32"/>
          <w:rtl/>
          <w:lang w:bidi="ar-DZ"/>
        </w:rPr>
        <w:t xml:space="preserve"> </w:t>
      </w:r>
      <w:r w:rsidR="00D86917">
        <w:rPr>
          <w:rFonts w:ascii="Simplified Arabic" w:hAnsi="Simplified Arabic" w:cs="Simplified Arabic" w:hint="cs"/>
          <w:sz w:val="32"/>
          <w:szCs w:val="32"/>
          <w:rtl/>
          <w:lang w:bidi="ar-DZ"/>
        </w:rPr>
        <w:t>ا</w:t>
      </w:r>
      <w:r w:rsidRPr="00C709D5">
        <w:rPr>
          <w:rFonts w:ascii="Simplified Arabic" w:hAnsi="Simplified Arabic" w:cs="Simplified Arabic" w:hint="cs"/>
          <w:sz w:val="32"/>
          <w:szCs w:val="32"/>
          <w:rtl/>
          <w:lang w:bidi="ar-DZ"/>
        </w:rPr>
        <w:t>لثامن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الهجري،</w:t>
      </w:r>
      <w:r w:rsidR="00D86917">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حيث</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ثلاث</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أصناف</w:t>
      </w:r>
      <w:r w:rsidR="00D86917">
        <w:rPr>
          <w:rFonts w:ascii="Simplified Arabic" w:hAnsi="Simplified Arabic" w:cs="Simplified Arabic" w:hint="cs"/>
          <w:sz w:val="32"/>
          <w:szCs w:val="32"/>
          <w:rtl/>
          <w:lang w:bidi="ar-DZ"/>
        </w:rPr>
        <w:t>:</w:t>
      </w:r>
      <w:r w:rsidRPr="00C709D5">
        <w:rPr>
          <w:rFonts w:ascii="Simplified Arabic" w:hAnsi="Simplified Arabic" w:cs="Simplified Arabic"/>
          <w:sz w:val="32"/>
          <w:szCs w:val="32"/>
          <w:rtl/>
          <w:lang w:bidi="ar-DZ"/>
        </w:rPr>
        <w:t xml:space="preserve"> (</w:t>
      </w:r>
      <w:r w:rsidR="00D86917">
        <w:rPr>
          <w:rFonts w:ascii="Simplified Arabic" w:hAnsi="Simplified Arabic" w:cs="Simplified Arabic" w:hint="cs"/>
          <w:sz w:val="32"/>
          <w:szCs w:val="32"/>
          <w:rtl/>
          <w:lang w:bidi="ar-DZ"/>
        </w:rPr>
        <w:t>ص</w:t>
      </w:r>
      <w:r w:rsidRPr="00C709D5">
        <w:rPr>
          <w:rFonts w:ascii="Simplified Arabic" w:hAnsi="Simplified Arabic" w:cs="Simplified Arabic" w:hint="cs"/>
          <w:sz w:val="32"/>
          <w:szCs w:val="32"/>
          <w:rtl/>
          <w:lang w:bidi="ar-DZ"/>
        </w:rPr>
        <w:t>لب</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العلم</w:t>
      </w:r>
      <w:r w:rsidRPr="00C709D5">
        <w:rPr>
          <w:rFonts w:ascii="Simplified Arabic" w:hAnsi="Simplified Arabic" w:cs="Simplified Arabic"/>
          <w:sz w:val="32"/>
          <w:szCs w:val="32"/>
          <w:rtl/>
          <w:lang w:bidi="ar-DZ"/>
        </w:rPr>
        <w:t xml:space="preserve">) </w:t>
      </w:r>
      <w:r w:rsidR="00D86917">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Pr="00C709D5">
        <w:rPr>
          <w:rFonts w:ascii="Simplified Arabic" w:hAnsi="Simplified Arabic" w:cs="Simplified Arabic" w:hint="cs"/>
          <w:sz w:val="32"/>
          <w:szCs w:val="32"/>
          <w:rtl/>
          <w:lang w:bidi="ar-DZ"/>
        </w:rPr>
        <w:t>ملح</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العلم</w:t>
      </w:r>
      <w:r w:rsidRPr="00C709D5">
        <w:rPr>
          <w:rFonts w:ascii="Simplified Arabic" w:hAnsi="Simplified Arabic" w:cs="Simplified Arabic"/>
          <w:sz w:val="32"/>
          <w:szCs w:val="32"/>
          <w:rtl/>
          <w:lang w:bidi="ar-DZ"/>
        </w:rPr>
        <w:t>)</w:t>
      </w:r>
      <w:r w:rsidR="00D86917">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 xml:space="preserve"> </w:t>
      </w:r>
      <w:r w:rsidR="00D86917">
        <w:rPr>
          <w:rFonts w:ascii="Simplified Arabic" w:hAnsi="Simplified Arabic" w:cs="Simplified Arabic" w:hint="cs"/>
          <w:sz w:val="32"/>
          <w:szCs w:val="32"/>
          <w:rtl/>
          <w:lang w:bidi="ar-DZ"/>
        </w:rPr>
        <w:t>(</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لي</w:t>
      </w:r>
      <w:r w:rsidR="00D86917">
        <w:rPr>
          <w:rFonts w:ascii="Simplified Arabic" w:hAnsi="Simplified Arabic" w:cs="Simplified Arabic" w:hint="cs"/>
          <w:sz w:val="32"/>
          <w:szCs w:val="32"/>
          <w:rtl/>
          <w:lang w:bidi="ar-DZ"/>
        </w:rPr>
        <w:t>س</w:t>
      </w:r>
      <w:r w:rsidRPr="00C709D5">
        <w:rPr>
          <w:rFonts w:ascii="Simplified Arabic" w:hAnsi="Simplified Arabic" w:cs="Simplified Arabic"/>
          <w:sz w:val="32"/>
          <w:szCs w:val="32"/>
          <w:rtl/>
          <w:lang w:bidi="ar-DZ"/>
        </w:rPr>
        <w:t xml:space="preserve"> </w:t>
      </w:r>
      <w:r w:rsidR="00D86917">
        <w:rPr>
          <w:rFonts w:ascii="Simplified Arabic" w:hAnsi="Simplified Arabic" w:cs="Simplified Arabic" w:hint="cs"/>
          <w:sz w:val="32"/>
          <w:szCs w:val="32"/>
          <w:rtl/>
          <w:lang w:bidi="ar-DZ"/>
        </w:rPr>
        <w:t xml:space="preserve">من </w:t>
      </w:r>
      <w:r w:rsidRPr="00C709D5">
        <w:rPr>
          <w:rFonts w:ascii="Simplified Arabic" w:hAnsi="Simplified Arabic" w:cs="Simplified Arabic" w:hint="cs"/>
          <w:sz w:val="32"/>
          <w:szCs w:val="32"/>
          <w:rtl/>
          <w:lang w:bidi="ar-DZ"/>
        </w:rPr>
        <w:t>صلبه</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لا</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ملحه</w:t>
      </w:r>
      <w:r w:rsidRPr="00C709D5">
        <w:rPr>
          <w:rFonts w:ascii="Simplified Arabic" w:hAnsi="Simplified Arabic" w:cs="Simplified Arabic"/>
          <w:sz w:val="32"/>
          <w:szCs w:val="32"/>
          <w:rtl/>
          <w:lang w:bidi="ar-DZ"/>
        </w:rPr>
        <w:t>)</w:t>
      </w:r>
      <w:r w:rsidR="00D86917">
        <w:rPr>
          <w:rStyle w:val="a5"/>
          <w:rFonts w:ascii="Simplified Arabic" w:hAnsi="Simplified Arabic" w:cs="Simplified Arabic"/>
          <w:sz w:val="32"/>
          <w:szCs w:val="32"/>
          <w:rtl/>
          <w:lang w:bidi="ar-DZ"/>
        </w:rPr>
        <w:footnoteReference w:id="157"/>
      </w:r>
      <w:r w:rsidRPr="00C709D5">
        <w:rPr>
          <w:rFonts w:ascii="Simplified Arabic" w:hAnsi="Simplified Arabic" w:cs="Simplified Arabic"/>
          <w:sz w:val="32"/>
          <w:szCs w:val="32"/>
          <w:rtl/>
          <w:lang w:bidi="ar-DZ"/>
        </w:rPr>
        <w:t xml:space="preserve"> . </w:t>
      </w:r>
    </w:p>
    <w:p w:rsidR="00C709D5" w:rsidRPr="00C709D5" w:rsidRDefault="00D86917" w:rsidP="00D86917">
      <w:pPr>
        <w:spacing w:before="100" w:beforeAutospacing="1" w:after="100" w:afterAutospacing="1" w:line="276"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09D5" w:rsidRPr="00C709D5">
        <w:rPr>
          <w:rFonts w:ascii="Simplified Arabic" w:hAnsi="Simplified Arabic" w:cs="Simplified Arabic" w:hint="cs"/>
          <w:sz w:val="32"/>
          <w:szCs w:val="32"/>
          <w:rtl/>
          <w:lang w:bidi="ar-DZ"/>
        </w:rPr>
        <w:t>ابن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خلدون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ت</w:t>
      </w:r>
      <w:r w:rsidR="00C709D5" w:rsidRPr="00C709D5">
        <w:rPr>
          <w:rFonts w:ascii="Simplified Arabic" w:hAnsi="Simplified Arabic" w:cs="Simplified Arabic"/>
          <w:sz w:val="32"/>
          <w:szCs w:val="32"/>
          <w:rtl/>
          <w:lang w:bidi="ar-DZ"/>
        </w:rPr>
        <w:t xml:space="preserve"> 808</w:t>
      </w:r>
      <w:r>
        <w:rPr>
          <w:rFonts w:ascii="Simplified Arabic" w:hAnsi="Simplified Arabic" w:cs="Simplified Arabic" w:hint="cs"/>
          <w:sz w:val="32"/>
          <w:szCs w:val="32"/>
          <w:rtl/>
          <w:lang w:bidi="ar-DZ"/>
        </w:rPr>
        <w:t>ه</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من</w:t>
      </w:r>
      <w:r w:rsidR="00C709D5" w:rsidRPr="00C709D5">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00C709D5" w:rsidRPr="00C709D5">
        <w:rPr>
          <w:rFonts w:ascii="Simplified Arabic" w:hAnsi="Simplified Arabic" w:cs="Simplified Arabic" w:hint="cs"/>
          <w:sz w:val="32"/>
          <w:szCs w:val="32"/>
          <w:rtl/>
          <w:lang w:bidi="ar-DZ"/>
        </w:rPr>
        <w:t>هل</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القرن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التاسع</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هج</w:t>
      </w:r>
      <w:r w:rsidR="00C709D5" w:rsidRPr="00C709D5">
        <w:rPr>
          <w:rFonts w:ascii="Simplified Arabic" w:hAnsi="Simplified Arabic" w:cs="Simplified Arabic" w:hint="cs"/>
          <w:sz w:val="32"/>
          <w:szCs w:val="32"/>
          <w:rtl/>
          <w:lang w:bidi="ar-DZ"/>
        </w:rPr>
        <w:t>ري</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حيث</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صنّف</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العلوم</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إلى</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صنفين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أساسين</w:t>
      </w:r>
      <w:r w:rsidR="00585B4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هما :</w:t>
      </w:r>
      <w:r w:rsidR="00C709D5" w:rsidRPr="00C709D5">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علوم </w:t>
      </w:r>
      <w:r w:rsidR="00C709D5" w:rsidRPr="00C709D5">
        <w:rPr>
          <w:rFonts w:ascii="Simplified Arabic" w:hAnsi="Simplified Arabic" w:cs="Simplified Arabic" w:hint="cs"/>
          <w:sz w:val="32"/>
          <w:szCs w:val="32"/>
          <w:rtl/>
          <w:lang w:bidi="ar-DZ"/>
        </w:rPr>
        <w:t>عقلية</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و</w:t>
      </w:r>
      <w:r w:rsidR="00C709D5" w:rsidRPr="00C709D5">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علوم </w:t>
      </w:r>
      <w:r w:rsidR="00C709D5" w:rsidRPr="00C709D5">
        <w:rPr>
          <w:rFonts w:ascii="Simplified Arabic" w:hAnsi="Simplified Arabic" w:cs="Simplified Arabic" w:hint="cs"/>
          <w:sz w:val="32"/>
          <w:szCs w:val="32"/>
          <w:rtl/>
          <w:lang w:bidi="ar-DZ"/>
        </w:rPr>
        <w:t>نقلية</w:t>
      </w:r>
      <w:r w:rsidR="00C709D5" w:rsidRPr="00C709D5">
        <w:rPr>
          <w:rFonts w:ascii="Simplified Arabic" w:hAnsi="Simplified Arabic" w:cs="Simplified Arabic"/>
          <w:sz w:val="32"/>
          <w:szCs w:val="32"/>
          <w:rtl/>
          <w:lang w:bidi="ar-DZ"/>
        </w:rPr>
        <w:t>)</w:t>
      </w:r>
      <w:r>
        <w:rPr>
          <w:rStyle w:val="a5"/>
          <w:rFonts w:ascii="Simplified Arabic" w:hAnsi="Simplified Arabic" w:cs="Simplified Arabic"/>
          <w:sz w:val="32"/>
          <w:szCs w:val="32"/>
          <w:rtl/>
          <w:lang w:bidi="ar-DZ"/>
        </w:rPr>
        <w:footnoteReference w:id="158"/>
      </w:r>
      <w:r w:rsidR="00C709D5" w:rsidRPr="00C709D5">
        <w:rPr>
          <w:rFonts w:ascii="Simplified Arabic" w:hAnsi="Simplified Arabic" w:cs="Simplified Arabic"/>
          <w:sz w:val="32"/>
          <w:szCs w:val="32"/>
          <w:rtl/>
          <w:lang w:bidi="ar-DZ"/>
        </w:rPr>
        <w:t xml:space="preserve"> . </w:t>
      </w:r>
    </w:p>
    <w:p w:rsidR="00C709D5" w:rsidRPr="00C709D5" w:rsidRDefault="00C709D5" w:rsidP="00A87CE5">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طاش</w:t>
      </w:r>
      <w:r w:rsidRPr="00C709D5">
        <w:rPr>
          <w:rFonts w:ascii="Simplified Arabic" w:hAnsi="Simplified Arabic" w:cs="Simplified Arabic"/>
          <w:sz w:val="32"/>
          <w:szCs w:val="32"/>
          <w:rtl/>
          <w:lang w:bidi="ar-DZ"/>
        </w:rPr>
        <w:t xml:space="preserve">  ( </w:t>
      </w:r>
      <w:r w:rsidRPr="00C709D5">
        <w:rPr>
          <w:rFonts w:ascii="Simplified Arabic" w:hAnsi="Simplified Arabic" w:cs="Simplified Arabic" w:hint="cs"/>
          <w:sz w:val="32"/>
          <w:szCs w:val="32"/>
          <w:rtl/>
          <w:lang w:bidi="ar-DZ"/>
        </w:rPr>
        <w:t>ت</w:t>
      </w:r>
      <w:r w:rsidRPr="00C709D5">
        <w:rPr>
          <w:rFonts w:ascii="Simplified Arabic" w:hAnsi="Simplified Arabic" w:cs="Simplified Arabic"/>
          <w:sz w:val="32"/>
          <w:szCs w:val="32"/>
          <w:rtl/>
          <w:lang w:bidi="ar-DZ"/>
        </w:rPr>
        <w:t>968</w:t>
      </w:r>
      <w:r w:rsidRPr="00C709D5">
        <w:rPr>
          <w:rFonts w:ascii="Simplified Arabic" w:hAnsi="Simplified Arabic" w:cs="Simplified Arabic" w:hint="cs"/>
          <w:sz w:val="32"/>
          <w:szCs w:val="32"/>
          <w:rtl/>
          <w:lang w:bidi="ar-DZ"/>
        </w:rPr>
        <w:t>ه</w:t>
      </w:r>
      <w:r w:rsidRPr="00C709D5">
        <w:rPr>
          <w:rFonts w:ascii="Simplified Arabic" w:hAnsi="Simplified Arabic" w:cs="Simplified Arabic"/>
          <w:sz w:val="32"/>
          <w:szCs w:val="32"/>
          <w:rtl/>
          <w:lang w:bidi="ar-DZ"/>
        </w:rPr>
        <w:t xml:space="preserve"> ) </w:t>
      </w:r>
      <w:r w:rsidRPr="00C709D5">
        <w:rPr>
          <w:rFonts w:ascii="Simplified Arabic" w:hAnsi="Simplified Arabic" w:cs="Simplified Arabic" w:hint="cs"/>
          <w:sz w:val="32"/>
          <w:szCs w:val="32"/>
          <w:rtl/>
          <w:lang w:bidi="ar-DZ"/>
        </w:rPr>
        <w:t>من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أهل</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القرن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العاشر</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الهجري،</w:t>
      </w:r>
      <w:r w:rsidR="00A87CE5">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حيث</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صنفين</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أساسيين</w:t>
      </w:r>
      <w:r w:rsidR="00A87CE5">
        <w:rPr>
          <w:rFonts w:ascii="Simplified Arabic" w:hAnsi="Simplified Arabic" w:cs="Simplified Arabic" w:hint="cs"/>
          <w:sz w:val="32"/>
          <w:szCs w:val="32"/>
          <w:rtl/>
          <w:lang w:bidi="ar-DZ"/>
        </w:rPr>
        <w:t xml:space="preserve"> هما </w:t>
      </w:r>
      <w:r w:rsidRPr="00C709D5">
        <w:rPr>
          <w:rFonts w:ascii="Simplified Arabic" w:hAnsi="Simplified Arabic" w:cs="Simplified Arabic"/>
          <w:sz w:val="32"/>
          <w:szCs w:val="32"/>
          <w:rtl/>
          <w:lang w:bidi="ar-DZ"/>
        </w:rPr>
        <w:t xml:space="preserve"> (</w:t>
      </w:r>
      <w:r w:rsidR="00A87CE5">
        <w:rPr>
          <w:rFonts w:ascii="Simplified Arabic" w:hAnsi="Simplified Arabic" w:cs="Simplified Arabic" w:hint="cs"/>
          <w:sz w:val="32"/>
          <w:szCs w:val="32"/>
          <w:rtl/>
          <w:lang w:bidi="ar-DZ"/>
        </w:rPr>
        <w:t xml:space="preserve">علم </w:t>
      </w:r>
      <w:r w:rsidRPr="00C709D5">
        <w:rPr>
          <w:rFonts w:ascii="Simplified Arabic" w:hAnsi="Simplified Arabic" w:cs="Simplified Arabic" w:hint="cs"/>
          <w:sz w:val="32"/>
          <w:szCs w:val="32"/>
          <w:rtl/>
          <w:lang w:bidi="ar-DZ"/>
        </w:rPr>
        <w:t>نظرية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علوم </w:t>
      </w:r>
      <w:r w:rsidRPr="00C709D5">
        <w:rPr>
          <w:rFonts w:ascii="Simplified Arabic" w:hAnsi="Simplified Arabic" w:cs="Simplified Arabic" w:hint="cs"/>
          <w:sz w:val="32"/>
          <w:szCs w:val="32"/>
          <w:rtl/>
          <w:lang w:bidi="ar-DZ"/>
        </w:rPr>
        <w:t>تصفية</w:t>
      </w:r>
      <w:r w:rsidRPr="00C709D5">
        <w:rPr>
          <w:rFonts w:ascii="Simplified Arabic" w:hAnsi="Simplified Arabic" w:cs="Simplified Arabic"/>
          <w:sz w:val="32"/>
          <w:szCs w:val="32"/>
          <w:rtl/>
          <w:lang w:bidi="ar-DZ"/>
        </w:rPr>
        <w:t>)</w:t>
      </w:r>
      <w:r w:rsidR="00A87CE5">
        <w:rPr>
          <w:rStyle w:val="a5"/>
          <w:rFonts w:ascii="Simplified Arabic" w:hAnsi="Simplified Arabic" w:cs="Simplified Arabic"/>
          <w:sz w:val="32"/>
          <w:szCs w:val="32"/>
          <w:rtl/>
          <w:lang w:bidi="ar-DZ"/>
        </w:rPr>
        <w:footnoteReference w:id="159"/>
      </w:r>
      <w:r w:rsidRPr="00C709D5">
        <w:rPr>
          <w:rFonts w:ascii="Simplified Arabic" w:hAnsi="Simplified Arabic" w:cs="Simplified Arabic"/>
          <w:sz w:val="32"/>
          <w:szCs w:val="32"/>
          <w:rtl/>
          <w:lang w:bidi="ar-DZ"/>
        </w:rPr>
        <w:t xml:space="preserve"> .</w:t>
      </w:r>
    </w:p>
    <w:p w:rsidR="00C709D5" w:rsidRPr="00C709D5" w:rsidRDefault="00A87CE5" w:rsidP="00A87CE5">
      <w:pPr>
        <w:spacing w:before="100" w:beforeAutospacing="1" w:after="100" w:afterAutospacing="1" w:line="276"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09D5" w:rsidRPr="00C709D5">
        <w:rPr>
          <w:rFonts w:ascii="Simplified Arabic" w:hAnsi="Simplified Arabic" w:cs="Simplified Arabic" w:hint="cs"/>
          <w:sz w:val="32"/>
          <w:szCs w:val="32"/>
          <w:rtl/>
          <w:lang w:bidi="ar-DZ"/>
        </w:rPr>
        <w:t>و</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أما</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المعاصرين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من</w:t>
      </w:r>
      <w:r w:rsidR="00C709D5" w:rsidRPr="00C709D5">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00C709D5" w:rsidRPr="00C709D5">
        <w:rPr>
          <w:rFonts w:ascii="Simplified Arabic" w:hAnsi="Simplified Arabic" w:cs="Simplified Arabic" w:hint="cs"/>
          <w:sz w:val="32"/>
          <w:szCs w:val="32"/>
          <w:rtl/>
          <w:lang w:bidi="ar-DZ"/>
        </w:rPr>
        <w:t>هل</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القرن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العشرين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والواحد</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والعشرين</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الميلادي</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فهم</w:t>
      </w:r>
      <w:r w:rsidR="00C709D5" w:rsidRPr="00C709D5">
        <w:rPr>
          <w:rFonts w:ascii="Simplified Arabic" w:hAnsi="Simplified Arabic" w:cs="Simplified Arabic"/>
          <w:sz w:val="32"/>
          <w:szCs w:val="32"/>
          <w:rtl/>
          <w:lang w:bidi="ar-DZ"/>
        </w:rPr>
        <w:t xml:space="preserve"> </w:t>
      </w:r>
      <w:proofErr w:type="spellStart"/>
      <w:r w:rsidR="00C709D5" w:rsidRPr="00C709D5">
        <w:rPr>
          <w:rFonts w:ascii="Simplified Arabic" w:hAnsi="Simplified Arabic" w:cs="Simplified Arabic" w:hint="cs"/>
          <w:sz w:val="32"/>
          <w:szCs w:val="32"/>
          <w:rtl/>
          <w:lang w:bidi="ar-DZ"/>
        </w:rPr>
        <w:t>كالأتي</w:t>
      </w:r>
      <w:proofErr w:type="spellEnd"/>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حسب</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تاريخ</w:t>
      </w:r>
      <w:r w:rsidR="00C709D5" w:rsidRPr="00C709D5">
        <w:rPr>
          <w:rFonts w:ascii="Simplified Arabic" w:hAnsi="Simplified Arabic" w:cs="Simplified Arabic"/>
          <w:sz w:val="32"/>
          <w:szCs w:val="32"/>
          <w:rtl/>
          <w:lang w:bidi="ar-DZ"/>
        </w:rPr>
        <w:t xml:space="preserve"> </w:t>
      </w:r>
      <w:r w:rsidR="00C709D5" w:rsidRPr="00C709D5">
        <w:rPr>
          <w:rFonts w:ascii="Simplified Arabic" w:hAnsi="Simplified Arabic" w:cs="Simplified Arabic" w:hint="cs"/>
          <w:sz w:val="32"/>
          <w:szCs w:val="32"/>
          <w:rtl/>
          <w:lang w:bidi="ar-DZ"/>
        </w:rPr>
        <w:t>ميلادهم</w:t>
      </w:r>
      <w:r w:rsidR="00C709D5" w:rsidRPr="00C709D5">
        <w:rPr>
          <w:rFonts w:ascii="Simplified Arabic" w:hAnsi="Simplified Arabic" w:cs="Simplified Arabic"/>
          <w:sz w:val="32"/>
          <w:szCs w:val="32"/>
          <w:rtl/>
          <w:lang w:bidi="ar-DZ"/>
        </w:rPr>
        <w:t>:</w:t>
      </w:r>
    </w:p>
    <w:p w:rsidR="00C709D5" w:rsidRPr="00C709D5" w:rsidRDefault="00C709D5" w:rsidP="00A87CE5">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حماش</w:t>
      </w:r>
      <w:r w:rsidRPr="00C709D5">
        <w:rPr>
          <w:rFonts w:ascii="Simplified Arabic" w:hAnsi="Simplified Arabic" w:cs="Simplified Arabic"/>
          <w:sz w:val="32"/>
          <w:szCs w:val="32"/>
          <w:rtl/>
          <w:lang w:bidi="ar-DZ"/>
        </w:rPr>
        <w:t xml:space="preserve"> ( </w:t>
      </w:r>
      <w:r w:rsidR="00A87CE5">
        <w:rPr>
          <w:rFonts w:ascii="Simplified Arabic" w:hAnsi="Simplified Arabic" w:cs="Simplified Arabic" w:hint="cs"/>
          <w:sz w:val="32"/>
          <w:szCs w:val="32"/>
          <w:rtl/>
          <w:lang w:bidi="ar-DZ"/>
        </w:rPr>
        <w:t>ولد سنة</w:t>
      </w:r>
      <w:r w:rsidR="00F64AF7">
        <w:rPr>
          <w:rFonts w:ascii="Simplified Arabic" w:hAnsi="Simplified Arabic" w:cs="Simplified Arabic" w:hint="cs"/>
          <w:sz w:val="32"/>
          <w:szCs w:val="32"/>
          <w:rtl/>
          <w:lang w:bidi="ar-DZ"/>
        </w:rPr>
        <w:t xml:space="preserve"> </w:t>
      </w:r>
      <w:r w:rsidRPr="00C709D5">
        <w:rPr>
          <w:rFonts w:ascii="Simplified Arabic" w:hAnsi="Simplified Arabic" w:cs="Simplified Arabic"/>
          <w:sz w:val="32"/>
          <w:szCs w:val="32"/>
          <w:rtl/>
          <w:lang w:bidi="ar-DZ"/>
        </w:rPr>
        <w:t>1943</w:t>
      </w:r>
      <w:r w:rsidRPr="00C709D5">
        <w:rPr>
          <w:rFonts w:ascii="Simplified Arabic" w:hAnsi="Simplified Arabic" w:cs="Simplified Arabic" w:hint="cs"/>
          <w:sz w:val="32"/>
          <w:szCs w:val="32"/>
          <w:rtl/>
          <w:lang w:bidi="ar-DZ"/>
        </w:rPr>
        <w:t>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صنفين</w:t>
      </w:r>
      <w:r w:rsidRPr="00C709D5">
        <w:rPr>
          <w:rFonts w:ascii="Simplified Arabic" w:hAnsi="Simplified Arabic" w:cs="Simplified Arabic"/>
          <w:sz w:val="32"/>
          <w:szCs w:val="32"/>
          <w:rtl/>
          <w:lang w:bidi="ar-DZ"/>
        </w:rPr>
        <w:t xml:space="preserve"> </w:t>
      </w:r>
      <w:r w:rsidR="00F64AF7">
        <w:rPr>
          <w:rFonts w:ascii="Simplified Arabic" w:hAnsi="Simplified Arabic" w:cs="Simplified Arabic" w:hint="cs"/>
          <w:sz w:val="32"/>
          <w:szCs w:val="32"/>
          <w:rtl/>
          <w:lang w:bidi="ar-DZ"/>
        </w:rPr>
        <w:t>:</w:t>
      </w: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علوم </w:t>
      </w:r>
      <w:r w:rsidRPr="00C709D5">
        <w:rPr>
          <w:rFonts w:ascii="Simplified Arabic" w:hAnsi="Simplified Arabic" w:cs="Simplified Arabic" w:hint="cs"/>
          <w:sz w:val="32"/>
          <w:szCs w:val="32"/>
          <w:rtl/>
          <w:lang w:bidi="ar-DZ"/>
        </w:rPr>
        <w:t>برهانية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علوم </w:t>
      </w:r>
      <w:r w:rsidRPr="00C709D5">
        <w:rPr>
          <w:rFonts w:ascii="Simplified Arabic" w:hAnsi="Simplified Arabic" w:cs="Simplified Arabic" w:hint="cs"/>
          <w:sz w:val="32"/>
          <w:szCs w:val="32"/>
          <w:rtl/>
          <w:lang w:bidi="ar-DZ"/>
        </w:rPr>
        <w:t>إخبارية</w:t>
      </w:r>
      <w:r w:rsidRPr="00C709D5">
        <w:rPr>
          <w:rFonts w:ascii="Simplified Arabic" w:hAnsi="Simplified Arabic" w:cs="Simplified Arabic"/>
          <w:sz w:val="32"/>
          <w:szCs w:val="32"/>
          <w:rtl/>
          <w:lang w:bidi="ar-DZ"/>
        </w:rPr>
        <w:t>)</w:t>
      </w:r>
      <w:r w:rsidR="00A87CE5">
        <w:rPr>
          <w:rStyle w:val="a5"/>
          <w:rFonts w:ascii="Simplified Arabic" w:hAnsi="Simplified Arabic" w:cs="Simplified Arabic"/>
          <w:sz w:val="32"/>
          <w:szCs w:val="32"/>
          <w:rtl/>
          <w:lang w:bidi="ar-DZ"/>
        </w:rPr>
        <w:footnoteReference w:id="160"/>
      </w:r>
      <w:r w:rsidRPr="00C709D5">
        <w:rPr>
          <w:rFonts w:ascii="Simplified Arabic" w:hAnsi="Simplified Arabic" w:cs="Simplified Arabic"/>
          <w:sz w:val="32"/>
          <w:szCs w:val="32"/>
          <w:rtl/>
          <w:lang w:bidi="ar-DZ"/>
        </w:rPr>
        <w:t xml:space="preserve">. </w:t>
      </w:r>
    </w:p>
    <w:p w:rsidR="00C709D5" w:rsidRPr="00C709D5" w:rsidRDefault="00C709D5" w:rsidP="00DC6ADE">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lastRenderedPageBreak/>
        <w:t>-</w:t>
      </w:r>
      <w:r w:rsidR="00A87CE5">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العبيدي</w:t>
      </w:r>
      <w:r w:rsidRPr="00C709D5">
        <w:rPr>
          <w:rFonts w:ascii="Simplified Arabic" w:hAnsi="Simplified Arabic" w:cs="Simplified Arabic"/>
          <w:sz w:val="32"/>
          <w:szCs w:val="32"/>
          <w:rtl/>
          <w:lang w:bidi="ar-DZ"/>
        </w:rPr>
        <w:t xml:space="preserve"> (</w:t>
      </w:r>
      <w:r w:rsidR="00F64AF7">
        <w:rPr>
          <w:rFonts w:ascii="Simplified Arabic" w:hAnsi="Simplified Arabic" w:cs="Simplified Arabic" w:hint="cs"/>
          <w:sz w:val="32"/>
          <w:szCs w:val="32"/>
          <w:rtl/>
          <w:lang w:bidi="ar-DZ"/>
        </w:rPr>
        <w:t>ولد</w:t>
      </w:r>
      <w:r w:rsidR="00DC6ADE">
        <w:rPr>
          <w:rFonts w:ascii="Simplified Arabic" w:hAnsi="Simplified Arabic" w:cs="Simplified Arabic" w:hint="cs"/>
          <w:sz w:val="32"/>
          <w:szCs w:val="32"/>
          <w:rtl/>
          <w:lang w:bidi="ar-DZ"/>
        </w:rPr>
        <w:t xml:space="preserve"> </w:t>
      </w:r>
      <w:r w:rsidR="00F64AF7">
        <w:rPr>
          <w:rFonts w:ascii="Simplified Arabic" w:hAnsi="Simplified Arabic" w:cs="Simplified Arabic" w:hint="cs"/>
          <w:sz w:val="32"/>
          <w:szCs w:val="32"/>
          <w:rtl/>
          <w:lang w:bidi="ar-DZ"/>
        </w:rPr>
        <w:t>سنة</w:t>
      </w:r>
      <w:r w:rsidRPr="00C709D5">
        <w:rPr>
          <w:rFonts w:ascii="Simplified Arabic" w:hAnsi="Simplified Arabic" w:cs="Simplified Arabic"/>
          <w:sz w:val="32"/>
          <w:szCs w:val="32"/>
          <w:rtl/>
          <w:lang w:bidi="ar-DZ"/>
        </w:rPr>
        <w:t xml:space="preserve"> 1955</w:t>
      </w:r>
      <w:r w:rsidRPr="00C709D5">
        <w:rPr>
          <w:rFonts w:ascii="Simplified Arabic" w:hAnsi="Simplified Arabic" w:cs="Simplified Arabic" w:hint="cs"/>
          <w:sz w:val="32"/>
          <w:szCs w:val="32"/>
          <w:rtl/>
          <w:lang w:bidi="ar-DZ"/>
        </w:rPr>
        <w:t>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إلى</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صنفين</w:t>
      </w:r>
      <w:r w:rsidR="00F64AF7">
        <w:rPr>
          <w:rFonts w:ascii="Simplified Arabic" w:hAnsi="Simplified Arabic" w:cs="Simplified Arabic" w:hint="cs"/>
          <w:sz w:val="32"/>
          <w:szCs w:val="32"/>
          <w:rtl/>
          <w:lang w:bidi="ar-DZ"/>
        </w:rPr>
        <w:t>:</w:t>
      </w: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معرفة </w:t>
      </w:r>
      <w:r w:rsidRPr="00C709D5">
        <w:rPr>
          <w:rFonts w:ascii="Simplified Arabic" w:hAnsi="Simplified Arabic" w:cs="Simplified Arabic" w:hint="cs"/>
          <w:sz w:val="32"/>
          <w:szCs w:val="32"/>
          <w:rtl/>
          <w:lang w:bidi="ar-DZ"/>
        </w:rPr>
        <w:t>مثالية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w:t>
      </w: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معرفة </w:t>
      </w:r>
      <w:r w:rsidRPr="00C709D5">
        <w:rPr>
          <w:rFonts w:ascii="Simplified Arabic" w:hAnsi="Simplified Arabic" w:cs="Simplified Arabic" w:hint="cs"/>
          <w:sz w:val="32"/>
          <w:szCs w:val="32"/>
          <w:rtl/>
          <w:lang w:bidi="ar-DZ"/>
        </w:rPr>
        <w:t>واقعية</w:t>
      </w:r>
      <w:r w:rsidRPr="00C709D5">
        <w:rPr>
          <w:rFonts w:ascii="Simplified Arabic" w:hAnsi="Simplified Arabic" w:cs="Simplified Arabic"/>
          <w:sz w:val="32"/>
          <w:szCs w:val="32"/>
          <w:rtl/>
          <w:lang w:bidi="ar-DZ"/>
        </w:rPr>
        <w:t>)</w:t>
      </w:r>
      <w:r w:rsidR="00F64AF7">
        <w:rPr>
          <w:rStyle w:val="a5"/>
          <w:rFonts w:ascii="Simplified Arabic" w:hAnsi="Simplified Arabic" w:cs="Simplified Arabic"/>
          <w:sz w:val="32"/>
          <w:szCs w:val="32"/>
          <w:rtl/>
          <w:lang w:bidi="ar-DZ"/>
        </w:rPr>
        <w:footnoteReference w:id="161"/>
      </w:r>
      <w:r w:rsidRPr="00C709D5">
        <w:rPr>
          <w:rFonts w:ascii="Simplified Arabic" w:hAnsi="Simplified Arabic" w:cs="Simplified Arabic"/>
          <w:sz w:val="32"/>
          <w:szCs w:val="32"/>
          <w:rtl/>
          <w:lang w:bidi="ar-DZ"/>
        </w:rPr>
        <w:t>.</w:t>
      </w:r>
    </w:p>
    <w:p w:rsidR="00C709D5" w:rsidRPr="00C709D5" w:rsidRDefault="00C709D5" w:rsidP="00F64AF7">
      <w:pPr>
        <w:spacing w:before="100" w:beforeAutospacing="1" w:after="100" w:afterAutospacing="1" w:line="276" w:lineRule="auto"/>
        <w:jc w:val="lowKashida"/>
        <w:rPr>
          <w:rFonts w:ascii="Simplified Arabic" w:hAnsi="Simplified Arabic" w:cs="Simplified Arabic"/>
          <w:sz w:val="32"/>
          <w:szCs w:val="32"/>
          <w:rtl/>
          <w:lang w:bidi="ar-DZ"/>
        </w:rPr>
      </w:pPr>
      <w:r w:rsidRPr="00C709D5">
        <w:rPr>
          <w:rFonts w:ascii="Simplified Arabic" w:hAnsi="Simplified Arabic" w:cs="Simplified Arabic"/>
          <w:sz w:val="32"/>
          <w:szCs w:val="32"/>
          <w:rtl/>
          <w:lang w:bidi="ar-DZ"/>
        </w:rPr>
        <w:t>-</w:t>
      </w:r>
      <w:r w:rsidR="00A87CE5">
        <w:rPr>
          <w:rFonts w:ascii="Simplified Arabic" w:hAnsi="Simplified Arabic" w:cs="Simplified Arabic" w:hint="cs"/>
          <w:sz w:val="32"/>
          <w:szCs w:val="32"/>
          <w:rtl/>
          <w:lang w:bidi="ar-DZ"/>
        </w:rPr>
        <w:t xml:space="preserve"> </w:t>
      </w:r>
      <w:r w:rsidRPr="00C709D5">
        <w:rPr>
          <w:rFonts w:ascii="Simplified Arabic" w:hAnsi="Simplified Arabic" w:cs="Simplified Arabic" w:hint="cs"/>
          <w:sz w:val="32"/>
          <w:szCs w:val="32"/>
          <w:rtl/>
          <w:lang w:bidi="ar-DZ"/>
        </w:rPr>
        <w:t>سي</w:t>
      </w:r>
      <w:r w:rsidR="00F64AF7">
        <w:rPr>
          <w:rFonts w:ascii="Simplified Arabic" w:hAnsi="Simplified Arabic" w:cs="Simplified Arabic" w:hint="cs"/>
          <w:sz w:val="32"/>
          <w:szCs w:val="32"/>
          <w:rtl/>
          <w:lang w:bidi="ar-DZ"/>
        </w:rPr>
        <w:t>د</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حسب</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w:t>
      </w:r>
      <w:r w:rsidR="00F64AF7">
        <w:rPr>
          <w:rFonts w:ascii="Simplified Arabic" w:hAnsi="Simplified Arabic" w:cs="Simplified Arabic" w:hint="cs"/>
          <w:sz w:val="32"/>
          <w:szCs w:val="32"/>
          <w:rtl/>
          <w:lang w:bidi="ar-DZ"/>
        </w:rPr>
        <w:t xml:space="preserve">له </w:t>
      </w:r>
      <w:r w:rsidRPr="00C709D5">
        <w:rPr>
          <w:rFonts w:ascii="Simplified Arabic" w:hAnsi="Simplified Arabic" w:cs="Simplified Arabic" w:hint="cs"/>
          <w:sz w:val="32"/>
          <w:szCs w:val="32"/>
          <w:rtl/>
          <w:lang w:bidi="ar-DZ"/>
        </w:rPr>
        <w:t>قام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بتعديل</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تصنيف</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ديوي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العشري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في</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العلوم</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العربية</w:t>
      </w:r>
      <w:r w:rsidRPr="00C709D5">
        <w:rPr>
          <w:rFonts w:ascii="Simplified Arabic" w:hAnsi="Simplified Arabic" w:cs="Simplified Arabic"/>
          <w:sz w:val="32"/>
          <w:szCs w:val="32"/>
          <w:rtl/>
          <w:lang w:bidi="ar-DZ"/>
        </w:rPr>
        <w:t xml:space="preserve"> </w:t>
      </w:r>
      <w:r w:rsidRPr="00C709D5">
        <w:rPr>
          <w:rFonts w:ascii="Simplified Arabic" w:hAnsi="Simplified Arabic" w:cs="Simplified Arabic" w:hint="cs"/>
          <w:sz w:val="32"/>
          <w:szCs w:val="32"/>
          <w:rtl/>
          <w:lang w:bidi="ar-DZ"/>
        </w:rPr>
        <w:t>والإسلامية</w:t>
      </w:r>
      <w:r w:rsidR="00F64AF7">
        <w:rPr>
          <w:rStyle w:val="a5"/>
          <w:rFonts w:ascii="Simplified Arabic" w:hAnsi="Simplified Arabic" w:cs="Simplified Arabic"/>
          <w:sz w:val="32"/>
          <w:szCs w:val="32"/>
          <w:rtl/>
          <w:lang w:bidi="ar-DZ"/>
        </w:rPr>
        <w:footnoteReference w:id="162"/>
      </w:r>
      <w:r w:rsidRPr="00C709D5">
        <w:rPr>
          <w:rFonts w:ascii="Simplified Arabic" w:hAnsi="Simplified Arabic" w:cs="Simplified Arabic"/>
          <w:sz w:val="32"/>
          <w:szCs w:val="32"/>
          <w:rtl/>
          <w:lang w:bidi="ar-DZ"/>
        </w:rPr>
        <w:t xml:space="preserve"> .</w:t>
      </w:r>
    </w:p>
    <w:p w:rsidR="00407508" w:rsidRDefault="00407508" w:rsidP="00B046DD">
      <w:pPr>
        <w:ind w:left="360"/>
        <w:rPr>
          <w:rFonts w:ascii="Traditional Arabic" w:hAnsi="Traditional Arabic" w:cs="Traditional Arabic"/>
          <w:sz w:val="36"/>
          <w:szCs w:val="36"/>
          <w:rtl/>
          <w:lang w:bidi="ar-DZ"/>
        </w:rPr>
      </w:pPr>
      <w:r w:rsidRPr="00A724B1">
        <w:rPr>
          <w:rFonts w:ascii="Traditional Arabic" w:hAnsi="Traditional Arabic" w:cs="Traditional Arabic" w:hint="cs"/>
          <w:b/>
          <w:bCs/>
          <w:sz w:val="36"/>
          <w:szCs w:val="36"/>
          <w:u w:val="single"/>
          <w:rtl/>
          <w:lang w:bidi="ar-DZ"/>
        </w:rPr>
        <w:t>ثانيا: التصنيف الجماعي:</w:t>
      </w:r>
      <w:r>
        <w:rPr>
          <w:rFonts w:ascii="Traditional Arabic" w:hAnsi="Traditional Arabic" w:cs="Traditional Arabic" w:hint="cs"/>
          <w:sz w:val="36"/>
          <w:szCs w:val="36"/>
          <w:rtl/>
          <w:lang w:bidi="ar-DZ"/>
        </w:rPr>
        <w:t xml:space="preserve"> ويكون إمّا ثنائي </w:t>
      </w:r>
      <w:r w:rsidR="00B046D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 xml:space="preserve">و ثلاثي أو أكثر من ذلك </w:t>
      </w:r>
      <w:r w:rsidR="00B046D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حراراً وعن طريق المجامع العلمية ومراكز الدراسات.</w:t>
      </w:r>
    </w:p>
    <w:p w:rsidR="00407508" w:rsidRPr="003E6347" w:rsidRDefault="00407508" w:rsidP="00407508">
      <w:pPr>
        <w:pStyle w:val="a3"/>
        <w:numPr>
          <w:ilvl w:val="0"/>
          <w:numId w:val="18"/>
        </w:numPr>
        <w:spacing w:after="200" w:line="276" w:lineRule="auto"/>
        <w:rPr>
          <w:rFonts w:ascii="Traditional Arabic" w:hAnsi="Traditional Arabic" w:cs="Traditional Arabic"/>
          <w:b/>
          <w:bCs/>
          <w:sz w:val="36"/>
          <w:szCs w:val="36"/>
          <w:u w:val="single"/>
          <w:rtl/>
          <w:lang w:bidi="ar-DZ"/>
        </w:rPr>
      </w:pPr>
      <w:r w:rsidRPr="003E6347">
        <w:rPr>
          <w:rFonts w:ascii="Traditional Arabic" w:hAnsi="Traditional Arabic" w:cs="Traditional Arabic" w:hint="cs"/>
          <w:b/>
          <w:bCs/>
          <w:sz w:val="36"/>
          <w:szCs w:val="36"/>
          <w:u w:val="single"/>
          <w:rtl/>
          <w:lang w:bidi="ar-DZ"/>
        </w:rPr>
        <w:t>الأحرار:</w:t>
      </w:r>
    </w:p>
    <w:p w:rsidR="00407508" w:rsidRPr="00B046DD" w:rsidRDefault="00B046DD" w:rsidP="00B046DD">
      <w:pPr>
        <w:spacing w:after="200" w:line="276" w:lineRule="auto"/>
        <w:ind w:left="360"/>
        <w:rPr>
          <w:rFonts w:ascii="Traditional Arabic" w:hAnsi="Traditional Arabic" w:cs="Traditional Arabic"/>
          <w:sz w:val="36"/>
          <w:szCs w:val="36"/>
          <w:lang w:bidi="ar-DZ"/>
        </w:rPr>
      </w:pPr>
      <w:r w:rsidRPr="001638AC">
        <w:rPr>
          <w:rFonts w:ascii="Traditional Arabic" w:hAnsi="Traditional Arabic" w:cs="Traditional Arabic" w:hint="cs"/>
          <w:sz w:val="36"/>
          <w:szCs w:val="36"/>
          <w:u w:val="single"/>
          <w:rtl/>
          <w:lang w:bidi="ar-DZ"/>
        </w:rPr>
        <w:t>-</w:t>
      </w:r>
      <w:r w:rsidRPr="001638AC">
        <w:rPr>
          <w:rFonts w:ascii="Traditional Arabic" w:hAnsi="Traditional Arabic" w:cs="Traditional Arabic"/>
          <w:sz w:val="36"/>
          <w:szCs w:val="36"/>
          <w:u w:val="single"/>
          <w:rtl/>
          <w:lang w:bidi="ar-DZ"/>
        </w:rPr>
        <w:t xml:space="preserve"> </w:t>
      </w:r>
      <w:r w:rsidRPr="001638AC">
        <w:rPr>
          <w:rFonts w:ascii="Traditional Arabic" w:hAnsi="Traditional Arabic" w:cs="Traditional Arabic" w:hint="cs"/>
          <w:sz w:val="36"/>
          <w:szCs w:val="36"/>
          <w:u w:val="single"/>
          <w:rtl/>
          <w:lang w:bidi="ar-DZ"/>
        </w:rPr>
        <w:t>إخوان</w:t>
      </w:r>
      <w:r w:rsidRPr="001638AC">
        <w:rPr>
          <w:rFonts w:ascii="Traditional Arabic" w:hAnsi="Traditional Arabic" w:cs="Traditional Arabic"/>
          <w:sz w:val="36"/>
          <w:szCs w:val="36"/>
          <w:u w:val="single"/>
          <w:rtl/>
          <w:lang w:bidi="ar-DZ"/>
        </w:rPr>
        <w:t xml:space="preserve"> </w:t>
      </w:r>
      <w:r w:rsidRPr="001638AC">
        <w:rPr>
          <w:rFonts w:ascii="Traditional Arabic" w:hAnsi="Traditional Arabic" w:cs="Traditional Arabic" w:hint="cs"/>
          <w:sz w:val="36"/>
          <w:szCs w:val="36"/>
          <w:u w:val="single"/>
          <w:rtl/>
          <w:lang w:bidi="ar-DZ"/>
        </w:rPr>
        <w:t>الصفاء</w:t>
      </w:r>
      <w:r w:rsidRPr="001638AC">
        <w:rPr>
          <w:rFonts w:ascii="Traditional Arabic" w:hAnsi="Traditional Arabic" w:cs="Traditional Arabic"/>
          <w:b/>
          <w:bCs/>
          <w:sz w:val="36"/>
          <w:szCs w:val="36"/>
          <w:rtl/>
          <w:lang w:bidi="ar-DZ"/>
        </w:rPr>
        <w:t xml:space="preserve"> </w:t>
      </w:r>
      <w:r w:rsidRPr="00B046DD">
        <w:rPr>
          <w:rFonts w:ascii="Traditional Arabic" w:hAnsi="Traditional Arabic" w:cs="Traditional Arabic" w:hint="cs"/>
          <w:sz w:val="36"/>
          <w:szCs w:val="36"/>
          <w:rtl/>
          <w:lang w:bidi="ar-DZ"/>
        </w:rPr>
        <w:t>وهم</w:t>
      </w:r>
      <w:r w:rsidRPr="00B046DD">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ج</w:t>
      </w:r>
      <w:r w:rsidRPr="00B046DD">
        <w:rPr>
          <w:rFonts w:ascii="Traditional Arabic" w:hAnsi="Traditional Arabic" w:cs="Traditional Arabic" w:hint="cs"/>
          <w:sz w:val="36"/>
          <w:szCs w:val="36"/>
          <w:rtl/>
          <w:lang w:bidi="ar-DZ"/>
        </w:rPr>
        <w:t>م</w:t>
      </w:r>
      <w:r>
        <w:rPr>
          <w:rFonts w:ascii="Traditional Arabic" w:hAnsi="Traditional Arabic" w:cs="Traditional Arabic" w:hint="cs"/>
          <w:sz w:val="36"/>
          <w:szCs w:val="36"/>
          <w:rtl/>
          <w:lang w:bidi="ar-DZ"/>
        </w:rPr>
        <w:t>اعة لهم نفس الأفكار وهم من أهل ا</w:t>
      </w:r>
      <w:r w:rsidRPr="00B046DD">
        <w:rPr>
          <w:rFonts w:ascii="Traditional Arabic" w:hAnsi="Traditional Arabic" w:cs="Traditional Arabic" w:hint="cs"/>
          <w:sz w:val="36"/>
          <w:szCs w:val="36"/>
          <w:rtl/>
          <w:lang w:bidi="ar-DZ"/>
        </w:rPr>
        <w:t>لقرن</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 xml:space="preserve">الخامس </w:t>
      </w:r>
      <w:r>
        <w:rPr>
          <w:rFonts w:ascii="Traditional Arabic" w:hAnsi="Traditional Arabic" w:cs="Traditional Arabic" w:hint="cs"/>
          <w:sz w:val="36"/>
          <w:szCs w:val="36"/>
          <w:rtl/>
          <w:lang w:bidi="ar-DZ"/>
        </w:rPr>
        <w:t>الهجري</w:t>
      </w:r>
      <w:r w:rsidRPr="00B046DD">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حيث </w:t>
      </w:r>
      <w:r w:rsidRPr="00B046DD">
        <w:rPr>
          <w:rFonts w:ascii="Traditional Arabic" w:hAnsi="Traditional Arabic" w:cs="Traditional Arabic" w:hint="cs"/>
          <w:sz w:val="36"/>
          <w:szCs w:val="36"/>
          <w:rtl/>
          <w:lang w:bidi="ar-DZ"/>
        </w:rPr>
        <w:t>صنفوا</w:t>
      </w:r>
      <w:r w:rsidRPr="00B046DD">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العلوم  </w:t>
      </w:r>
      <w:r w:rsidRPr="00B046DD">
        <w:rPr>
          <w:rFonts w:ascii="Traditional Arabic" w:hAnsi="Traditional Arabic" w:cs="Traditional Arabic" w:hint="cs"/>
          <w:sz w:val="36"/>
          <w:szCs w:val="36"/>
          <w:rtl/>
          <w:lang w:bidi="ar-DZ"/>
        </w:rPr>
        <w:t>في</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رسائلهم إلى</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ثلاثة</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أصناف</w:t>
      </w:r>
      <w:r w:rsidRPr="00B046DD">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شرعية</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رياضية</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w:t>
      </w:r>
      <w:r w:rsidRPr="00B046DD">
        <w:rPr>
          <w:rFonts w:ascii="Traditional Arabic" w:hAnsi="Traditional Arabic" w:cs="Traditional Arabic"/>
          <w:sz w:val="36"/>
          <w:szCs w:val="36"/>
          <w:rtl/>
          <w:lang w:bidi="ar-DZ"/>
        </w:rPr>
        <w:t xml:space="preserve"> </w:t>
      </w:r>
      <w:r w:rsidRPr="00B046DD">
        <w:rPr>
          <w:rFonts w:ascii="Traditional Arabic" w:hAnsi="Traditional Arabic" w:cs="Traditional Arabic" w:hint="cs"/>
          <w:sz w:val="36"/>
          <w:szCs w:val="36"/>
          <w:rtl/>
          <w:lang w:bidi="ar-DZ"/>
        </w:rPr>
        <w:t>فلسفية</w:t>
      </w:r>
      <w:r w:rsidRPr="00B046DD">
        <w:rPr>
          <w:rFonts w:ascii="Traditional Arabic" w:hAnsi="Traditional Arabic" w:cs="Traditional Arabic"/>
          <w:sz w:val="36"/>
          <w:szCs w:val="36"/>
          <w:rtl/>
          <w:lang w:bidi="ar-DZ"/>
        </w:rPr>
        <w:t xml:space="preserve"> )</w:t>
      </w:r>
      <w:r w:rsidR="00407508" w:rsidRPr="00B046DD">
        <w:rPr>
          <w:rFonts w:ascii="Traditional Arabic" w:hAnsi="Traditional Arabic" w:cs="Traditional Arabic" w:hint="cs"/>
          <w:sz w:val="36"/>
          <w:szCs w:val="36"/>
          <w:rtl/>
          <w:lang w:bidi="ar-DZ"/>
        </w:rPr>
        <w:t>.</w:t>
      </w:r>
      <w:r w:rsidR="00407508">
        <w:rPr>
          <w:rStyle w:val="a5"/>
          <w:rFonts w:ascii="Traditional Arabic" w:hAnsi="Traditional Arabic" w:cs="Traditional Arabic"/>
          <w:sz w:val="36"/>
          <w:szCs w:val="36"/>
          <w:rtl/>
          <w:lang w:bidi="ar-DZ"/>
        </w:rPr>
        <w:footnoteReference w:id="163"/>
      </w:r>
    </w:p>
    <w:p w:rsidR="00407508" w:rsidRDefault="00407508" w:rsidP="00B046DD">
      <w:pPr>
        <w:pStyle w:val="a3"/>
        <w:numPr>
          <w:ilvl w:val="0"/>
          <w:numId w:val="17"/>
        </w:numPr>
        <w:spacing w:after="200" w:line="276" w:lineRule="auto"/>
        <w:rPr>
          <w:rFonts w:ascii="Traditional Arabic" w:hAnsi="Traditional Arabic" w:cs="Traditional Arabic"/>
          <w:sz w:val="36"/>
          <w:szCs w:val="36"/>
          <w:lang w:bidi="ar-DZ"/>
        </w:rPr>
      </w:pPr>
      <w:r w:rsidRPr="001638AC">
        <w:rPr>
          <w:rFonts w:ascii="Traditional Arabic" w:hAnsi="Traditional Arabic" w:cs="Traditional Arabic" w:hint="cs"/>
          <w:sz w:val="36"/>
          <w:szCs w:val="36"/>
          <w:u w:val="single"/>
          <w:rtl/>
          <w:lang w:bidi="ar-DZ"/>
        </w:rPr>
        <w:t xml:space="preserve">محمود </w:t>
      </w:r>
      <w:proofErr w:type="spellStart"/>
      <w:r w:rsidRPr="001638AC">
        <w:rPr>
          <w:rFonts w:ascii="Traditional Arabic" w:hAnsi="Traditional Arabic" w:cs="Traditional Arabic" w:hint="cs"/>
          <w:sz w:val="36"/>
          <w:szCs w:val="36"/>
          <w:u w:val="single"/>
          <w:rtl/>
          <w:lang w:bidi="ar-DZ"/>
        </w:rPr>
        <w:t>الشنيطي</w:t>
      </w:r>
      <w:proofErr w:type="spellEnd"/>
      <w:r w:rsidRPr="001638AC">
        <w:rPr>
          <w:rFonts w:ascii="Traditional Arabic" w:hAnsi="Traditional Arabic" w:cs="Traditional Arabic" w:hint="cs"/>
          <w:sz w:val="36"/>
          <w:szCs w:val="36"/>
          <w:u w:val="single"/>
          <w:rtl/>
          <w:lang w:bidi="ar-DZ"/>
        </w:rPr>
        <w:t xml:space="preserve"> و</w:t>
      </w:r>
      <w:r w:rsidR="00B046DD" w:rsidRPr="001638AC">
        <w:rPr>
          <w:rFonts w:ascii="Traditional Arabic" w:hAnsi="Traditional Arabic" w:cs="Traditional Arabic" w:hint="cs"/>
          <w:sz w:val="36"/>
          <w:szCs w:val="36"/>
          <w:u w:val="single"/>
          <w:rtl/>
          <w:lang w:bidi="ar-DZ"/>
        </w:rPr>
        <w:t>أ</w:t>
      </w:r>
      <w:r w:rsidRPr="001638AC">
        <w:rPr>
          <w:rFonts w:ascii="Traditional Arabic" w:hAnsi="Traditional Arabic" w:cs="Traditional Arabic" w:hint="cs"/>
          <w:sz w:val="36"/>
          <w:szCs w:val="36"/>
          <w:u w:val="single"/>
          <w:rtl/>
          <w:lang w:bidi="ar-DZ"/>
        </w:rPr>
        <w:t>حمد كابش</w:t>
      </w:r>
      <w:r>
        <w:rPr>
          <w:rFonts w:ascii="Traditional Arabic" w:hAnsi="Traditional Arabic" w:cs="Traditional Arabic" w:hint="cs"/>
          <w:sz w:val="36"/>
          <w:szCs w:val="36"/>
          <w:rtl/>
          <w:lang w:bidi="ar-DZ"/>
        </w:rPr>
        <w:t xml:space="preserve"> من </w:t>
      </w:r>
      <w:r w:rsidR="00B046DD">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هل القرن العشرين الميلادي حيث قاما بتعديل النظام العشري للتصنيف في خانة العلوم العربية والإسلامية</w:t>
      </w:r>
      <w:r>
        <w:rPr>
          <w:rStyle w:val="a5"/>
          <w:rFonts w:ascii="Traditional Arabic" w:hAnsi="Traditional Arabic" w:cs="Traditional Arabic"/>
          <w:sz w:val="36"/>
          <w:szCs w:val="36"/>
          <w:rtl/>
          <w:lang w:bidi="ar-DZ"/>
        </w:rPr>
        <w:footnoteReference w:id="164"/>
      </w:r>
      <w:r>
        <w:rPr>
          <w:rFonts w:ascii="Traditional Arabic" w:hAnsi="Traditional Arabic" w:cs="Traditional Arabic" w:hint="cs"/>
          <w:sz w:val="36"/>
          <w:szCs w:val="36"/>
          <w:rtl/>
          <w:lang w:bidi="ar-DZ"/>
        </w:rPr>
        <w:t>.</w:t>
      </w:r>
    </w:p>
    <w:p w:rsidR="00407508" w:rsidRPr="003E6347" w:rsidRDefault="00407508" w:rsidP="00407508">
      <w:pPr>
        <w:ind w:left="360"/>
        <w:rPr>
          <w:rFonts w:ascii="Traditional Arabic" w:hAnsi="Traditional Arabic" w:cs="Traditional Arabic"/>
          <w:b/>
          <w:bCs/>
          <w:sz w:val="36"/>
          <w:szCs w:val="36"/>
          <w:u w:val="single"/>
          <w:rtl/>
          <w:lang w:bidi="ar-DZ"/>
        </w:rPr>
      </w:pPr>
      <w:r w:rsidRPr="003E6347">
        <w:rPr>
          <w:rFonts w:ascii="Traditional Arabic" w:hAnsi="Traditional Arabic" w:cs="Traditional Arabic" w:hint="cs"/>
          <w:b/>
          <w:bCs/>
          <w:sz w:val="36"/>
          <w:szCs w:val="36"/>
          <w:u w:val="single"/>
          <w:rtl/>
          <w:lang w:bidi="ar-DZ"/>
        </w:rPr>
        <w:t>ب-  المجامع والمراكز:</w:t>
      </w:r>
    </w:p>
    <w:p w:rsidR="00407508" w:rsidRDefault="00407508" w:rsidP="003E6347">
      <w:pPr>
        <w:pStyle w:val="a3"/>
        <w:numPr>
          <w:ilvl w:val="0"/>
          <w:numId w:val="17"/>
        </w:numPr>
        <w:spacing w:after="200" w:line="276" w:lineRule="auto"/>
        <w:rPr>
          <w:rFonts w:ascii="Traditional Arabic" w:hAnsi="Traditional Arabic" w:cs="Traditional Arabic"/>
          <w:sz w:val="36"/>
          <w:szCs w:val="36"/>
          <w:lang w:bidi="ar-DZ"/>
        </w:rPr>
      </w:pPr>
      <w:r w:rsidRPr="003E6347">
        <w:rPr>
          <w:rFonts w:ascii="Traditional Arabic" w:hAnsi="Traditional Arabic" w:cs="Traditional Arabic" w:hint="cs"/>
          <w:b/>
          <w:bCs/>
          <w:sz w:val="36"/>
          <w:szCs w:val="36"/>
          <w:u w:val="single"/>
          <w:rtl/>
          <w:lang w:bidi="ar-DZ"/>
        </w:rPr>
        <w:t>مركز دراسات الوحدة العربية</w:t>
      </w:r>
      <w:r>
        <w:rPr>
          <w:rFonts w:ascii="Traditional Arabic" w:hAnsi="Traditional Arabic" w:cs="Traditional Arabic" w:hint="cs"/>
          <w:sz w:val="36"/>
          <w:szCs w:val="36"/>
          <w:rtl/>
          <w:lang w:bidi="ar-DZ"/>
        </w:rPr>
        <w:t xml:space="preserve">، حيث </w:t>
      </w:r>
      <w:r w:rsidR="003E6347">
        <w:rPr>
          <w:rFonts w:ascii="Traditional Arabic" w:hAnsi="Traditional Arabic" w:cs="Traditional Arabic" w:hint="cs"/>
          <w:sz w:val="36"/>
          <w:szCs w:val="36"/>
          <w:rtl/>
          <w:lang w:bidi="ar-DZ"/>
        </w:rPr>
        <w:t>ق</w:t>
      </w:r>
      <w:r>
        <w:rPr>
          <w:rFonts w:ascii="Traditional Arabic" w:hAnsi="Traditional Arabic" w:cs="Traditional Arabic" w:hint="cs"/>
          <w:sz w:val="36"/>
          <w:szCs w:val="36"/>
          <w:rtl/>
          <w:lang w:bidi="ar-DZ"/>
        </w:rPr>
        <w:t xml:space="preserve">اموا بتصنيف العلوم التجريبية فقط إلى ثلاثة </w:t>
      </w:r>
      <w:r w:rsidR="003E6347">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صناف رئيسية ثم تتفرع</w:t>
      </w:r>
      <w:r w:rsidR="003E6347">
        <w:rPr>
          <w:rFonts w:ascii="Traditional Arabic" w:hAnsi="Traditional Arabic" w:cs="Traditional Arabic" w:hint="cs"/>
          <w:sz w:val="36"/>
          <w:szCs w:val="36"/>
          <w:rtl/>
          <w:lang w:bidi="ar-DZ"/>
        </w:rPr>
        <w:t xml:space="preserve"> عنها فروع جزيئة وهي :</w:t>
      </w:r>
      <w:r>
        <w:rPr>
          <w:rFonts w:ascii="Traditional Arabic" w:hAnsi="Traditional Arabic" w:cs="Traditional Arabic" w:hint="cs"/>
          <w:sz w:val="36"/>
          <w:szCs w:val="36"/>
          <w:rtl/>
          <w:lang w:bidi="ar-DZ"/>
        </w:rPr>
        <w:t xml:space="preserve"> </w:t>
      </w:r>
    </w:p>
    <w:p w:rsidR="00407508" w:rsidRDefault="00407508" w:rsidP="003E6347">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 ( علم الفلك النظري والتطبيقي) صنّف إلى أربع</w:t>
      </w:r>
      <w:r w:rsidR="003E6347">
        <w:rPr>
          <w:rFonts w:ascii="Traditional Arabic" w:hAnsi="Traditional Arabic" w:cs="Traditional Arabic" w:hint="cs"/>
          <w:sz w:val="36"/>
          <w:szCs w:val="36"/>
          <w:rtl/>
          <w:lang w:bidi="ar-DZ"/>
        </w:rPr>
        <w:t>ة أصناف فرعية : [ الهيئة ،آلات الأظ</w:t>
      </w:r>
      <w:r>
        <w:rPr>
          <w:rFonts w:ascii="Traditional Arabic" w:hAnsi="Traditional Arabic" w:cs="Traditional Arabic" w:hint="cs"/>
          <w:sz w:val="36"/>
          <w:szCs w:val="36"/>
          <w:rtl/>
          <w:lang w:bidi="ar-DZ"/>
        </w:rPr>
        <w:t>لال والميقات ، الجغرافيا الرياضية ،علوم البحار].</w:t>
      </w:r>
    </w:p>
    <w:p w:rsidR="00407508" w:rsidRDefault="00407508" w:rsidP="00407508">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2. (الرياضيات والعلوم الفيزيائية) صنّف إلى ثمانية أصناف فرعية</w:t>
      </w:r>
      <w:r w:rsidR="003E6347">
        <w:rPr>
          <w:rFonts w:ascii="Traditional Arabic" w:hAnsi="Traditional Arabic" w:cs="Traditional Arabic" w:hint="cs"/>
          <w:sz w:val="36"/>
          <w:szCs w:val="36"/>
          <w:rtl/>
          <w:lang w:bidi="ar-DZ"/>
        </w:rPr>
        <w:t xml:space="preserve"> : </w:t>
      </w:r>
      <w:r>
        <w:rPr>
          <w:rFonts w:ascii="Traditional Arabic" w:hAnsi="Traditional Arabic" w:cs="Traditional Arabic" w:hint="cs"/>
          <w:sz w:val="36"/>
          <w:szCs w:val="36"/>
          <w:rtl/>
          <w:lang w:bidi="ar-DZ"/>
        </w:rPr>
        <w:t>[الرياضيات العددية ، الجبر ، الهندسة ،المثلثات ، الرياضيات التحليلية ،الموسيقى ،</w:t>
      </w:r>
      <w:proofErr w:type="spellStart"/>
      <w:r>
        <w:rPr>
          <w:rFonts w:ascii="Traditional Arabic" w:hAnsi="Traditional Arabic" w:cs="Traditional Arabic" w:hint="cs"/>
          <w:sz w:val="36"/>
          <w:szCs w:val="36"/>
          <w:rtl/>
          <w:lang w:bidi="ar-DZ"/>
        </w:rPr>
        <w:t>الستاتيكا</w:t>
      </w:r>
      <w:proofErr w:type="spellEnd"/>
      <w:r>
        <w:rPr>
          <w:rFonts w:ascii="Traditional Arabic" w:hAnsi="Traditional Arabic" w:cs="Traditional Arabic" w:hint="cs"/>
          <w:sz w:val="36"/>
          <w:szCs w:val="36"/>
          <w:rtl/>
          <w:lang w:bidi="ar-DZ"/>
        </w:rPr>
        <w:t xml:space="preserve"> ،المناظر والبصريات].</w:t>
      </w:r>
    </w:p>
    <w:p w:rsidR="00407508" w:rsidRDefault="00407508" w:rsidP="00407508">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 (التقانة والكيمياء وعلوم الحياة) صنّفت إلى ستة أصناف فرعية </w:t>
      </w:r>
      <w:r w:rsidR="003E6347">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الهندسة المدنية، الميكانيكا، الجغرافيا الانسانية ،الفلاحة الكيمياء ،الطب]</w:t>
      </w:r>
      <w:r>
        <w:rPr>
          <w:rStyle w:val="a5"/>
          <w:rFonts w:ascii="Traditional Arabic" w:hAnsi="Traditional Arabic" w:cs="Traditional Arabic"/>
          <w:sz w:val="36"/>
          <w:szCs w:val="36"/>
          <w:rtl/>
          <w:lang w:bidi="ar-DZ"/>
        </w:rPr>
        <w:footnoteReference w:id="165"/>
      </w:r>
      <w:r>
        <w:rPr>
          <w:rFonts w:ascii="Traditional Arabic" w:hAnsi="Traditional Arabic" w:cs="Traditional Arabic" w:hint="cs"/>
          <w:sz w:val="36"/>
          <w:szCs w:val="36"/>
          <w:rtl/>
          <w:lang w:bidi="ar-DZ"/>
        </w:rPr>
        <w:t>.</w:t>
      </w:r>
    </w:p>
    <w:p w:rsidR="00407508" w:rsidRDefault="003E6347" w:rsidP="00E57E8E">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Pr="003E6347">
        <w:rPr>
          <w:rFonts w:ascii="Traditional Arabic" w:hAnsi="Traditional Arabic" w:cs="Traditional Arabic" w:hint="cs"/>
          <w:b/>
          <w:bCs/>
          <w:sz w:val="36"/>
          <w:szCs w:val="36"/>
          <w:u w:val="single"/>
          <w:rtl/>
          <w:lang w:bidi="ar-DZ"/>
        </w:rPr>
        <w:t xml:space="preserve"> </w:t>
      </w:r>
      <w:r w:rsidR="0054060D">
        <w:rPr>
          <w:rFonts w:ascii="Traditional Arabic" w:hAnsi="Traditional Arabic" w:cs="Traditional Arabic" w:hint="cs"/>
          <w:b/>
          <w:bCs/>
          <w:sz w:val="36"/>
          <w:szCs w:val="36"/>
          <w:u w:val="single"/>
          <w:rtl/>
          <w:lang w:bidi="ar-DZ"/>
        </w:rPr>
        <w:t>الم</w:t>
      </w:r>
      <w:r w:rsidRPr="003E6347">
        <w:rPr>
          <w:rFonts w:ascii="Traditional Arabic" w:hAnsi="Traditional Arabic" w:cs="Traditional Arabic" w:hint="cs"/>
          <w:b/>
          <w:bCs/>
          <w:sz w:val="36"/>
          <w:szCs w:val="36"/>
          <w:u w:val="single"/>
          <w:rtl/>
          <w:lang w:bidi="ar-DZ"/>
        </w:rPr>
        <w:t xml:space="preserve">ؤتمر </w:t>
      </w:r>
      <w:r w:rsidR="0054060D" w:rsidRPr="003E6347">
        <w:rPr>
          <w:rFonts w:ascii="Traditional Arabic" w:hAnsi="Traditional Arabic" w:cs="Traditional Arabic" w:hint="cs"/>
          <w:b/>
          <w:bCs/>
          <w:sz w:val="36"/>
          <w:szCs w:val="36"/>
          <w:u w:val="single"/>
          <w:rtl/>
          <w:lang w:bidi="ar-DZ"/>
        </w:rPr>
        <w:t>الأول</w:t>
      </w:r>
      <w:r w:rsidR="0054060D" w:rsidRPr="0054060D">
        <w:rPr>
          <w:rFonts w:ascii="Traditional Arabic" w:hAnsi="Traditional Arabic" w:cs="Traditional Arabic" w:hint="cs"/>
          <w:b/>
          <w:bCs/>
          <w:sz w:val="36"/>
          <w:szCs w:val="36"/>
          <w:u w:val="single"/>
          <w:rtl/>
          <w:lang w:bidi="ar-DZ"/>
        </w:rPr>
        <w:t xml:space="preserve"> </w:t>
      </w:r>
      <w:r w:rsidR="0054060D">
        <w:rPr>
          <w:rFonts w:ascii="Traditional Arabic" w:hAnsi="Traditional Arabic" w:cs="Traditional Arabic" w:hint="cs"/>
          <w:b/>
          <w:bCs/>
          <w:sz w:val="36"/>
          <w:szCs w:val="36"/>
          <w:u w:val="single"/>
          <w:rtl/>
          <w:lang w:bidi="ar-DZ"/>
        </w:rPr>
        <w:t>ل</w:t>
      </w:r>
      <w:r w:rsidR="0054060D" w:rsidRPr="0054060D">
        <w:rPr>
          <w:rFonts w:ascii="Traditional Arabic" w:hAnsi="Traditional Arabic" w:cs="Traditional Arabic" w:hint="cs"/>
          <w:b/>
          <w:bCs/>
          <w:sz w:val="36"/>
          <w:szCs w:val="36"/>
          <w:u w:val="single"/>
          <w:rtl/>
          <w:lang w:bidi="ar-DZ"/>
        </w:rPr>
        <w:t>تصنيف</w:t>
      </w:r>
      <w:r w:rsidR="0054060D" w:rsidRPr="0054060D">
        <w:rPr>
          <w:rFonts w:ascii="Traditional Arabic" w:hAnsi="Traditional Arabic" w:cs="Traditional Arabic"/>
          <w:b/>
          <w:bCs/>
          <w:sz w:val="36"/>
          <w:szCs w:val="36"/>
          <w:u w:val="single"/>
          <w:rtl/>
          <w:lang w:bidi="ar-DZ"/>
        </w:rPr>
        <w:t xml:space="preserve"> </w:t>
      </w:r>
      <w:r w:rsidR="0054060D" w:rsidRPr="0054060D">
        <w:rPr>
          <w:rFonts w:ascii="Traditional Arabic" w:hAnsi="Traditional Arabic" w:cs="Traditional Arabic" w:hint="cs"/>
          <w:b/>
          <w:bCs/>
          <w:sz w:val="36"/>
          <w:szCs w:val="36"/>
          <w:u w:val="single"/>
          <w:rtl/>
          <w:lang w:bidi="ar-DZ"/>
        </w:rPr>
        <w:t xml:space="preserve">العلوم </w:t>
      </w:r>
      <w:r w:rsidR="00E57E8E" w:rsidRPr="00E57E8E">
        <w:rPr>
          <w:rFonts w:ascii="Traditional Arabic" w:hAnsi="Traditional Arabic" w:cs="Traditional Arabic"/>
          <w:sz w:val="36"/>
          <w:szCs w:val="36"/>
          <w:rtl/>
          <w:lang w:bidi="ar-DZ"/>
        </w:rPr>
        <w:t>(</w:t>
      </w:r>
      <w:r w:rsidR="00E57E8E" w:rsidRPr="00E57E8E">
        <w:rPr>
          <w:rFonts w:ascii="Traditional Arabic" w:hAnsi="Traditional Arabic" w:cs="Traditional Arabic" w:hint="cs"/>
          <w:sz w:val="36"/>
          <w:szCs w:val="36"/>
          <w:rtl/>
          <w:lang w:bidi="ar-DZ"/>
        </w:rPr>
        <w:t>ال</w:t>
      </w:r>
      <w:r w:rsidR="00E57E8E">
        <w:rPr>
          <w:rFonts w:ascii="Traditional Arabic" w:hAnsi="Traditional Arabic" w:cs="Traditional Arabic" w:hint="cs"/>
          <w:sz w:val="36"/>
          <w:szCs w:val="36"/>
          <w:rtl/>
          <w:lang w:bidi="ar-DZ"/>
        </w:rPr>
        <w:t>رياض</w:t>
      </w:r>
      <w:r w:rsidR="00E57E8E" w:rsidRPr="00E57E8E">
        <w:rPr>
          <w:rFonts w:ascii="Traditional Arabic" w:hAnsi="Traditional Arabic" w:cs="Traditional Arabic"/>
          <w:sz w:val="36"/>
          <w:szCs w:val="36"/>
          <w:rtl/>
          <w:lang w:bidi="ar-DZ"/>
        </w:rPr>
        <w:t>)</w:t>
      </w:r>
      <w:r w:rsidR="00407508">
        <w:rPr>
          <w:rFonts w:ascii="Traditional Arabic" w:hAnsi="Traditional Arabic" w:cs="Traditional Arabic" w:hint="cs"/>
          <w:sz w:val="36"/>
          <w:szCs w:val="36"/>
          <w:rtl/>
          <w:lang w:bidi="ar-DZ"/>
        </w:rPr>
        <w:t>لتصنيف العلوم العربية والإسلامية المنعقد بالسعودية سنة 1974م</w:t>
      </w:r>
      <w:r w:rsidR="00407508">
        <w:rPr>
          <w:rStyle w:val="a5"/>
          <w:rFonts w:ascii="Traditional Arabic" w:hAnsi="Traditional Arabic" w:cs="Traditional Arabic"/>
          <w:sz w:val="36"/>
          <w:szCs w:val="36"/>
          <w:rtl/>
          <w:lang w:bidi="ar-DZ"/>
        </w:rPr>
        <w:footnoteReference w:id="166"/>
      </w:r>
      <w:r w:rsidR="00407508">
        <w:rPr>
          <w:rFonts w:ascii="Traditional Arabic" w:hAnsi="Traditional Arabic" w:cs="Traditional Arabic" w:hint="cs"/>
          <w:sz w:val="36"/>
          <w:szCs w:val="36"/>
          <w:rtl/>
          <w:lang w:bidi="ar-DZ"/>
        </w:rPr>
        <w:t xml:space="preserve">، وذلك من </w:t>
      </w:r>
      <w:r w:rsidR="001638AC">
        <w:rPr>
          <w:rFonts w:ascii="Traditional Arabic" w:hAnsi="Traditional Arabic" w:cs="Traditional Arabic" w:hint="cs"/>
          <w:sz w:val="36"/>
          <w:szCs w:val="36"/>
          <w:rtl/>
          <w:lang w:bidi="ar-DZ"/>
        </w:rPr>
        <w:t>أ</w:t>
      </w:r>
      <w:r w:rsidR="00407508">
        <w:rPr>
          <w:rFonts w:ascii="Traditional Arabic" w:hAnsi="Traditional Arabic" w:cs="Traditional Arabic" w:hint="cs"/>
          <w:sz w:val="36"/>
          <w:szCs w:val="36"/>
          <w:rtl/>
          <w:lang w:bidi="ar-DZ"/>
        </w:rPr>
        <w:t xml:space="preserve">جل تعديل نظام ديوي العشري في </w:t>
      </w:r>
      <w:r w:rsidR="001638AC">
        <w:rPr>
          <w:rFonts w:ascii="Traditional Arabic" w:hAnsi="Traditional Arabic" w:cs="Traditional Arabic" w:hint="cs"/>
          <w:sz w:val="36"/>
          <w:szCs w:val="36"/>
          <w:rtl/>
          <w:lang w:bidi="ar-DZ"/>
        </w:rPr>
        <w:t>خانات العلوم العربية والعلوم الإ</w:t>
      </w:r>
      <w:r w:rsidR="00407508">
        <w:rPr>
          <w:rFonts w:ascii="Traditional Arabic" w:hAnsi="Traditional Arabic" w:cs="Traditional Arabic" w:hint="cs"/>
          <w:sz w:val="36"/>
          <w:szCs w:val="36"/>
          <w:rtl/>
          <w:lang w:bidi="ar-DZ"/>
        </w:rPr>
        <w:t xml:space="preserve">سلامي ،كذلك إضافة علوم </w:t>
      </w:r>
      <w:r w:rsidR="001638AC">
        <w:rPr>
          <w:rFonts w:ascii="Traditional Arabic" w:hAnsi="Traditional Arabic" w:cs="Traditional Arabic" w:hint="cs"/>
          <w:sz w:val="36"/>
          <w:szCs w:val="36"/>
          <w:rtl/>
          <w:lang w:bidi="ar-DZ"/>
        </w:rPr>
        <w:t>أ</w:t>
      </w:r>
      <w:r w:rsidR="00407508">
        <w:rPr>
          <w:rFonts w:ascii="Traditional Arabic" w:hAnsi="Traditional Arabic" w:cs="Traditional Arabic" w:hint="cs"/>
          <w:sz w:val="36"/>
          <w:szCs w:val="36"/>
          <w:rtl/>
          <w:lang w:bidi="ar-DZ"/>
        </w:rPr>
        <w:t>خرى جديدة لم تكن في السابق.</w:t>
      </w:r>
    </w:p>
    <w:p w:rsidR="00407508" w:rsidRDefault="0054060D" w:rsidP="00E57E8E">
      <w:pPr>
        <w:pStyle w:val="a3"/>
        <w:numPr>
          <w:ilvl w:val="0"/>
          <w:numId w:val="17"/>
        </w:numPr>
        <w:spacing w:after="200" w:line="276" w:lineRule="auto"/>
        <w:rPr>
          <w:rFonts w:ascii="Traditional Arabic" w:hAnsi="Traditional Arabic" w:cs="Traditional Arabic"/>
          <w:sz w:val="36"/>
          <w:szCs w:val="36"/>
          <w:lang w:bidi="ar-DZ"/>
        </w:rPr>
      </w:pPr>
      <w:proofErr w:type="spellStart"/>
      <w:r>
        <w:rPr>
          <w:rFonts w:ascii="Traditional Arabic" w:hAnsi="Traditional Arabic" w:cs="Traditional Arabic" w:hint="cs"/>
          <w:b/>
          <w:bCs/>
          <w:sz w:val="36"/>
          <w:szCs w:val="36"/>
          <w:u w:val="single"/>
          <w:rtl/>
          <w:lang w:bidi="ar-DZ"/>
        </w:rPr>
        <w:t>ال</w:t>
      </w:r>
      <w:r w:rsidR="00407508" w:rsidRPr="001638AC">
        <w:rPr>
          <w:rFonts w:ascii="Traditional Arabic" w:hAnsi="Traditional Arabic" w:cs="Traditional Arabic" w:hint="cs"/>
          <w:b/>
          <w:bCs/>
          <w:sz w:val="36"/>
          <w:szCs w:val="36"/>
          <w:u w:val="single"/>
          <w:rtl/>
          <w:lang w:bidi="ar-DZ"/>
        </w:rPr>
        <w:t>مؤتمر</w:t>
      </w:r>
      <w:r w:rsidRPr="001638AC">
        <w:rPr>
          <w:rFonts w:ascii="Traditional Arabic" w:hAnsi="Traditional Arabic" w:cs="Traditional Arabic" w:hint="cs"/>
          <w:b/>
          <w:bCs/>
          <w:sz w:val="36"/>
          <w:szCs w:val="36"/>
          <w:u w:val="single"/>
          <w:rtl/>
          <w:lang w:bidi="ar-DZ"/>
        </w:rPr>
        <w:t>الثاني</w:t>
      </w:r>
      <w:proofErr w:type="spellEnd"/>
      <w:r w:rsidRPr="0054060D">
        <w:rPr>
          <w:rFonts w:ascii="Traditional Arabic" w:hAnsi="Traditional Arabic" w:cs="Traditional Arabic" w:hint="cs"/>
          <w:b/>
          <w:bCs/>
          <w:sz w:val="36"/>
          <w:szCs w:val="36"/>
          <w:u w:val="single"/>
          <w:rtl/>
          <w:lang w:bidi="ar-DZ"/>
        </w:rPr>
        <w:t xml:space="preserve"> لتصنيف</w:t>
      </w:r>
      <w:r w:rsidRPr="0054060D">
        <w:rPr>
          <w:rFonts w:ascii="Traditional Arabic" w:hAnsi="Traditional Arabic" w:cs="Traditional Arabic"/>
          <w:b/>
          <w:bCs/>
          <w:sz w:val="36"/>
          <w:szCs w:val="36"/>
          <w:u w:val="single"/>
          <w:rtl/>
          <w:lang w:bidi="ar-DZ"/>
        </w:rPr>
        <w:t xml:space="preserve"> </w:t>
      </w:r>
      <w:r w:rsidRPr="0054060D">
        <w:rPr>
          <w:rFonts w:ascii="Traditional Arabic" w:hAnsi="Traditional Arabic" w:cs="Traditional Arabic" w:hint="cs"/>
          <w:b/>
          <w:bCs/>
          <w:sz w:val="36"/>
          <w:szCs w:val="36"/>
          <w:u w:val="single"/>
          <w:rtl/>
          <w:lang w:bidi="ar-DZ"/>
        </w:rPr>
        <w:t xml:space="preserve">العلوم </w:t>
      </w:r>
      <w:r w:rsidR="00E57E8E" w:rsidRPr="00E57E8E">
        <w:rPr>
          <w:rFonts w:ascii="Traditional Arabic" w:hAnsi="Traditional Arabic" w:cs="Traditional Arabic"/>
          <w:sz w:val="36"/>
          <w:szCs w:val="36"/>
          <w:rtl/>
          <w:lang w:bidi="ar-DZ"/>
        </w:rPr>
        <w:t>(</w:t>
      </w:r>
      <w:r w:rsidR="00E57E8E">
        <w:rPr>
          <w:rFonts w:ascii="Traditional Arabic" w:hAnsi="Traditional Arabic" w:cs="Traditional Arabic" w:hint="cs"/>
          <w:sz w:val="36"/>
          <w:szCs w:val="36"/>
          <w:rtl/>
          <w:lang w:bidi="ar-DZ"/>
        </w:rPr>
        <w:t>بغداد</w:t>
      </w:r>
      <w:r w:rsidR="00E57E8E" w:rsidRPr="00E57E8E">
        <w:rPr>
          <w:rFonts w:ascii="Traditional Arabic" w:hAnsi="Traditional Arabic" w:cs="Traditional Arabic"/>
          <w:sz w:val="36"/>
          <w:szCs w:val="36"/>
          <w:rtl/>
          <w:lang w:bidi="ar-DZ"/>
        </w:rPr>
        <w:t>)</w:t>
      </w:r>
      <w:r w:rsidR="00407508">
        <w:rPr>
          <w:rFonts w:ascii="Traditional Arabic" w:hAnsi="Traditional Arabic" w:cs="Traditional Arabic" w:hint="cs"/>
          <w:sz w:val="36"/>
          <w:szCs w:val="36"/>
          <w:rtl/>
          <w:lang w:bidi="ar-DZ"/>
        </w:rPr>
        <w:t>لتصنيف العلوم العربية والإسلامية المنعقد بالعراق سنة 1977م</w:t>
      </w:r>
      <w:r w:rsidR="00407508">
        <w:rPr>
          <w:rStyle w:val="a5"/>
          <w:rFonts w:ascii="Traditional Arabic" w:hAnsi="Traditional Arabic" w:cs="Traditional Arabic"/>
          <w:sz w:val="36"/>
          <w:szCs w:val="36"/>
          <w:rtl/>
          <w:lang w:bidi="ar-DZ"/>
        </w:rPr>
        <w:footnoteReference w:id="167"/>
      </w:r>
      <w:r w:rsidR="00407508">
        <w:rPr>
          <w:rFonts w:ascii="Traditional Arabic" w:hAnsi="Traditional Arabic" w:cs="Traditional Arabic" w:hint="cs"/>
          <w:sz w:val="36"/>
          <w:szCs w:val="36"/>
          <w:rtl/>
          <w:lang w:bidi="ar-DZ"/>
        </w:rPr>
        <w:t xml:space="preserve"> ، وذلك من أجل التعديل والإضافة.</w:t>
      </w:r>
    </w:p>
    <w:p w:rsidR="00407508" w:rsidRDefault="001638AC" w:rsidP="00407508">
      <w:pPr>
        <w:pStyle w:val="a3"/>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407508" w:rsidRPr="001638AC">
        <w:rPr>
          <w:rFonts w:ascii="Traditional Arabic" w:hAnsi="Traditional Arabic" w:cs="Traditional Arabic" w:hint="cs"/>
          <w:b/>
          <w:bCs/>
          <w:sz w:val="36"/>
          <w:szCs w:val="36"/>
          <w:u w:val="single"/>
          <w:rtl/>
          <w:lang w:bidi="ar-DZ"/>
        </w:rPr>
        <w:t>أشهر كتب التصنيف عبر العصور:</w:t>
      </w:r>
    </w:p>
    <w:p w:rsidR="00407508" w:rsidRDefault="00407508" w:rsidP="00407508">
      <w:pPr>
        <w:pStyle w:val="a3"/>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سنعرض أهم الكتب التي صنفت العلوم العربية والإسلامية وغيرها وهي كثيرة جدا ، ولكن نأخذ من كل عصر كتاب كمثال على ذلك العصر.</w:t>
      </w:r>
    </w:p>
    <w:p w:rsidR="00407508" w:rsidRDefault="00407508" w:rsidP="00142523">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كتاب (احصاء العلوم) للفارابي (ت 339ه) من </w:t>
      </w:r>
      <w:r w:rsidR="001638AC">
        <w:rPr>
          <w:rFonts w:ascii="Traditional Arabic" w:hAnsi="Traditional Arabic" w:cs="Traditional Arabic" w:hint="cs"/>
          <w:sz w:val="36"/>
          <w:szCs w:val="36"/>
          <w:rtl/>
          <w:lang w:bidi="ar-DZ"/>
        </w:rPr>
        <w:t xml:space="preserve">أهل </w:t>
      </w:r>
      <w:r>
        <w:rPr>
          <w:rFonts w:ascii="Traditional Arabic" w:hAnsi="Traditional Arabic" w:cs="Traditional Arabic" w:hint="cs"/>
          <w:sz w:val="36"/>
          <w:szCs w:val="36"/>
          <w:rtl/>
          <w:lang w:bidi="ar-DZ"/>
        </w:rPr>
        <w:t>القرن</w:t>
      </w:r>
      <w:r w:rsidR="001638AC">
        <w:rPr>
          <w:rFonts w:ascii="Traditional Arabic" w:hAnsi="Traditional Arabic" w:cs="Traditional Arabic" w:hint="cs"/>
          <w:sz w:val="36"/>
          <w:szCs w:val="36"/>
          <w:rtl/>
          <w:lang w:bidi="ar-DZ"/>
        </w:rPr>
        <w:t xml:space="preserve"> الرابع الهجري ، ويعتبر أول كتاب في ال</w:t>
      </w:r>
      <w:r w:rsidR="00142523">
        <w:rPr>
          <w:rFonts w:ascii="Traditional Arabic" w:hAnsi="Traditional Arabic" w:cs="Traditional Arabic" w:hint="cs"/>
          <w:sz w:val="36"/>
          <w:szCs w:val="36"/>
          <w:rtl/>
          <w:lang w:bidi="ar-DZ"/>
        </w:rPr>
        <w:t xml:space="preserve">تصنيف ، وعنوانه أول مصطلح في تصنيف </w:t>
      </w:r>
      <w:r>
        <w:rPr>
          <w:rFonts w:ascii="Traditional Arabic" w:hAnsi="Traditional Arabic" w:cs="Traditional Arabic" w:hint="cs"/>
          <w:sz w:val="36"/>
          <w:szCs w:val="36"/>
          <w:rtl/>
          <w:lang w:bidi="ar-DZ"/>
        </w:rPr>
        <w:t>العل</w:t>
      </w:r>
      <w:r w:rsidR="00142523">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م.</w:t>
      </w:r>
      <w:r>
        <w:rPr>
          <w:rStyle w:val="a5"/>
          <w:rFonts w:ascii="Traditional Arabic" w:hAnsi="Traditional Arabic" w:cs="Traditional Arabic"/>
          <w:sz w:val="36"/>
          <w:szCs w:val="36"/>
          <w:rtl/>
          <w:lang w:bidi="ar-DZ"/>
        </w:rPr>
        <w:footnoteReference w:id="168"/>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(مفاتيح ا</w:t>
      </w:r>
      <w:r w:rsidR="008D507D">
        <w:rPr>
          <w:rFonts w:ascii="Traditional Arabic" w:hAnsi="Traditional Arabic" w:cs="Traditional Arabic" w:hint="cs"/>
          <w:sz w:val="36"/>
          <w:szCs w:val="36"/>
          <w:rtl/>
          <w:lang w:bidi="ar-DZ"/>
        </w:rPr>
        <w:t>ل</w:t>
      </w:r>
      <w:r>
        <w:rPr>
          <w:rFonts w:ascii="Traditional Arabic" w:hAnsi="Traditional Arabic" w:cs="Traditional Arabic" w:hint="cs"/>
          <w:sz w:val="36"/>
          <w:szCs w:val="36"/>
          <w:rtl/>
          <w:lang w:bidi="ar-DZ"/>
        </w:rPr>
        <w:t xml:space="preserve">علوم) للخوارزمي (ت 387ه)من </w:t>
      </w:r>
      <w:r w:rsidR="00142523">
        <w:rPr>
          <w:rFonts w:ascii="Traditional Arabic" w:hAnsi="Traditional Arabic" w:cs="Traditional Arabic" w:hint="cs"/>
          <w:sz w:val="36"/>
          <w:szCs w:val="36"/>
          <w:rtl/>
          <w:lang w:bidi="ar-DZ"/>
        </w:rPr>
        <w:t>أه</w:t>
      </w:r>
      <w:r w:rsidR="008D507D">
        <w:rPr>
          <w:rFonts w:ascii="Traditional Arabic" w:hAnsi="Traditional Arabic" w:cs="Traditional Arabic" w:hint="cs"/>
          <w:sz w:val="36"/>
          <w:szCs w:val="36"/>
          <w:rtl/>
          <w:lang w:bidi="ar-DZ"/>
        </w:rPr>
        <w:t>ل</w:t>
      </w:r>
      <w:r w:rsidR="00142523">
        <w:rPr>
          <w:rFonts w:ascii="Traditional Arabic" w:hAnsi="Traditional Arabic" w:cs="Traditional Arabic" w:hint="cs"/>
          <w:sz w:val="36"/>
          <w:szCs w:val="36"/>
          <w:rtl/>
          <w:lang w:bidi="ar-DZ"/>
        </w:rPr>
        <w:t xml:space="preserve"> ا</w:t>
      </w:r>
      <w:r>
        <w:rPr>
          <w:rFonts w:ascii="Traditional Arabic" w:hAnsi="Traditional Arabic" w:cs="Traditional Arabic" w:hint="cs"/>
          <w:sz w:val="36"/>
          <w:szCs w:val="36"/>
          <w:rtl/>
          <w:lang w:bidi="ar-DZ"/>
        </w:rPr>
        <w:t>لقرن الرابع الهجري وعنوانه ثاني مصطلح لهذا العلم.</w:t>
      </w:r>
      <w:r>
        <w:rPr>
          <w:rStyle w:val="a5"/>
          <w:rFonts w:ascii="Traditional Arabic" w:hAnsi="Traditional Arabic" w:cs="Traditional Arabic"/>
          <w:sz w:val="36"/>
          <w:szCs w:val="36"/>
          <w:rtl/>
          <w:lang w:bidi="ar-DZ"/>
        </w:rPr>
        <w:footnoteReference w:id="169"/>
      </w:r>
    </w:p>
    <w:p w:rsidR="00407508" w:rsidRDefault="00407508" w:rsidP="00142523">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رسالة في (مراتب العلوم ) لا </w:t>
      </w:r>
      <w:r w:rsidR="00142523">
        <w:rPr>
          <w:rFonts w:ascii="Traditional Arabic" w:hAnsi="Traditional Arabic" w:cs="Traditional Arabic" w:hint="cs"/>
          <w:sz w:val="36"/>
          <w:szCs w:val="36"/>
          <w:rtl/>
          <w:lang w:bidi="ar-DZ"/>
        </w:rPr>
        <w:t>ب</w:t>
      </w:r>
      <w:r>
        <w:rPr>
          <w:rFonts w:ascii="Traditional Arabic" w:hAnsi="Traditional Arabic" w:cs="Traditional Arabic" w:hint="cs"/>
          <w:sz w:val="36"/>
          <w:szCs w:val="36"/>
          <w:rtl/>
          <w:lang w:bidi="ar-DZ"/>
        </w:rPr>
        <w:t>ن</w:t>
      </w:r>
      <w:r w:rsidR="00142523">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حزم (ت 456ه)من </w:t>
      </w:r>
      <w:r w:rsidR="00142523">
        <w:rPr>
          <w:rFonts w:ascii="Traditional Arabic" w:hAnsi="Traditional Arabic" w:cs="Traditional Arabic" w:hint="cs"/>
          <w:sz w:val="36"/>
          <w:szCs w:val="36"/>
          <w:rtl/>
          <w:lang w:bidi="ar-DZ"/>
        </w:rPr>
        <w:t xml:space="preserve">أهل </w:t>
      </w:r>
      <w:r>
        <w:rPr>
          <w:rFonts w:ascii="Traditional Arabic" w:hAnsi="Traditional Arabic" w:cs="Traditional Arabic" w:hint="cs"/>
          <w:sz w:val="36"/>
          <w:szCs w:val="36"/>
          <w:rtl/>
          <w:lang w:bidi="ar-DZ"/>
        </w:rPr>
        <w:t xml:space="preserve">القرن الخامس الهجري </w:t>
      </w:r>
      <w:r w:rsidR="00142523">
        <w:rPr>
          <w:rFonts w:ascii="Traditional Arabic" w:hAnsi="Traditional Arabic" w:cs="Traditional Arabic" w:hint="cs"/>
          <w:sz w:val="36"/>
          <w:szCs w:val="36"/>
          <w:rtl/>
          <w:lang w:bidi="ar-DZ"/>
        </w:rPr>
        <w:t xml:space="preserve">وعنوانه </w:t>
      </w:r>
      <w:r w:rsidR="00142523" w:rsidRPr="00142523">
        <w:rPr>
          <w:rFonts w:ascii="Traditional Arabic" w:hAnsi="Traditional Arabic" w:cs="Traditional Arabic" w:hint="cs"/>
          <w:sz w:val="36"/>
          <w:szCs w:val="36"/>
          <w:rtl/>
          <w:lang w:bidi="ar-DZ"/>
        </w:rPr>
        <w:t>ثا</w:t>
      </w:r>
      <w:r w:rsidR="00142523">
        <w:rPr>
          <w:rFonts w:ascii="Traditional Arabic" w:hAnsi="Traditional Arabic" w:cs="Traditional Arabic" w:hint="cs"/>
          <w:sz w:val="36"/>
          <w:szCs w:val="36"/>
          <w:rtl/>
          <w:lang w:bidi="ar-DZ"/>
        </w:rPr>
        <w:t>لث</w:t>
      </w:r>
      <w:r w:rsidR="00142523" w:rsidRPr="00142523">
        <w:rPr>
          <w:rFonts w:ascii="Traditional Arabic" w:hAnsi="Traditional Arabic" w:cs="Traditional Arabic"/>
          <w:sz w:val="36"/>
          <w:szCs w:val="36"/>
          <w:rtl/>
          <w:lang w:bidi="ar-DZ"/>
        </w:rPr>
        <w:t xml:space="preserve"> </w:t>
      </w:r>
      <w:r w:rsidR="00142523" w:rsidRPr="00142523">
        <w:rPr>
          <w:rFonts w:ascii="Traditional Arabic" w:hAnsi="Traditional Arabic" w:cs="Traditional Arabic" w:hint="cs"/>
          <w:sz w:val="36"/>
          <w:szCs w:val="36"/>
          <w:rtl/>
          <w:lang w:bidi="ar-DZ"/>
        </w:rPr>
        <w:t>مصطلح</w:t>
      </w:r>
      <w:r w:rsidR="00142523" w:rsidRPr="00142523">
        <w:rPr>
          <w:rFonts w:ascii="Traditional Arabic" w:hAnsi="Traditional Arabic" w:cs="Traditional Arabic"/>
          <w:sz w:val="36"/>
          <w:szCs w:val="36"/>
          <w:rtl/>
          <w:lang w:bidi="ar-DZ"/>
        </w:rPr>
        <w:t xml:space="preserve"> </w:t>
      </w:r>
      <w:r w:rsidR="00142523" w:rsidRPr="00142523">
        <w:rPr>
          <w:rFonts w:ascii="Traditional Arabic" w:hAnsi="Traditional Arabic" w:cs="Traditional Arabic" w:hint="cs"/>
          <w:sz w:val="36"/>
          <w:szCs w:val="36"/>
          <w:rtl/>
          <w:lang w:bidi="ar-DZ"/>
        </w:rPr>
        <w:t>لهذا</w:t>
      </w:r>
      <w:r w:rsidR="00142523" w:rsidRPr="00142523">
        <w:rPr>
          <w:rFonts w:ascii="Traditional Arabic" w:hAnsi="Traditional Arabic" w:cs="Traditional Arabic"/>
          <w:sz w:val="36"/>
          <w:szCs w:val="36"/>
          <w:rtl/>
          <w:lang w:bidi="ar-DZ"/>
        </w:rPr>
        <w:t xml:space="preserve"> </w:t>
      </w:r>
      <w:r w:rsidR="00142523" w:rsidRPr="00142523">
        <w:rPr>
          <w:rFonts w:ascii="Traditional Arabic" w:hAnsi="Traditional Arabic" w:cs="Traditional Arabic" w:hint="cs"/>
          <w:sz w:val="36"/>
          <w:szCs w:val="36"/>
          <w:rtl/>
          <w:lang w:bidi="ar-DZ"/>
        </w:rPr>
        <w:t xml:space="preserve">العلم </w:t>
      </w:r>
      <w:r>
        <w:rPr>
          <w:rFonts w:ascii="Traditional Arabic" w:hAnsi="Traditional Arabic" w:cs="Traditional Arabic" w:hint="cs"/>
          <w:sz w:val="36"/>
          <w:szCs w:val="36"/>
          <w:rtl/>
          <w:lang w:bidi="ar-DZ"/>
        </w:rPr>
        <w:t>لهذا العصر.</w:t>
      </w:r>
      <w:r>
        <w:rPr>
          <w:rStyle w:val="a5"/>
          <w:rFonts w:ascii="Traditional Arabic" w:hAnsi="Traditional Arabic" w:cs="Traditional Arabic"/>
          <w:sz w:val="36"/>
          <w:szCs w:val="36"/>
          <w:rtl/>
          <w:lang w:bidi="ar-DZ"/>
        </w:rPr>
        <w:footnoteReference w:id="170"/>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 xml:space="preserve">كتاب (كنز العلوم ودار </w:t>
      </w:r>
      <w:proofErr w:type="spellStart"/>
      <w:r>
        <w:rPr>
          <w:rFonts w:ascii="Traditional Arabic" w:hAnsi="Traditional Arabic" w:cs="Traditional Arabic" w:hint="cs"/>
          <w:sz w:val="36"/>
          <w:szCs w:val="36"/>
          <w:rtl/>
          <w:lang w:bidi="ar-DZ"/>
        </w:rPr>
        <w:t>النظوم</w:t>
      </w:r>
      <w:proofErr w:type="spellEnd"/>
      <w:r>
        <w:rPr>
          <w:rFonts w:ascii="Traditional Arabic" w:hAnsi="Traditional Arabic" w:cs="Traditional Arabic" w:hint="cs"/>
          <w:sz w:val="36"/>
          <w:szCs w:val="36"/>
          <w:rtl/>
          <w:lang w:bidi="ar-DZ"/>
        </w:rPr>
        <w:t xml:space="preserve"> في حقائق الشريعة ودقائق علم الطبيعة)، لمحمد بن تومرت (ت 524ه) من القرن السادس الهجري</w:t>
      </w:r>
      <w:r>
        <w:rPr>
          <w:rStyle w:val="a5"/>
          <w:rFonts w:ascii="Traditional Arabic" w:hAnsi="Traditional Arabic" w:cs="Traditional Arabic"/>
          <w:sz w:val="36"/>
          <w:szCs w:val="36"/>
          <w:rtl/>
          <w:lang w:bidi="ar-DZ"/>
        </w:rPr>
        <w:footnoteReference w:id="171"/>
      </w:r>
      <w:r>
        <w:rPr>
          <w:rFonts w:ascii="Traditional Arabic" w:hAnsi="Traditional Arabic" w:cs="Traditional Arabic" w:hint="cs"/>
          <w:sz w:val="36"/>
          <w:szCs w:val="36"/>
          <w:rtl/>
          <w:lang w:bidi="ar-DZ"/>
        </w:rPr>
        <w:t>.</w:t>
      </w:r>
    </w:p>
    <w:p w:rsidR="00407508" w:rsidRDefault="00956542" w:rsidP="00956542">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(حدائق الأ</w:t>
      </w:r>
      <w:r w:rsidR="00407508">
        <w:rPr>
          <w:rFonts w:ascii="Traditional Arabic" w:hAnsi="Traditional Arabic" w:cs="Traditional Arabic" w:hint="cs"/>
          <w:sz w:val="36"/>
          <w:szCs w:val="36"/>
          <w:rtl/>
          <w:lang w:bidi="ar-DZ"/>
        </w:rPr>
        <w:t>نوار في حقائق الأسرار) لف</w:t>
      </w:r>
      <w:r>
        <w:rPr>
          <w:rFonts w:ascii="Traditional Arabic" w:hAnsi="Traditional Arabic" w:cs="Traditional Arabic" w:hint="cs"/>
          <w:sz w:val="36"/>
          <w:szCs w:val="36"/>
          <w:rtl/>
          <w:lang w:bidi="ar-DZ"/>
        </w:rPr>
        <w:t>خ</w:t>
      </w:r>
      <w:r w:rsidR="00407508">
        <w:rPr>
          <w:rFonts w:ascii="Traditional Arabic" w:hAnsi="Traditional Arabic" w:cs="Traditional Arabic" w:hint="cs"/>
          <w:sz w:val="36"/>
          <w:szCs w:val="36"/>
          <w:rtl/>
          <w:lang w:bidi="ar-DZ"/>
        </w:rPr>
        <w:t>ر الدين الرازي(ت 606 ه) من القرن السابع الهجري</w:t>
      </w:r>
      <w:r w:rsidR="00407508">
        <w:rPr>
          <w:rStyle w:val="a5"/>
          <w:rFonts w:ascii="Traditional Arabic" w:hAnsi="Traditional Arabic" w:cs="Traditional Arabic"/>
          <w:sz w:val="36"/>
          <w:szCs w:val="36"/>
          <w:rtl/>
          <w:lang w:bidi="ar-DZ"/>
        </w:rPr>
        <w:footnoteReference w:id="172"/>
      </w:r>
      <w:r w:rsidR="00407508">
        <w:rPr>
          <w:rFonts w:ascii="Traditional Arabic" w:hAnsi="Traditional Arabic" w:cs="Traditional Arabic" w:hint="cs"/>
          <w:sz w:val="36"/>
          <w:szCs w:val="36"/>
          <w:rtl/>
          <w:lang w:bidi="ar-DZ"/>
        </w:rPr>
        <w:t xml:space="preserve"> </w:t>
      </w:r>
    </w:p>
    <w:p w:rsidR="00407508" w:rsidRDefault="00956542"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(نهاية الأرب في فنون الأ</w:t>
      </w:r>
      <w:r w:rsidR="00407508">
        <w:rPr>
          <w:rFonts w:ascii="Traditional Arabic" w:hAnsi="Traditional Arabic" w:cs="Traditional Arabic" w:hint="cs"/>
          <w:sz w:val="36"/>
          <w:szCs w:val="36"/>
          <w:rtl/>
          <w:lang w:bidi="ar-DZ"/>
        </w:rPr>
        <w:t>دب) للنويري (ت 733ه) من القرن الثامن  الهجري</w:t>
      </w:r>
      <w:r w:rsidR="00407508">
        <w:rPr>
          <w:rStyle w:val="a5"/>
          <w:rFonts w:ascii="Traditional Arabic" w:hAnsi="Traditional Arabic" w:cs="Traditional Arabic"/>
          <w:sz w:val="36"/>
          <w:szCs w:val="36"/>
          <w:rtl/>
          <w:lang w:bidi="ar-DZ"/>
        </w:rPr>
        <w:footnoteReference w:id="173"/>
      </w:r>
      <w:r w:rsidR="00407508">
        <w:rPr>
          <w:rFonts w:ascii="Traditional Arabic" w:hAnsi="Traditional Arabic" w:cs="Traditional Arabic" w:hint="cs"/>
          <w:sz w:val="36"/>
          <w:szCs w:val="36"/>
          <w:rtl/>
          <w:lang w:bidi="ar-DZ"/>
        </w:rPr>
        <w:t>.</w:t>
      </w:r>
    </w:p>
    <w:p w:rsidR="00407508" w:rsidRDefault="00956542" w:rsidP="00956542">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(صبح</w:t>
      </w:r>
      <w:r w:rsidR="00407508">
        <w:rPr>
          <w:rFonts w:ascii="Traditional Arabic" w:hAnsi="Traditional Arabic" w:cs="Traditional Arabic" w:hint="cs"/>
          <w:sz w:val="36"/>
          <w:szCs w:val="36"/>
          <w:rtl/>
          <w:lang w:bidi="ar-DZ"/>
        </w:rPr>
        <w:t xml:space="preserve"> الأعشى في صناعة الإنشاء) </w:t>
      </w:r>
      <w:r w:rsidR="00407508" w:rsidRPr="00E50A51">
        <w:rPr>
          <w:rFonts w:ascii="Traditional Arabic" w:hAnsi="Traditional Arabic" w:cs="Traditional Arabic" w:hint="cs"/>
          <w:sz w:val="36"/>
          <w:szCs w:val="36"/>
          <w:highlight w:val="yellow"/>
          <w:rtl/>
          <w:lang w:bidi="ar-DZ"/>
        </w:rPr>
        <w:t>للقلق</w:t>
      </w:r>
      <w:r>
        <w:rPr>
          <w:rFonts w:ascii="Traditional Arabic" w:hAnsi="Traditional Arabic" w:cs="Traditional Arabic" w:hint="cs"/>
          <w:sz w:val="36"/>
          <w:szCs w:val="36"/>
          <w:highlight w:val="yellow"/>
          <w:rtl/>
          <w:lang w:bidi="ar-DZ"/>
        </w:rPr>
        <w:t>ش</w:t>
      </w:r>
      <w:r w:rsidR="00407508" w:rsidRPr="00E50A51">
        <w:rPr>
          <w:rFonts w:ascii="Traditional Arabic" w:hAnsi="Traditional Arabic" w:cs="Traditional Arabic" w:hint="cs"/>
          <w:sz w:val="36"/>
          <w:szCs w:val="36"/>
          <w:highlight w:val="yellow"/>
          <w:rtl/>
          <w:lang w:bidi="ar-DZ"/>
        </w:rPr>
        <w:t>ندي</w:t>
      </w:r>
      <w:r w:rsidR="00407508">
        <w:rPr>
          <w:rFonts w:ascii="Traditional Arabic" w:hAnsi="Traditional Arabic" w:cs="Traditional Arabic" w:hint="cs"/>
          <w:sz w:val="36"/>
          <w:szCs w:val="36"/>
          <w:rtl/>
          <w:lang w:bidi="ar-DZ"/>
        </w:rPr>
        <w:t xml:space="preserve"> (ت 821ه) من القرن التاسع الهجري</w:t>
      </w:r>
      <w:r w:rsidR="00407508">
        <w:rPr>
          <w:rStyle w:val="a5"/>
          <w:rFonts w:ascii="Traditional Arabic" w:hAnsi="Traditional Arabic" w:cs="Traditional Arabic"/>
          <w:sz w:val="36"/>
          <w:szCs w:val="36"/>
          <w:rtl/>
          <w:lang w:bidi="ar-DZ"/>
        </w:rPr>
        <w:footnoteReference w:id="174"/>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(مفتاح السعادة ومصباح السيادة  في موضوعات العلوم) لطاش كبرى زاده (ت 968ه) من القرن العاشر للهجري</w:t>
      </w:r>
      <w:r>
        <w:rPr>
          <w:rStyle w:val="a5"/>
          <w:rFonts w:ascii="Traditional Arabic" w:hAnsi="Traditional Arabic" w:cs="Traditional Arabic"/>
          <w:sz w:val="36"/>
          <w:szCs w:val="36"/>
          <w:rtl/>
          <w:lang w:bidi="ar-DZ"/>
        </w:rPr>
        <w:footnoteReference w:id="175"/>
      </w:r>
    </w:p>
    <w:p w:rsidR="00407508" w:rsidRDefault="00407508" w:rsidP="00956542">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كتاب (كشف الظنون عن أسامي الكتب والفنون) </w:t>
      </w:r>
      <w:r w:rsidR="00956542">
        <w:rPr>
          <w:rFonts w:ascii="Traditional Arabic" w:hAnsi="Traditional Arabic" w:cs="Traditional Arabic" w:hint="cs"/>
          <w:sz w:val="36"/>
          <w:szCs w:val="36"/>
          <w:rtl/>
          <w:lang w:bidi="ar-DZ"/>
        </w:rPr>
        <w:t>حاج</w:t>
      </w:r>
      <w:r>
        <w:rPr>
          <w:rFonts w:ascii="Traditional Arabic" w:hAnsi="Traditional Arabic" w:cs="Traditional Arabic" w:hint="cs"/>
          <w:sz w:val="36"/>
          <w:szCs w:val="36"/>
          <w:rtl/>
          <w:lang w:bidi="ar-DZ"/>
        </w:rPr>
        <w:t>ي خليفة(ت 1067ه) من القرن الحادي عشرة للهجري</w:t>
      </w:r>
      <w:r>
        <w:rPr>
          <w:rStyle w:val="a5"/>
          <w:rFonts w:ascii="Traditional Arabic" w:hAnsi="Traditional Arabic" w:cs="Traditional Arabic"/>
          <w:sz w:val="36"/>
          <w:szCs w:val="36"/>
          <w:lang w:bidi="ar-DZ"/>
        </w:rPr>
        <w:footnoteReference w:id="176"/>
      </w:r>
      <w:r>
        <w:rPr>
          <w:rFonts w:ascii="Traditional Arabic" w:hAnsi="Traditional Arabic" w:cs="Traditional Arabic" w:hint="cs"/>
          <w:sz w:val="36"/>
          <w:szCs w:val="36"/>
          <w:rtl/>
          <w:lang w:bidi="ar-DZ"/>
        </w:rPr>
        <w:t>.</w:t>
      </w:r>
    </w:p>
    <w:p w:rsidR="00407508" w:rsidRDefault="00956542" w:rsidP="00956542">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w:t>
      </w:r>
      <w:r w:rsidR="00407508">
        <w:rPr>
          <w:rFonts w:ascii="Traditional Arabic" w:hAnsi="Traditional Arabic" w:cs="Traditional Arabic" w:hint="cs"/>
          <w:sz w:val="36"/>
          <w:szCs w:val="36"/>
          <w:rtl/>
          <w:lang w:bidi="ar-DZ"/>
        </w:rPr>
        <w:t xml:space="preserve">كتشاف اصطلاحات الفنون) </w:t>
      </w:r>
      <w:proofErr w:type="spellStart"/>
      <w:r w:rsidR="00407508">
        <w:rPr>
          <w:rFonts w:ascii="Traditional Arabic" w:hAnsi="Traditional Arabic" w:cs="Traditional Arabic" w:hint="cs"/>
          <w:sz w:val="36"/>
          <w:szCs w:val="36"/>
          <w:rtl/>
          <w:lang w:bidi="ar-DZ"/>
        </w:rPr>
        <w:t>للت</w:t>
      </w:r>
      <w:r>
        <w:rPr>
          <w:rFonts w:ascii="Traditional Arabic" w:hAnsi="Traditional Arabic" w:cs="Traditional Arabic" w:hint="cs"/>
          <w:sz w:val="36"/>
          <w:szCs w:val="36"/>
          <w:rtl/>
          <w:lang w:bidi="ar-DZ"/>
        </w:rPr>
        <w:t>ه</w:t>
      </w:r>
      <w:r w:rsidR="00407508">
        <w:rPr>
          <w:rFonts w:ascii="Traditional Arabic" w:hAnsi="Traditional Arabic" w:cs="Traditional Arabic" w:hint="cs"/>
          <w:sz w:val="36"/>
          <w:szCs w:val="36"/>
          <w:rtl/>
          <w:lang w:bidi="ar-DZ"/>
        </w:rPr>
        <w:t>انوي</w:t>
      </w:r>
      <w:proofErr w:type="spellEnd"/>
      <w:r w:rsidR="00407508">
        <w:rPr>
          <w:rFonts w:ascii="Traditional Arabic" w:hAnsi="Traditional Arabic" w:cs="Traditional Arabic" w:hint="cs"/>
          <w:sz w:val="36"/>
          <w:szCs w:val="36"/>
          <w:rtl/>
          <w:lang w:bidi="ar-DZ"/>
        </w:rPr>
        <w:t xml:space="preserve"> (ت 1158ه) من </w:t>
      </w:r>
      <w:r>
        <w:rPr>
          <w:rFonts w:ascii="Traditional Arabic" w:hAnsi="Traditional Arabic" w:cs="Traditional Arabic" w:hint="cs"/>
          <w:sz w:val="36"/>
          <w:szCs w:val="36"/>
          <w:rtl/>
          <w:lang w:bidi="ar-DZ"/>
        </w:rPr>
        <w:t>أ</w:t>
      </w:r>
      <w:r w:rsidR="00407508">
        <w:rPr>
          <w:rFonts w:ascii="Traditional Arabic" w:hAnsi="Traditional Arabic" w:cs="Traditional Arabic" w:hint="cs"/>
          <w:sz w:val="36"/>
          <w:szCs w:val="36"/>
          <w:rtl/>
          <w:lang w:bidi="ar-DZ"/>
        </w:rPr>
        <w:t>هل القرن الثاني عشر</w:t>
      </w:r>
      <w:r w:rsidR="00407508">
        <w:rPr>
          <w:rStyle w:val="a5"/>
          <w:rFonts w:ascii="Traditional Arabic" w:hAnsi="Traditional Arabic" w:cs="Traditional Arabic"/>
          <w:sz w:val="36"/>
          <w:szCs w:val="36"/>
          <w:rtl/>
          <w:lang w:bidi="ar-DZ"/>
        </w:rPr>
        <w:footnoteReference w:id="177"/>
      </w:r>
      <w:r w:rsidR="00407508">
        <w:rPr>
          <w:rFonts w:ascii="Traditional Arabic" w:hAnsi="Traditional Arabic" w:cs="Traditional Arabic" w:hint="cs"/>
          <w:sz w:val="36"/>
          <w:szCs w:val="36"/>
          <w:rtl/>
          <w:lang w:bidi="ar-DZ"/>
        </w:rPr>
        <w:t>.</w:t>
      </w:r>
    </w:p>
    <w:p w:rsidR="00407508" w:rsidRDefault="00956542" w:rsidP="00407508">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407508">
        <w:rPr>
          <w:rFonts w:ascii="Traditional Arabic" w:hAnsi="Traditional Arabic" w:cs="Traditional Arabic" w:hint="cs"/>
          <w:sz w:val="36"/>
          <w:szCs w:val="36"/>
          <w:rtl/>
          <w:lang w:bidi="ar-DZ"/>
        </w:rPr>
        <w:t xml:space="preserve">كتاب(أبجد العلوم ) </w:t>
      </w:r>
      <w:proofErr w:type="spellStart"/>
      <w:r w:rsidR="00407508">
        <w:rPr>
          <w:rFonts w:ascii="Traditional Arabic" w:hAnsi="Traditional Arabic" w:cs="Traditional Arabic" w:hint="cs"/>
          <w:sz w:val="36"/>
          <w:szCs w:val="36"/>
          <w:rtl/>
          <w:lang w:bidi="ar-DZ"/>
        </w:rPr>
        <w:t>للقنوجي</w:t>
      </w:r>
      <w:proofErr w:type="spellEnd"/>
      <w:r w:rsidR="00407508">
        <w:rPr>
          <w:rFonts w:ascii="Traditional Arabic" w:hAnsi="Traditional Arabic" w:cs="Traditional Arabic" w:hint="cs"/>
          <w:sz w:val="36"/>
          <w:szCs w:val="36"/>
          <w:rtl/>
          <w:lang w:bidi="ar-DZ"/>
        </w:rPr>
        <w:t xml:space="preserve"> (ت 1307 م ) من أهل القرن الرابع عشر الهجري الموافق للقرن العشرين الميلادي </w:t>
      </w:r>
      <w:r w:rsidR="00407508">
        <w:rPr>
          <w:rStyle w:val="a5"/>
          <w:rFonts w:ascii="Traditional Arabic" w:hAnsi="Traditional Arabic" w:cs="Traditional Arabic"/>
          <w:sz w:val="36"/>
          <w:szCs w:val="36"/>
          <w:rtl/>
          <w:lang w:bidi="ar-DZ"/>
        </w:rPr>
        <w:footnoteReference w:id="178"/>
      </w:r>
      <w:r w:rsidR="00407508">
        <w:rPr>
          <w:rFonts w:ascii="Traditional Arabic" w:hAnsi="Traditional Arabic" w:cs="Traditional Arabic" w:hint="cs"/>
          <w:sz w:val="36"/>
          <w:szCs w:val="36"/>
          <w:rtl/>
          <w:lang w:bidi="ar-DZ"/>
        </w:rPr>
        <w:t>.</w:t>
      </w:r>
    </w:p>
    <w:p w:rsidR="00407508" w:rsidRPr="0067541F" w:rsidRDefault="00407508" w:rsidP="008D507D">
      <w:pPr>
        <w:pStyle w:val="a3"/>
        <w:numPr>
          <w:ilvl w:val="0"/>
          <w:numId w:val="20"/>
        </w:numPr>
        <w:spacing w:after="200" w:line="276" w:lineRule="auto"/>
        <w:rPr>
          <w:rFonts w:ascii="Traditional Arabic" w:hAnsi="Traditional Arabic" w:cs="Traditional Arabic"/>
          <w:b/>
          <w:bCs/>
          <w:sz w:val="36"/>
          <w:szCs w:val="36"/>
          <w:lang w:bidi="ar-DZ"/>
        </w:rPr>
      </w:pPr>
      <w:r w:rsidRPr="0067541F">
        <w:rPr>
          <w:rFonts w:ascii="Traditional Arabic" w:hAnsi="Traditional Arabic" w:cs="Traditional Arabic" w:hint="cs"/>
          <w:b/>
          <w:bCs/>
          <w:sz w:val="36"/>
          <w:szCs w:val="36"/>
          <w:rtl/>
          <w:lang w:bidi="ar-DZ"/>
        </w:rPr>
        <w:lastRenderedPageBreak/>
        <w:t>كتب و</w:t>
      </w:r>
      <w:r w:rsidR="008D507D">
        <w:rPr>
          <w:rFonts w:ascii="Traditional Arabic" w:hAnsi="Traditional Arabic" w:cs="Traditional Arabic" w:hint="cs"/>
          <w:b/>
          <w:bCs/>
          <w:sz w:val="36"/>
          <w:szCs w:val="36"/>
          <w:rtl/>
          <w:lang w:bidi="ar-DZ"/>
        </w:rPr>
        <w:t>د</w:t>
      </w:r>
      <w:r w:rsidRPr="0067541F">
        <w:rPr>
          <w:rFonts w:ascii="Traditional Arabic" w:hAnsi="Traditional Arabic" w:cs="Traditional Arabic" w:hint="cs"/>
          <w:b/>
          <w:bCs/>
          <w:sz w:val="36"/>
          <w:szCs w:val="36"/>
          <w:rtl/>
          <w:lang w:bidi="ar-DZ"/>
        </w:rPr>
        <w:t>را</w:t>
      </w:r>
      <w:r w:rsidR="008D507D">
        <w:rPr>
          <w:rFonts w:ascii="Traditional Arabic" w:hAnsi="Traditional Arabic" w:cs="Traditional Arabic" w:hint="cs"/>
          <w:b/>
          <w:bCs/>
          <w:sz w:val="36"/>
          <w:szCs w:val="36"/>
          <w:rtl/>
          <w:lang w:bidi="ar-DZ"/>
        </w:rPr>
        <w:t xml:space="preserve">سات </w:t>
      </w:r>
      <w:r w:rsidRPr="0067541F">
        <w:rPr>
          <w:rFonts w:ascii="Traditional Arabic" w:hAnsi="Traditional Arabic" w:cs="Traditional Arabic" w:hint="cs"/>
          <w:b/>
          <w:bCs/>
          <w:sz w:val="36"/>
          <w:szCs w:val="36"/>
          <w:rtl/>
          <w:lang w:bidi="ar-DZ"/>
        </w:rPr>
        <w:t>المعاصرين :</w:t>
      </w:r>
    </w:p>
    <w:p w:rsidR="00407508" w:rsidRDefault="00407508" w:rsidP="00407508">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وتشمل الكتب والدراسات وا</w:t>
      </w:r>
      <w:r w:rsidR="00956542">
        <w:rPr>
          <w:rFonts w:ascii="Traditional Arabic" w:hAnsi="Traditional Arabic" w:cs="Traditional Arabic" w:hint="cs"/>
          <w:sz w:val="36"/>
          <w:szCs w:val="36"/>
          <w:rtl/>
          <w:lang w:bidi="ar-DZ"/>
        </w:rPr>
        <w:t>لرسائل الجامعية و الأطروحات والم</w:t>
      </w:r>
      <w:r>
        <w:rPr>
          <w:rFonts w:ascii="Traditional Arabic" w:hAnsi="Traditional Arabic" w:cs="Traditional Arabic" w:hint="cs"/>
          <w:sz w:val="36"/>
          <w:szCs w:val="36"/>
          <w:rtl/>
          <w:lang w:bidi="ar-DZ"/>
        </w:rPr>
        <w:t>جلات العلمية والمواقع الالكترونية المتخصصة في تصنيف العلوم في القرنين العشرون والواحد والعشرين الميلادي .</w:t>
      </w:r>
    </w:p>
    <w:p w:rsidR="00407508" w:rsidRDefault="008D507D" w:rsidP="008D507D">
      <w:pPr>
        <w:pStyle w:val="a3"/>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1-</w:t>
      </w:r>
      <w:r w:rsidR="00407508">
        <w:rPr>
          <w:rFonts w:ascii="Traditional Arabic" w:hAnsi="Traditional Arabic" w:cs="Traditional Arabic" w:hint="cs"/>
          <w:sz w:val="36"/>
          <w:szCs w:val="36"/>
          <w:rtl/>
          <w:lang w:bidi="ar-DZ"/>
        </w:rPr>
        <w:t xml:space="preserve"> </w:t>
      </w:r>
      <w:r w:rsidR="00407508" w:rsidRPr="008D507D">
        <w:rPr>
          <w:rFonts w:ascii="Traditional Arabic" w:hAnsi="Traditional Arabic" w:cs="Traditional Arabic" w:hint="cs"/>
          <w:sz w:val="36"/>
          <w:szCs w:val="36"/>
          <w:u w:val="single"/>
          <w:rtl/>
          <w:lang w:bidi="ar-DZ"/>
        </w:rPr>
        <w:t xml:space="preserve">الكتب </w:t>
      </w:r>
      <w:r w:rsidR="00407508">
        <w:rPr>
          <w:rFonts w:ascii="Traditional Arabic" w:hAnsi="Traditional Arabic" w:cs="Traditional Arabic" w:hint="cs"/>
          <w:sz w:val="36"/>
          <w:szCs w:val="36"/>
          <w:rtl/>
          <w:lang w:bidi="ar-DZ"/>
        </w:rPr>
        <w:t>:</w:t>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كتاب (التصنيف في المكتبات العربية </w:t>
      </w:r>
      <w:r w:rsidR="005E22E7">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ناصر محمد لسويدان صدر سنة 1982 م</w:t>
      </w:r>
      <w:r>
        <w:rPr>
          <w:rStyle w:val="a5"/>
          <w:rFonts w:ascii="Traditional Arabic" w:hAnsi="Traditional Arabic" w:cs="Traditional Arabic"/>
          <w:sz w:val="36"/>
          <w:szCs w:val="36"/>
          <w:lang w:bidi="ar-DZ"/>
        </w:rPr>
        <w:footnoteReference w:id="179"/>
      </w:r>
      <w:r>
        <w:rPr>
          <w:rFonts w:ascii="Traditional Arabic" w:hAnsi="Traditional Arabic" w:cs="Traditional Arabic" w:hint="cs"/>
          <w:sz w:val="36"/>
          <w:szCs w:val="36"/>
          <w:rtl/>
          <w:lang w:bidi="ar-DZ"/>
        </w:rPr>
        <w:t>.</w:t>
      </w:r>
    </w:p>
    <w:p w:rsidR="00407508" w:rsidRDefault="00407508" w:rsidP="005E22E7">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كتاب (فلسفة علم التصنيف ) للدكتور خالد الحديدي صدر سنة 1949 م </w:t>
      </w:r>
      <w:r>
        <w:rPr>
          <w:rStyle w:val="a5"/>
          <w:rFonts w:ascii="Traditional Arabic" w:hAnsi="Traditional Arabic" w:cs="Traditional Arabic"/>
          <w:sz w:val="36"/>
          <w:szCs w:val="36"/>
          <w:lang w:bidi="ar-DZ"/>
        </w:rPr>
        <w:footnoteReference w:id="180"/>
      </w:r>
      <w:r>
        <w:rPr>
          <w:rFonts w:ascii="Traditional Arabic" w:hAnsi="Traditional Arabic" w:cs="Traditional Arabic" w:hint="cs"/>
          <w:sz w:val="36"/>
          <w:szCs w:val="36"/>
          <w:rtl/>
          <w:lang w:bidi="ar-DZ"/>
        </w:rPr>
        <w:t xml:space="preserve"> .</w:t>
      </w:r>
    </w:p>
    <w:p w:rsidR="00407508" w:rsidRDefault="005E22E7"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(التصنيف )لم</w:t>
      </w:r>
      <w:r w:rsidR="00407508">
        <w:rPr>
          <w:rFonts w:ascii="Traditional Arabic" w:hAnsi="Traditional Arabic" w:cs="Traditional Arabic" w:hint="cs"/>
          <w:sz w:val="36"/>
          <w:szCs w:val="36"/>
          <w:rtl/>
          <w:lang w:bidi="ar-DZ"/>
        </w:rPr>
        <w:t>د</w:t>
      </w:r>
      <w:r>
        <w:rPr>
          <w:rFonts w:ascii="Traditional Arabic" w:hAnsi="Traditional Arabic" w:cs="Traditional Arabic" w:hint="cs"/>
          <w:sz w:val="36"/>
          <w:szCs w:val="36"/>
          <w:rtl/>
          <w:lang w:bidi="ar-DZ"/>
        </w:rPr>
        <w:t>ح</w:t>
      </w:r>
      <w:r w:rsidR="00407508">
        <w:rPr>
          <w:rFonts w:ascii="Traditional Arabic" w:hAnsi="Traditional Arabic" w:cs="Traditional Arabic" w:hint="cs"/>
          <w:sz w:val="36"/>
          <w:szCs w:val="36"/>
          <w:rtl/>
          <w:lang w:bidi="ar-DZ"/>
        </w:rPr>
        <w:t xml:space="preserve">ت كاظم </w:t>
      </w:r>
      <w:r w:rsidR="00407508">
        <w:rPr>
          <w:rStyle w:val="a5"/>
          <w:rFonts w:ascii="Traditional Arabic" w:hAnsi="Traditional Arabic" w:cs="Traditional Arabic"/>
          <w:sz w:val="36"/>
          <w:szCs w:val="36"/>
          <w:rtl/>
          <w:lang w:bidi="ar-DZ"/>
        </w:rPr>
        <w:footnoteReference w:id="181"/>
      </w:r>
      <w:r w:rsidR="00407508">
        <w:rPr>
          <w:rFonts w:ascii="Traditional Arabic" w:hAnsi="Traditional Arabic" w:cs="Traditional Arabic" w:hint="cs"/>
          <w:sz w:val="36"/>
          <w:szCs w:val="36"/>
          <w:rtl/>
          <w:lang w:bidi="ar-DZ"/>
        </w:rPr>
        <w:t xml:space="preserve"> </w:t>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(تجربة الخطة العربية للتصنيف ) لعبد الوهاب عبد السلام صدر سنة 1975م</w:t>
      </w:r>
      <w:r>
        <w:rPr>
          <w:rStyle w:val="a5"/>
          <w:rFonts w:ascii="Traditional Arabic" w:hAnsi="Traditional Arabic" w:cs="Traditional Arabic"/>
          <w:sz w:val="36"/>
          <w:szCs w:val="36"/>
          <w:rtl/>
          <w:lang w:bidi="ar-DZ"/>
        </w:rPr>
        <w:footnoteReference w:id="182"/>
      </w:r>
      <w:r>
        <w:rPr>
          <w:rFonts w:ascii="Traditional Arabic" w:hAnsi="Traditional Arabic" w:cs="Traditional Arabic" w:hint="cs"/>
          <w:sz w:val="36"/>
          <w:szCs w:val="36"/>
          <w:rtl/>
          <w:lang w:bidi="ar-DZ"/>
        </w:rPr>
        <w:t>.</w:t>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(علم المكتبات )ماجد مصطفى الد</w:t>
      </w:r>
      <w:bookmarkStart w:id="0" w:name="_GoBack"/>
      <w:bookmarkEnd w:id="0"/>
      <w:r w:rsidR="005E22E7">
        <w:rPr>
          <w:rFonts w:ascii="Traditional Arabic" w:hAnsi="Traditional Arabic" w:cs="Traditional Arabic" w:hint="cs"/>
          <w:sz w:val="36"/>
          <w:szCs w:val="36"/>
          <w:rtl/>
          <w:lang w:bidi="ar-DZ"/>
        </w:rPr>
        <w:t>ب</w:t>
      </w:r>
      <w:r>
        <w:rPr>
          <w:rFonts w:ascii="Traditional Arabic" w:hAnsi="Traditional Arabic" w:cs="Traditional Arabic" w:hint="cs"/>
          <w:sz w:val="36"/>
          <w:szCs w:val="36"/>
          <w:rtl/>
          <w:lang w:bidi="ar-DZ"/>
        </w:rPr>
        <w:t xml:space="preserve">يسي صدر 2014 </w:t>
      </w:r>
      <w:r>
        <w:rPr>
          <w:rStyle w:val="a5"/>
          <w:rFonts w:ascii="Traditional Arabic" w:hAnsi="Traditional Arabic" w:cs="Traditional Arabic"/>
          <w:sz w:val="36"/>
          <w:szCs w:val="36"/>
          <w:rtl/>
          <w:lang w:bidi="ar-DZ"/>
        </w:rPr>
        <w:footnoteReference w:id="183"/>
      </w:r>
      <w:r>
        <w:rPr>
          <w:rFonts w:ascii="Traditional Arabic" w:hAnsi="Traditional Arabic" w:cs="Traditional Arabic" w:hint="cs"/>
          <w:sz w:val="36"/>
          <w:szCs w:val="36"/>
          <w:rtl/>
          <w:lang w:bidi="ar-DZ"/>
        </w:rPr>
        <w:t>.</w:t>
      </w:r>
    </w:p>
    <w:p w:rsidR="00407508" w:rsidRPr="008D507D" w:rsidRDefault="008D507D" w:rsidP="008D507D">
      <w:pPr>
        <w:spacing w:after="200" w:line="276" w:lineRule="auto"/>
        <w:ind w:left="36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2- </w:t>
      </w:r>
      <w:r w:rsidRPr="008D507D">
        <w:rPr>
          <w:rFonts w:ascii="Traditional Arabic" w:hAnsi="Traditional Arabic" w:cs="Traditional Arabic" w:hint="cs"/>
          <w:sz w:val="36"/>
          <w:szCs w:val="36"/>
          <w:rtl/>
          <w:lang w:bidi="ar-DZ"/>
        </w:rPr>
        <w:t xml:space="preserve"> </w:t>
      </w:r>
      <w:r w:rsidR="00407508" w:rsidRPr="008D507D">
        <w:rPr>
          <w:rFonts w:ascii="Traditional Arabic" w:hAnsi="Traditional Arabic" w:cs="Traditional Arabic" w:hint="cs"/>
          <w:sz w:val="36"/>
          <w:szCs w:val="36"/>
          <w:u w:val="single"/>
          <w:rtl/>
          <w:lang w:bidi="ar-DZ"/>
        </w:rPr>
        <w:t xml:space="preserve">الأبحاث والدراسات </w:t>
      </w:r>
      <w:r w:rsidR="00407508" w:rsidRPr="008D507D">
        <w:rPr>
          <w:rFonts w:ascii="Traditional Arabic" w:hAnsi="Traditional Arabic" w:cs="Traditional Arabic" w:hint="cs"/>
          <w:sz w:val="36"/>
          <w:szCs w:val="36"/>
          <w:rtl/>
          <w:lang w:bidi="ar-DZ"/>
        </w:rPr>
        <w:t>:</w:t>
      </w:r>
    </w:p>
    <w:p w:rsidR="00407508" w:rsidRDefault="00407508" w:rsidP="005E22E7">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نظرية تصنيف العلوم عند الفار</w:t>
      </w:r>
      <w:r w:rsidR="005E22E7">
        <w:rPr>
          <w:rFonts w:ascii="Traditional Arabic" w:hAnsi="Traditional Arabic" w:cs="Traditional Arabic" w:hint="cs"/>
          <w:sz w:val="36"/>
          <w:szCs w:val="36"/>
          <w:rtl/>
          <w:lang w:bidi="ar-DZ"/>
        </w:rPr>
        <w:t>ابي للدكتور</w:t>
      </w:r>
      <w:r>
        <w:rPr>
          <w:rFonts w:ascii="Traditional Arabic" w:hAnsi="Traditional Arabic" w:cs="Traditional Arabic" w:hint="cs"/>
          <w:sz w:val="36"/>
          <w:szCs w:val="36"/>
          <w:rtl/>
          <w:lang w:bidi="ar-DZ"/>
        </w:rPr>
        <w:t xml:space="preserve"> حامد طاهر</w:t>
      </w:r>
      <w:r>
        <w:rPr>
          <w:rStyle w:val="a5"/>
          <w:rFonts w:ascii="Traditional Arabic" w:hAnsi="Traditional Arabic" w:cs="Traditional Arabic"/>
          <w:sz w:val="36"/>
          <w:szCs w:val="36"/>
          <w:rtl/>
          <w:lang w:bidi="ar-DZ"/>
        </w:rPr>
        <w:footnoteReference w:id="184"/>
      </w:r>
      <w:r w:rsidR="005E22E7">
        <w:rPr>
          <w:rFonts w:ascii="Traditional Arabic" w:hAnsi="Traditional Arabic" w:cs="Traditional Arabic" w:hint="cs"/>
          <w:sz w:val="36"/>
          <w:szCs w:val="36"/>
          <w:rtl/>
          <w:lang w:bidi="ar-DZ"/>
        </w:rPr>
        <w:t xml:space="preserve"> .</w:t>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نظرية التكامل المعرفي عند ابن خلدون للدكتور عبد المجيد النجار</w:t>
      </w:r>
      <w:r>
        <w:rPr>
          <w:rStyle w:val="a5"/>
          <w:rFonts w:ascii="Traditional Arabic" w:hAnsi="Traditional Arabic" w:cs="Traditional Arabic"/>
          <w:sz w:val="36"/>
          <w:szCs w:val="36"/>
          <w:rtl/>
          <w:lang w:bidi="ar-DZ"/>
        </w:rPr>
        <w:footnoteReference w:id="185"/>
      </w:r>
      <w:r>
        <w:rPr>
          <w:rFonts w:ascii="Traditional Arabic" w:hAnsi="Traditional Arabic" w:cs="Traditional Arabic" w:hint="cs"/>
          <w:sz w:val="36"/>
          <w:szCs w:val="36"/>
          <w:rtl/>
          <w:lang w:bidi="ar-DZ"/>
        </w:rPr>
        <w:t>.</w:t>
      </w:r>
    </w:p>
    <w:p w:rsidR="00407508" w:rsidRDefault="00407508" w:rsidP="005E22E7">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تصنيف العلوم بين الفارابي وابن خلدون للدكتور </w:t>
      </w:r>
      <w:r w:rsidR="005E22E7">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بو ريان</w:t>
      </w:r>
      <w:r>
        <w:rPr>
          <w:rStyle w:val="a5"/>
          <w:rFonts w:ascii="Traditional Arabic" w:hAnsi="Traditional Arabic" w:cs="Traditional Arabic"/>
          <w:sz w:val="36"/>
          <w:szCs w:val="36"/>
          <w:rtl/>
          <w:lang w:bidi="ar-DZ"/>
        </w:rPr>
        <w:footnoteReference w:id="186"/>
      </w:r>
      <w:r w:rsidR="005E22E7">
        <w:rPr>
          <w:rFonts w:ascii="Traditional Arabic" w:hAnsi="Traditional Arabic" w:cs="Traditional Arabic" w:hint="cs"/>
          <w:sz w:val="36"/>
          <w:szCs w:val="36"/>
          <w:rtl/>
          <w:lang w:bidi="ar-DZ"/>
        </w:rPr>
        <w:t xml:space="preserve"> .</w:t>
      </w:r>
    </w:p>
    <w:p w:rsidR="00407508" w:rsidRPr="008D507D" w:rsidRDefault="008D507D" w:rsidP="008D507D">
      <w:pPr>
        <w:spacing w:after="200" w:line="276" w:lineRule="auto"/>
        <w:ind w:left="36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3- </w:t>
      </w:r>
      <w:r>
        <w:rPr>
          <w:rFonts w:ascii="Traditional Arabic" w:hAnsi="Traditional Arabic" w:cs="Traditional Arabic" w:hint="cs"/>
          <w:sz w:val="36"/>
          <w:szCs w:val="36"/>
          <w:u w:val="single"/>
          <w:rtl/>
          <w:lang w:bidi="ar-DZ"/>
        </w:rPr>
        <w:t>الم</w:t>
      </w:r>
      <w:r w:rsidR="00407508" w:rsidRPr="008D507D">
        <w:rPr>
          <w:rFonts w:ascii="Traditional Arabic" w:hAnsi="Traditional Arabic" w:cs="Traditional Arabic" w:hint="cs"/>
          <w:sz w:val="36"/>
          <w:szCs w:val="36"/>
          <w:u w:val="single"/>
          <w:rtl/>
          <w:lang w:bidi="ar-DZ"/>
        </w:rPr>
        <w:t>جلات الالكترونية والمواقع</w:t>
      </w:r>
      <w:r w:rsidR="00407508" w:rsidRPr="008D507D">
        <w:rPr>
          <w:rFonts w:ascii="Traditional Arabic" w:hAnsi="Traditional Arabic" w:cs="Traditional Arabic" w:hint="cs"/>
          <w:sz w:val="36"/>
          <w:szCs w:val="36"/>
          <w:rtl/>
          <w:lang w:bidi="ar-DZ"/>
        </w:rPr>
        <w:t xml:space="preserve"> :</w:t>
      </w:r>
    </w:p>
    <w:p w:rsidR="00407508" w:rsidRDefault="00407508" w:rsidP="008D507D">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مجلة أصفهان لتصنيف علوم اللغة العربية وآدابها </w:t>
      </w:r>
      <w:r w:rsidR="008D50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جامعة أصفهان</w:t>
      </w:r>
      <w:r w:rsidR="008D507D">
        <w:rPr>
          <w:rFonts w:ascii="Traditional Arabic" w:hAnsi="Traditional Arabic" w:cs="Traditional Arabic" w:hint="cs"/>
          <w:sz w:val="36"/>
          <w:szCs w:val="36"/>
          <w:rtl/>
          <w:lang w:bidi="ar-DZ"/>
        </w:rPr>
        <w:t xml:space="preserve"> ، إيران</w:t>
      </w:r>
      <w:r>
        <w:rPr>
          <w:rStyle w:val="a5"/>
          <w:rFonts w:ascii="Traditional Arabic" w:hAnsi="Traditional Arabic" w:cs="Traditional Arabic"/>
          <w:sz w:val="36"/>
          <w:szCs w:val="36"/>
          <w:lang w:bidi="ar-DZ"/>
        </w:rPr>
        <w:footnoteReference w:id="187"/>
      </w:r>
      <w:r>
        <w:rPr>
          <w:rFonts w:ascii="Traditional Arabic" w:hAnsi="Traditional Arabic" w:cs="Traditional Arabic" w:hint="cs"/>
          <w:sz w:val="36"/>
          <w:szCs w:val="36"/>
          <w:rtl/>
          <w:lang w:bidi="ar-DZ"/>
        </w:rPr>
        <w:t>.</w:t>
      </w:r>
    </w:p>
    <w:p w:rsidR="00407508" w:rsidRDefault="00407508" w:rsidP="008D507D">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موقع (موضوع )</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www.m</w:t>
      </w:r>
      <w:r w:rsidR="008D507D">
        <w:rPr>
          <w:rFonts w:ascii="Traditional Arabic" w:hAnsi="Traditional Arabic" w:cs="Traditional Arabic"/>
          <w:sz w:val="36"/>
          <w:szCs w:val="36"/>
          <w:lang w:bidi="ar-DZ"/>
        </w:rPr>
        <w:t>a</w:t>
      </w:r>
      <w:r>
        <w:rPr>
          <w:rFonts w:ascii="Traditional Arabic" w:hAnsi="Traditional Arabic" w:cs="Traditional Arabic"/>
          <w:sz w:val="36"/>
          <w:szCs w:val="36"/>
          <w:lang w:bidi="ar-DZ"/>
        </w:rPr>
        <w:t>wdoo3.com</w:t>
      </w:r>
      <w:r>
        <w:rPr>
          <w:rFonts w:ascii="Traditional Arabic" w:hAnsi="Traditional Arabic" w:cs="Traditional Arabic"/>
          <w:sz w:val="36"/>
          <w:szCs w:val="36"/>
          <w:rtl/>
          <w:lang w:bidi="ar-DZ"/>
        </w:rPr>
        <w:t>}</w:t>
      </w:r>
      <w:r>
        <w:rPr>
          <w:rStyle w:val="a5"/>
          <w:rFonts w:ascii="Traditional Arabic" w:hAnsi="Traditional Arabic" w:cs="Traditional Arabic"/>
          <w:sz w:val="36"/>
          <w:szCs w:val="36"/>
          <w:lang w:bidi="ar-DZ"/>
        </w:rPr>
        <w:footnoteReference w:id="188"/>
      </w:r>
    </w:p>
    <w:p w:rsidR="00407508"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موقع (</w:t>
      </w:r>
      <w:proofErr w:type="spellStart"/>
      <w:r>
        <w:rPr>
          <w:rFonts w:ascii="Traditional Arabic" w:hAnsi="Traditional Arabic" w:cs="Traditional Arabic" w:hint="cs"/>
          <w:sz w:val="36"/>
          <w:szCs w:val="36"/>
          <w:rtl/>
          <w:lang w:bidi="ar-DZ"/>
        </w:rPr>
        <w:t>إيزاسك</w:t>
      </w:r>
      <w:proofErr w:type="spellEnd"/>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lang w:bidi="ar-DZ"/>
        </w:rPr>
        <w:t xml:space="preserve"> {www.isasc.com }</w:t>
      </w:r>
      <w:r>
        <w:rPr>
          <w:rFonts w:ascii="Traditional Arabic" w:hAnsi="Traditional Arabic" w:cs="Traditional Arabic" w:hint="cs"/>
          <w:sz w:val="36"/>
          <w:szCs w:val="36"/>
          <w:rtl/>
          <w:lang w:bidi="ar-DZ"/>
        </w:rPr>
        <w:t xml:space="preserve"> </w:t>
      </w:r>
      <w:r>
        <w:rPr>
          <w:rStyle w:val="a5"/>
          <w:rFonts w:ascii="Traditional Arabic" w:hAnsi="Traditional Arabic" w:cs="Traditional Arabic"/>
          <w:sz w:val="36"/>
          <w:szCs w:val="36"/>
          <w:rtl/>
          <w:lang w:bidi="ar-DZ"/>
        </w:rPr>
        <w:footnoteReference w:id="189"/>
      </w:r>
    </w:p>
    <w:p w:rsidR="00407508" w:rsidRPr="006E70C9" w:rsidRDefault="00407508" w:rsidP="00407508">
      <w:pPr>
        <w:pStyle w:val="a3"/>
        <w:numPr>
          <w:ilvl w:val="0"/>
          <w:numId w:val="17"/>
        </w:numPr>
        <w:spacing w:after="200" w:line="276"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موقع (ويكيبيديا )</w:t>
      </w:r>
      <w:r>
        <w:rPr>
          <w:rFonts w:ascii="Traditional Arabic" w:hAnsi="Traditional Arabic" w:cs="Traditional Arabic"/>
          <w:sz w:val="36"/>
          <w:szCs w:val="36"/>
          <w:lang w:bidi="ar-DZ"/>
        </w:rPr>
        <w:t>{www.wiki</w:t>
      </w:r>
      <w:r w:rsidRPr="00C435A7">
        <w:rPr>
          <w:rFonts w:ascii="Traditional Arabic" w:hAnsi="Traditional Arabic" w:cs="Traditional Arabic"/>
          <w:sz w:val="36"/>
          <w:szCs w:val="36"/>
          <w:lang w:bidi="ar-DZ"/>
        </w:rPr>
        <w:t xml:space="preserve"> </w:t>
      </w:r>
      <w:r>
        <w:rPr>
          <w:rFonts w:ascii="Traditional Arabic" w:hAnsi="Traditional Arabic" w:cs="Traditional Arabic"/>
          <w:sz w:val="36"/>
          <w:szCs w:val="36"/>
          <w:lang w:bidi="ar-DZ"/>
        </w:rPr>
        <w:t>pedia.com }</w:t>
      </w:r>
      <w:r>
        <w:rPr>
          <w:rFonts w:ascii="Traditional Arabic" w:hAnsi="Traditional Arabic" w:cs="Traditional Arabic" w:hint="cs"/>
          <w:sz w:val="36"/>
          <w:szCs w:val="36"/>
          <w:rtl/>
          <w:lang w:bidi="ar-DZ"/>
        </w:rPr>
        <w:t xml:space="preserve"> </w:t>
      </w:r>
      <w:r>
        <w:rPr>
          <w:rStyle w:val="a5"/>
          <w:rFonts w:ascii="Traditional Arabic" w:hAnsi="Traditional Arabic" w:cs="Traditional Arabic"/>
          <w:sz w:val="36"/>
          <w:szCs w:val="36"/>
          <w:rtl/>
          <w:lang w:bidi="ar-DZ"/>
        </w:rPr>
        <w:footnoteReference w:id="190"/>
      </w:r>
    </w:p>
    <w:p w:rsidR="00D707DA" w:rsidRDefault="00D707DA" w:rsidP="00D707DA">
      <w:pPr>
        <w:spacing w:before="100" w:beforeAutospacing="1" w:after="100" w:afterAutospacing="1" w:line="276" w:lineRule="auto"/>
        <w:jc w:val="center"/>
        <w:rPr>
          <w:rFonts w:ascii="Simplified Arabic" w:hAnsi="Simplified Arabic" w:cs="Simplified Arabic" w:hint="cs"/>
          <w:b/>
          <w:bCs/>
          <w:sz w:val="48"/>
          <w:szCs w:val="48"/>
          <w:rtl/>
        </w:rPr>
      </w:pPr>
    </w:p>
    <w:p w:rsidR="00FC16B5" w:rsidRDefault="00FC16B5" w:rsidP="00D707DA">
      <w:pPr>
        <w:spacing w:before="100" w:beforeAutospacing="1" w:after="100" w:afterAutospacing="1" w:line="276" w:lineRule="auto"/>
        <w:jc w:val="center"/>
        <w:rPr>
          <w:rFonts w:ascii="Simplified Arabic" w:hAnsi="Simplified Arabic" w:cs="Simplified Arabic" w:hint="cs"/>
          <w:b/>
          <w:bCs/>
          <w:sz w:val="48"/>
          <w:szCs w:val="48"/>
          <w:rtl/>
          <w:lang w:bidi="ar-DZ"/>
        </w:rPr>
      </w:pPr>
    </w:p>
    <w:p w:rsidR="00D707DA" w:rsidRDefault="00D707DA" w:rsidP="00D707DA">
      <w:pPr>
        <w:spacing w:before="100" w:beforeAutospacing="1" w:after="100" w:afterAutospacing="1" w:line="276" w:lineRule="auto"/>
        <w:jc w:val="center"/>
        <w:rPr>
          <w:rFonts w:ascii="Simplified Arabic" w:hAnsi="Simplified Arabic" w:cs="Simplified Arabic"/>
          <w:b/>
          <w:bCs/>
          <w:sz w:val="48"/>
          <w:szCs w:val="48"/>
          <w:rtl/>
          <w:lang w:bidi="ar-DZ"/>
        </w:rPr>
      </w:pPr>
    </w:p>
    <w:p w:rsidR="00E57E8E" w:rsidRDefault="00E57E8E" w:rsidP="00D707DA">
      <w:pPr>
        <w:spacing w:before="100" w:beforeAutospacing="1" w:after="100" w:afterAutospacing="1" w:line="276" w:lineRule="auto"/>
        <w:jc w:val="center"/>
        <w:rPr>
          <w:rFonts w:ascii="Simplified Arabic" w:hAnsi="Simplified Arabic" w:cs="Simplified Arabic"/>
          <w:b/>
          <w:bCs/>
          <w:sz w:val="48"/>
          <w:szCs w:val="48"/>
          <w:rtl/>
          <w:lang w:bidi="ar-DZ"/>
        </w:rPr>
      </w:pPr>
    </w:p>
    <w:p w:rsidR="00E57E8E" w:rsidRDefault="00E57E8E" w:rsidP="00D707DA">
      <w:pPr>
        <w:spacing w:before="100" w:beforeAutospacing="1" w:after="100" w:afterAutospacing="1" w:line="276" w:lineRule="auto"/>
        <w:jc w:val="center"/>
        <w:rPr>
          <w:rFonts w:ascii="Simplified Arabic" w:hAnsi="Simplified Arabic" w:cs="Simplified Arabic"/>
          <w:b/>
          <w:bCs/>
          <w:sz w:val="48"/>
          <w:szCs w:val="48"/>
          <w:rtl/>
          <w:lang w:bidi="ar-DZ"/>
        </w:rPr>
      </w:pPr>
    </w:p>
    <w:p w:rsidR="00E57E8E" w:rsidRDefault="00E57E8E" w:rsidP="00D707DA">
      <w:pPr>
        <w:spacing w:before="100" w:beforeAutospacing="1" w:after="100" w:afterAutospacing="1" w:line="276" w:lineRule="auto"/>
        <w:jc w:val="center"/>
        <w:rPr>
          <w:rFonts w:ascii="Simplified Arabic" w:hAnsi="Simplified Arabic" w:cs="Simplified Arabic" w:hint="cs"/>
          <w:b/>
          <w:bCs/>
          <w:sz w:val="48"/>
          <w:szCs w:val="48"/>
          <w:rtl/>
          <w:lang w:bidi="ar-DZ"/>
        </w:rPr>
      </w:pPr>
    </w:p>
    <w:p w:rsidR="0061513D" w:rsidRDefault="0061513D" w:rsidP="00D707DA">
      <w:pPr>
        <w:spacing w:before="100" w:beforeAutospacing="1" w:after="100" w:afterAutospacing="1" w:line="276" w:lineRule="auto"/>
        <w:jc w:val="center"/>
        <w:rPr>
          <w:rFonts w:ascii="Simplified Arabic" w:hAnsi="Simplified Arabic" w:cs="Simplified Arabic" w:hint="cs"/>
          <w:b/>
          <w:bCs/>
          <w:sz w:val="48"/>
          <w:szCs w:val="48"/>
          <w:rtl/>
          <w:lang w:bidi="ar-DZ"/>
        </w:rPr>
      </w:pPr>
    </w:p>
    <w:p w:rsidR="0061513D" w:rsidRDefault="0061513D" w:rsidP="00D707DA">
      <w:pPr>
        <w:spacing w:before="100" w:beforeAutospacing="1" w:after="100" w:afterAutospacing="1" w:line="276" w:lineRule="auto"/>
        <w:jc w:val="center"/>
        <w:rPr>
          <w:rFonts w:ascii="Simplified Arabic" w:hAnsi="Simplified Arabic" w:cs="Simplified Arabic" w:hint="cs"/>
          <w:b/>
          <w:bCs/>
          <w:sz w:val="48"/>
          <w:szCs w:val="48"/>
          <w:rtl/>
          <w:lang w:bidi="ar-DZ"/>
        </w:rPr>
      </w:pPr>
    </w:p>
    <w:p w:rsidR="0061513D" w:rsidRDefault="0061513D" w:rsidP="00D707DA">
      <w:pPr>
        <w:spacing w:before="100" w:beforeAutospacing="1" w:after="100" w:afterAutospacing="1" w:line="276" w:lineRule="auto"/>
        <w:jc w:val="center"/>
        <w:rPr>
          <w:rFonts w:ascii="Simplified Arabic" w:hAnsi="Simplified Arabic" w:cs="Simplified Arabic" w:hint="cs"/>
          <w:b/>
          <w:bCs/>
          <w:sz w:val="48"/>
          <w:szCs w:val="48"/>
          <w:rtl/>
          <w:lang w:bidi="ar-DZ"/>
        </w:rPr>
      </w:pPr>
    </w:p>
    <w:p w:rsidR="0061513D" w:rsidRDefault="0061513D" w:rsidP="00D707DA">
      <w:pPr>
        <w:spacing w:before="100" w:beforeAutospacing="1" w:after="100" w:afterAutospacing="1" w:line="276" w:lineRule="auto"/>
        <w:jc w:val="center"/>
        <w:rPr>
          <w:rFonts w:ascii="Simplified Arabic" w:hAnsi="Simplified Arabic" w:cs="Simplified Arabic" w:hint="cs"/>
          <w:b/>
          <w:bCs/>
          <w:sz w:val="48"/>
          <w:szCs w:val="48"/>
          <w:rtl/>
          <w:lang w:bidi="ar-DZ"/>
        </w:rPr>
      </w:pPr>
    </w:p>
    <w:p w:rsidR="0061513D" w:rsidRDefault="0061513D" w:rsidP="00D707DA">
      <w:pPr>
        <w:spacing w:before="100" w:beforeAutospacing="1" w:after="100" w:afterAutospacing="1" w:line="276" w:lineRule="auto"/>
        <w:jc w:val="center"/>
        <w:rPr>
          <w:rFonts w:ascii="Simplified Arabic" w:hAnsi="Simplified Arabic" w:cs="Simplified Arabic"/>
          <w:b/>
          <w:bCs/>
          <w:sz w:val="48"/>
          <w:szCs w:val="48"/>
          <w:rtl/>
          <w:lang w:bidi="ar-DZ"/>
        </w:rPr>
      </w:pPr>
    </w:p>
    <w:p w:rsidR="00D707DA" w:rsidRPr="00D707DA" w:rsidRDefault="00D707DA" w:rsidP="00D707DA">
      <w:pPr>
        <w:spacing w:before="100" w:beforeAutospacing="1" w:after="100" w:afterAutospacing="1" w:line="276" w:lineRule="auto"/>
        <w:jc w:val="center"/>
        <w:rPr>
          <w:rFonts w:ascii="Simplified Arabic" w:hAnsi="Simplified Arabic" w:cs="Simplified Arabic"/>
          <w:b/>
          <w:bCs/>
          <w:sz w:val="48"/>
          <w:szCs w:val="48"/>
          <w:rtl/>
          <w:lang w:bidi="ar-DZ"/>
        </w:rPr>
      </w:pPr>
      <w:r w:rsidRPr="00D707DA">
        <w:rPr>
          <w:rFonts w:ascii="Simplified Arabic" w:hAnsi="Simplified Arabic" w:cs="Simplified Arabic"/>
          <w:b/>
          <w:bCs/>
          <w:sz w:val="48"/>
          <w:szCs w:val="48"/>
          <w:rtl/>
          <w:lang w:bidi="ar-DZ"/>
        </w:rPr>
        <w:t>ثانيا : اتجاهات تصنيف العلوم عند المسلمين</w:t>
      </w:r>
    </w:p>
    <w:p w:rsidR="007B0E42" w:rsidRDefault="00602923" w:rsidP="00D707DA">
      <w:pPr>
        <w:spacing w:before="100" w:beforeAutospacing="1" w:after="100" w:afterAutospacing="1" w:line="276" w:lineRule="auto"/>
        <w:jc w:val="distribute"/>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1-الإتجاه التقليدي</w:t>
      </w:r>
    </w:p>
    <w:p w:rsidR="00602923" w:rsidRPr="00602923" w:rsidRDefault="00602923" w:rsidP="00D707DA">
      <w:pPr>
        <w:spacing w:before="100" w:beforeAutospacing="1" w:after="100" w:afterAutospacing="1" w:line="276" w:lineRule="auto"/>
        <w:jc w:val="distribute"/>
        <w:rPr>
          <w:rFonts w:ascii="Simplified Arabic" w:hAnsi="Simplified Arabic" w:cs="Simplified Arabic"/>
          <w:b/>
          <w:bCs/>
          <w:sz w:val="44"/>
          <w:szCs w:val="44"/>
          <w:rtl/>
          <w:lang w:bidi="ar-DZ"/>
        </w:rPr>
      </w:pPr>
      <w:r>
        <w:rPr>
          <w:rFonts w:ascii="Simplified Arabic" w:hAnsi="Simplified Arabic" w:cs="Simplified Arabic" w:hint="cs"/>
          <w:b/>
          <w:bCs/>
          <w:sz w:val="44"/>
          <w:szCs w:val="44"/>
          <w:rtl/>
          <w:lang w:bidi="ar-DZ"/>
        </w:rPr>
        <w:t>2-الإتجاه الأصيل</w:t>
      </w:r>
    </w:p>
    <w:p w:rsidR="00BE6F0F" w:rsidRDefault="00BE6F0F" w:rsidP="00C42806">
      <w:pPr>
        <w:spacing w:before="100" w:beforeAutospacing="1" w:after="100" w:afterAutospacing="1" w:line="276" w:lineRule="auto"/>
        <w:jc w:val="lowKashida"/>
        <w:rPr>
          <w:rFonts w:ascii="Simplified Arabic" w:hAnsi="Simplified Arabic" w:cs="Simplified Arabic"/>
          <w:sz w:val="32"/>
          <w:szCs w:val="32"/>
          <w:rtl/>
          <w:lang w:bidi="ar-DZ"/>
        </w:rPr>
      </w:pPr>
    </w:p>
    <w:p w:rsidR="00BE6F0F" w:rsidRDefault="00BE6F0F" w:rsidP="00C42806">
      <w:pPr>
        <w:spacing w:before="100" w:beforeAutospacing="1" w:after="100" w:afterAutospacing="1" w:line="276" w:lineRule="auto"/>
        <w:jc w:val="lowKashida"/>
        <w:rPr>
          <w:rFonts w:ascii="Simplified Arabic" w:hAnsi="Simplified Arabic" w:cs="Simplified Arabic"/>
          <w:sz w:val="32"/>
          <w:szCs w:val="32"/>
          <w:rtl/>
          <w:lang w:bidi="ar-DZ"/>
        </w:rPr>
      </w:pPr>
    </w:p>
    <w:p w:rsidR="00BE6F0F" w:rsidRDefault="00BE6F0F" w:rsidP="00C42806">
      <w:pPr>
        <w:spacing w:before="100" w:beforeAutospacing="1" w:after="100" w:afterAutospacing="1" w:line="276" w:lineRule="auto"/>
        <w:jc w:val="lowKashida"/>
        <w:rPr>
          <w:rFonts w:ascii="Simplified Arabic" w:hAnsi="Simplified Arabic" w:cs="Simplified Arabic"/>
          <w:sz w:val="32"/>
          <w:szCs w:val="32"/>
          <w:rtl/>
          <w:lang w:bidi="ar-DZ"/>
        </w:rPr>
      </w:pPr>
    </w:p>
    <w:p w:rsidR="00D707DA" w:rsidRDefault="00D707DA" w:rsidP="00D707DA">
      <w:pPr>
        <w:spacing w:before="100" w:beforeAutospacing="1" w:after="100" w:afterAutospacing="1" w:line="276" w:lineRule="auto"/>
        <w:rPr>
          <w:rFonts w:ascii="Simplified Arabic" w:hAnsi="Simplified Arabic" w:cs="Simplified Arabic"/>
          <w:sz w:val="32"/>
          <w:szCs w:val="32"/>
          <w:rtl/>
          <w:lang w:bidi="ar-DZ"/>
        </w:rPr>
        <w:sectPr w:rsidR="00D707DA" w:rsidSect="00D707DA">
          <w:footerReference w:type="default" r:id="rId13"/>
          <w:pgSz w:w="11906" w:h="16838"/>
          <w:pgMar w:top="1134" w:right="1701" w:bottom="1134" w:left="1134" w:header="708" w:footer="708" w:gutter="0"/>
          <w:pgNumType w:start="1"/>
          <w:cols w:space="708"/>
          <w:bidi/>
          <w:rtlGutter/>
          <w:docGrid w:linePitch="360"/>
        </w:sectPr>
      </w:pPr>
    </w:p>
    <w:p w:rsidR="007361C0" w:rsidRPr="00BE6F0F" w:rsidRDefault="00614A77" w:rsidP="00D707DA">
      <w:pPr>
        <w:spacing w:before="100" w:beforeAutospacing="1" w:after="100" w:afterAutospacing="1" w:line="276" w:lineRule="auto"/>
        <w:jc w:val="center"/>
        <w:rPr>
          <w:rFonts w:ascii="Simplified Arabic" w:hAnsi="Simplified Arabic" w:cs="Simplified Arabic"/>
          <w:b/>
          <w:bCs/>
          <w:sz w:val="36"/>
          <w:szCs w:val="36"/>
          <w:rtl/>
          <w:lang w:bidi="ar-DZ"/>
        </w:rPr>
      </w:pPr>
      <w:r w:rsidRPr="00BE6F0F">
        <w:rPr>
          <w:rFonts w:ascii="Simplified Arabic" w:hAnsi="Simplified Arabic" w:cs="Simplified Arabic"/>
          <w:b/>
          <w:bCs/>
          <w:sz w:val="36"/>
          <w:szCs w:val="36"/>
          <w:rtl/>
          <w:lang w:bidi="ar-DZ"/>
        </w:rPr>
        <w:lastRenderedPageBreak/>
        <w:t>ثانيا : اتجاهات تصنيف العلوم عند المسلمين</w:t>
      </w:r>
    </w:p>
    <w:p w:rsidR="00614A77" w:rsidRPr="00E26229" w:rsidRDefault="00614A77"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سنتناول في هذا القسم اتجاهان اثنان الأول تقليدي يتبع التصنيف الفلسفي عند اليونان والذي مثله كل من افلاطون وارسطو ، والثاني اصيل وهو الذي يتبع التصنيف الشرعي وهو الذي يدخل في تصنيف المصدر النقلي ( الوحي ) .</w:t>
      </w:r>
    </w:p>
    <w:p w:rsidR="00614A77" w:rsidRPr="00E26229" w:rsidRDefault="00614A77" w:rsidP="00E26229">
      <w:pPr>
        <w:spacing w:before="100" w:beforeAutospacing="1" w:after="100" w:afterAutospacing="1" w:line="276" w:lineRule="auto"/>
        <w:ind w:firstLine="567"/>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1- الاتجاه التقليدي .</w:t>
      </w:r>
    </w:p>
    <w:p w:rsidR="00614A77" w:rsidRPr="00E26229" w:rsidRDefault="00614A77" w:rsidP="00AD1B5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وهو الاتجاه الذي يمثل التصنيف الفلسفي ومن اعلامه حسب الترتيب الزمني الفارابي وابن سينا واخوان </w:t>
      </w:r>
      <w:r w:rsidR="00AD1B59">
        <w:rPr>
          <w:rFonts w:ascii="Simplified Arabic" w:hAnsi="Simplified Arabic" w:cs="Simplified Arabic" w:hint="cs"/>
          <w:sz w:val="32"/>
          <w:szCs w:val="32"/>
          <w:rtl/>
          <w:lang w:bidi="ar-DZ"/>
        </w:rPr>
        <w:t>الصفا</w:t>
      </w:r>
      <w:r w:rsidRPr="00E26229">
        <w:rPr>
          <w:rFonts w:ascii="Simplified Arabic" w:hAnsi="Simplified Arabic" w:cs="Simplified Arabic"/>
          <w:sz w:val="32"/>
          <w:szCs w:val="32"/>
          <w:rtl/>
          <w:lang w:bidi="ar-DZ"/>
        </w:rPr>
        <w:t xml:space="preserve"> وسنتناول تصنيفات هؤلاء الاعلام الثلاثة مع النقد والتقييم .</w:t>
      </w:r>
    </w:p>
    <w:p w:rsidR="00614A77" w:rsidRPr="00E26229" w:rsidRDefault="00614A77"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أ- تصنيف الفارابي : نعرف </w:t>
      </w:r>
      <w:r w:rsidRPr="00E26229">
        <w:rPr>
          <w:rFonts w:ascii="Simplified Arabic" w:hAnsi="Simplified Arabic" w:cs="Simplified Arabic"/>
          <w:sz w:val="32"/>
          <w:szCs w:val="32"/>
          <w:rtl/>
          <w:lang w:bidi="ar-DZ"/>
        </w:rPr>
        <w:t>بالفارابي أولا ثم نذكر تصنيفه مع النقد والتقييم .</w:t>
      </w:r>
    </w:p>
    <w:p w:rsidR="00CD7E47" w:rsidRPr="00E26229" w:rsidRDefault="00614A77" w:rsidP="00AD1B5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 التعريف بالفارابي : </w:t>
      </w:r>
      <w:r w:rsidRPr="00E26229">
        <w:rPr>
          <w:rFonts w:ascii="Simplified Arabic" w:hAnsi="Simplified Arabic" w:cs="Simplified Arabic"/>
          <w:sz w:val="32"/>
          <w:szCs w:val="32"/>
          <w:rtl/>
          <w:lang w:bidi="ar-DZ"/>
        </w:rPr>
        <w:t xml:space="preserve">هو أبو نصر محمد ولد سنة 260 ه بمدينة </w:t>
      </w:r>
      <w:proofErr w:type="spellStart"/>
      <w:r w:rsidRPr="00E26229">
        <w:rPr>
          <w:rFonts w:ascii="Simplified Arabic" w:hAnsi="Simplified Arabic" w:cs="Simplified Arabic"/>
          <w:sz w:val="32"/>
          <w:szCs w:val="32"/>
          <w:rtl/>
          <w:lang w:bidi="ar-DZ"/>
        </w:rPr>
        <w:t>فاراب</w:t>
      </w:r>
      <w:proofErr w:type="spellEnd"/>
      <w:r w:rsidRPr="00E26229">
        <w:rPr>
          <w:rFonts w:ascii="Simplified Arabic" w:hAnsi="Simplified Arabic" w:cs="Simplified Arabic"/>
          <w:sz w:val="32"/>
          <w:szCs w:val="32"/>
          <w:rtl/>
          <w:lang w:bidi="ar-DZ"/>
        </w:rPr>
        <w:t xml:space="preserve"> بتركيا والتي ينسب اليها ، نشأ بها وتعليم ثم انتقل الى العراق وتعلم العربية والعلوم العقلية واصبح فيلسوفا ولقب بالمعلم الثاني لشرحه كتب ارسطو ، </w:t>
      </w:r>
      <w:r w:rsidR="00AD1B59">
        <w:rPr>
          <w:rFonts w:ascii="Simplified Arabic" w:hAnsi="Simplified Arabic" w:cs="Simplified Arabic" w:hint="cs"/>
          <w:sz w:val="32"/>
          <w:szCs w:val="32"/>
          <w:rtl/>
          <w:lang w:bidi="ar-DZ"/>
        </w:rPr>
        <w:t>توفي</w:t>
      </w:r>
      <w:r w:rsidRPr="00E26229">
        <w:rPr>
          <w:rFonts w:ascii="Simplified Arabic" w:hAnsi="Simplified Arabic" w:cs="Simplified Arabic"/>
          <w:sz w:val="32"/>
          <w:szCs w:val="32"/>
          <w:rtl/>
          <w:lang w:bidi="ar-DZ"/>
        </w:rPr>
        <w:t xml:space="preserve"> سنة 339 ه وتارك اثاراً منها كتاب ( إحصاء العلوم ) .</w:t>
      </w:r>
      <w:r w:rsidRPr="00E26229">
        <w:rPr>
          <w:rStyle w:val="a5"/>
          <w:rFonts w:ascii="Simplified Arabic" w:hAnsi="Simplified Arabic" w:cs="Simplified Arabic"/>
          <w:sz w:val="32"/>
          <w:szCs w:val="32"/>
          <w:rtl/>
          <w:lang w:bidi="ar-DZ"/>
        </w:rPr>
        <w:footnoteReference w:id="191"/>
      </w:r>
    </w:p>
    <w:p w:rsidR="00421D06" w:rsidRPr="00E26229" w:rsidRDefault="00421D06" w:rsidP="00A41694">
      <w:pPr>
        <w:spacing w:before="100" w:beforeAutospacing="1" w:after="100" w:afterAutospacing="1" w:line="276" w:lineRule="auto"/>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 تصنيف الفارابي للعوم : </w:t>
      </w:r>
      <w:r w:rsidRPr="00E26229">
        <w:rPr>
          <w:rFonts w:ascii="Simplified Arabic" w:hAnsi="Simplified Arabic" w:cs="Simplified Arabic"/>
          <w:sz w:val="32"/>
          <w:szCs w:val="32"/>
          <w:rtl/>
          <w:lang w:bidi="ar-DZ"/>
        </w:rPr>
        <w:t xml:space="preserve">صنف الفارابي العلوم بعد </w:t>
      </w:r>
      <w:r w:rsidR="00AD1B59">
        <w:rPr>
          <w:rFonts w:ascii="Simplified Arabic" w:hAnsi="Simplified Arabic" w:cs="Simplified Arabic" w:hint="cs"/>
          <w:sz w:val="32"/>
          <w:szCs w:val="32"/>
          <w:rtl/>
          <w:lang w:bidi="ar-DZ"/>
        </w:rPr>
        <w:t>إ</w:t>
      </w:r>
      <w:r w:rsidRPr="00E26229">
        <w:rPr>
          <w:rFonts w:ascii="Simplified Arabic" w:hAnsi="Simplified Arabic" w:cs="Simplified Arabic"/>
          <w:sz w:val="32"/>
          <w:szCs w:val="32"/>
          <w:rtl/>
          <w:lang w:bidi="ar-DZ"/>
        </w:rPr>
        <w:t xml:space="preserve">حصائها الى خمسة أصناف أساسية </w:t>
      </w:r>
      <w:r w:rsidR="00CA65AD" w:rsidRPr="00E26229">
        <w:rPr>
          <w:rFonts w:ascii="Simplified Arabic" w:hAnsi="Simplified Arabic" w:cs="Simplified Arabic"/>
          <w:sz w:val="32"/>
          <w:szCs w:val="32"/>
          <w:rtl/>
          <w:lang w:bidi="ar-DZ"/>
        </w:rPr>
        <w:t>وهي :</w:t>
      </w:r>
      <w:r w:rsidR="00CA65AD" w:rsidRPr="00E26229">
        <w:rPr>
          <w:rStyle w:val="a5"/>
          <w:rFonts w:ascii="Simplified Arabic" w:hAnsi="Simplified Arabic" w:cs="Simplified Arabic"/>
          <w:sz w:val="32"/>
          <w:szCs w:val="32"/>
          <w:rtl/>
          <w:lang w:bidi="ar-DZ"/>
        </w:rPr>
        <w:footnoteReference w:id="192"/>
      </w:r>
    </w:p>
    <w:p w:rsidR="00421D06" w:rsidRPr="00E26229" w:rsidRDefault="00421D06"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 xml:space="preserve">الأول ( علم اللسانيات ) : </w:t>
      </w:r>
      <w:r w:rsidRPr="00E26229">
        <w:rPr>
          <w:rFonts w:ascii="Simplified Arabic" w:hAnsi="Simplified Arabic" w:cs="Simplified Arabic"/>
          <w:sz w:val="32"/>
          <w:szCs w:val="32"/>
          <w:rtl/>
          <w:lang w:bidi="ar-DZ"/>
        </w:rPr>
        <w:t>ويقصد به علوم اللغة العربية وادخل تحته كل العلوم المتعلقة باللغة ( حفظ ألفاظ اللغة قوانين الفاظ اللغة ، علم الالفاظ المفردة والمركبة ، الكتابة ، القراءة ، الاشعار ) .</w:t>
      </w:r>
    </w:p>
    <w:p w:rsidR="00421D06" w:rsidRPr="00E26229" w:rsidRDefault="00421D06"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الثاني ( علم المنطق ) :</w:t>
      </w:r>
      <w:r w:rsidRPr="00E26229">
        <w:rPr>
          <w:rFonts w:ascii="Simplified Arabic" w:hAnsi="Simplified Arabic" w:cs="Simplified Arabic"/>
          <w:sz w:val="32"/>
          <w:szCs w:val="32"/>
          <w:rtl/>
          <w:lang w:bidi="ar-DZ"/>
        </w:rPr>
        <w:t xml:space="preserve"> وهو من العلوم العقلية وادخل تحته كل العلوم المتعلقة به </w:t>
      </w:r>
      <w:r w:rsidR="00CA65AD" w:rsidRPr="00E26229">
        <w:rPr>
          <w:rFonts w:ascii="Simplified Arabic" w:hAnsi="Simplified Arabic" w:cs="Simplified Arabic"/>
          <w:sz w:val="32"/>
          <w:szCs w:val="32"/>
          <w:rtl/>
          <w:lang w:bidi="ar-DZ"/>
        </w:rPr>
        <w:t>( قوانين المعقولات المفردة والمركبة ، القياس البرهان ، الجدل ، الشعر ، الاغاليط ، الخطابة ) .</w:t>
      </w:r>
    </w:p>
    <w:p w:rsidR="00CA65AD" w:rsidRPr="00E26229" w:rsidRDefault="00CA65AD"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الثالث ( علم التعاليم ) :</w:t>
      </w:r>
      <w:r w:rsidRPr="00E26229">
        <w:rPr>
          <w:rFonts w:ascii="Simplified Arabic" w:hAnsi="Simplified Arabic" w:cs="Simplified Arabic"/>
          <w:sz w:val="32"/>
          <w:szCs w:val="32"/>
          <w:rtl/>
          <w:lang w:bidi="ar-DZ"/>
        </w:rPr>
        <w:t xml:space="preserve"> وهو من العلوم التطبيقية وادخل تحته كل العلوم المتعلقة به ( علم العدد ، الهندسة ، المناظر ، النجوم ، الموسيقى ، الاتصال ، الجيل ) .</w:t>
      </w:r>
    </w:p>
    <w:p w:rsidR="00CA65AD" w:rsidRPr="00E26229" w:rsidRDefault="00CA65AD"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الرابع ( العلم الطبيعي والعلم الإلهي ) :</w:t>
      </w:r>
      <w:r w:rsidRPr="00E26229">
        <w:rPr>
          <w:rFonts w:ascii="Simplified Arabic" w:hAnsi="Simplified Arabic" w:cs="Simplified Arabic"/>
          <w:sz w:val="32"/>
          <w:szCs w:val="32"/>
          <w:rtl/>
          <w:lang w:bidi="ar-DZ"/>
        </w:rPr>
        <w:t xml:space="preserve"> فالطبيعي يبحث في الاجسام واشكالها ، والالهي يبحث في تسلسل الموجودات للوصول الى واجب الوجود وهو خالق الموجودات وهو الله تعالى ، واحتوى هذا القسم صنفين ، تبيين العلم الطبيعي والعلم الإلهي .</w:t>
      </w:r>
    </w:p>
    <w:p w:rsidR="00CA65AD" w:rsidRPr="00E26229" w:rsidRDefault="00CA65AD"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الخامس ( العلم المدني وعلم الفقه والكلام ) :</w:t>
      </w:r>
      <w:r w:rsidRPr="00E26229">
        <w:rPr>
          <w:rFonts w:ascii="Simplified Arabic" w:hAnsi="Simplified Arabic" w:cs="Simplified Arabic"/>
          <w:sz w:val="32"/>
          <w:szCs w:val="32"/>
          <w:rtl/>
          <w:lang w:bidi="ar-DZ"/>
        </w:rPr>
        <w:t xml:space="preserve"> واحتوى هذا الصنف ثلاثة علوم رئيسية العم المدني ويبحث في </w:t>
      </w:r>
      <w:proofErr w:type="spellStart"/>
      <w:r w:rsidRPr="00E26229">
        <w:rPr>
          <w:rFonts w:ascii="Simplified Arabic" w:hAnsi="Simplified Arabic" w:cs="Simplified Arabic"/>
          <w:sz w:val="32"/>
          <w:szCs w:val="32"/>
          <w:rtl/>
          <w:lang w:bidi="ar-DZ"/>
        </w:rPr>
        <w:t>سلوكات</w:t>
      </w:r>
      <w:proofErr w:type="spellEnd"/>
      <w:r w:rsidRPr="00E26229">
        <w:rPr>
          <w:rFonts w:ascii="Simplified Arabic" w:hAnsi="Simplified Arabic" w:cs="Simplified Arabic"/>
          <w:sz w:val="32"/>
          <w:szCs w:val="32"/>
          <w:rtl/>
          <w:lang w:bidi="ar-DZ"/>
        </w:rPr>
        <w:t xml:space="preserve"> الانسان والمجتمع ومن الاخلاق والسياسة ، وعلم الفقه فمنه قسمين الأول ( الآراء ) والثاني ( الأفعال ) ، وعلم الكلام فمنه كذلك قسمين الأول ( الآراء ) والثاني ( الأفعال ) .</w:t>
      </w:r>
      <w:r w:rsidR="000204AC" w:rsidRPr="00E26229">
        <w:rPr>
          <w:rStyle w:val="a5"/>
          <w:rFonts w:ascii="Simplified Arabic" w:hAnsi="Simplified Arabic" w:cs="Simplified Arabic"/>
          <w:sz w:val="32"/>
          <w:szCs w:val="32"/>
          <w:rtl/>
          <w:lang w:bidi="ar-DZ"/>
        </w:rPr>
        <w:footnoteReference w:id="193"/>
      </w:r>
    </w:p>
    <w:p w:rsidR="00E82EC4" w:rsidRPr="00E26229" w:rsidRDefault="00E82EC4" w:rsidP="003B2527">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نجد </w:t>
      </w:r>
      <w:r w:rsidR="003B2527">
        <w:rPr>
          <w:rFonts w:ascii="Simplified Arabic" w:hAnsi="Simplified Arabic" w:cs="Simplified Arabic" w:hint="cs"/>
          <w:sz w:val="32"/>
          <w:szCs w:val="32"/>
          <w:rtl/>
          <w:lang w:bidi="ar-DZ"/>
        </w:rPr>
        <w:t>أ</w:t>
      </w:r>
      <w:r w:rsidRPr="00E26229">
        <w:rPr>
          <w:rFonts w:ascii="Simplified Arabic" w:hAnsi="Simplified Arabic" w:cs="Simplified Arabic"/>
          <w:sz w:val="32"/>
          <w:szCs w:val="32"/>
          <w:rtl/>
          <w:lang w:bidi="ar-DZ"/>
        </w:rPr>
        <w:t xml:space="preserve">ن الفارابي في تقسيمه الخماسي للعلوم اعتمد على التصنيف الفلسفي الارسطي الذي يقسم العلوم الى ثلاثة اقسام أساسية ( نظري ، عملي ، انتاجي ) فنجد من الاقسام الخمسة ما ينتمي الى النظري كالمنطقة والعلم الطبيعي والالهي ، وما ينتمي الى العملي كالعلوم اللسان وعلم التعاليم ، ومنها ما ينتمي الى الإنتاج العلم المدني وعلم الفقه وعلم الكلام ، ولذلك على معياره في التصنيف معيار فلسفي ، أما الجانب الشكلي للتقسيم بينه وبين ارسطو فقد زاد عليه تصنيفين اثنين فأرسطو ثلاثي والفارابي خماسي والفارابي </w:t>
      </w:r>
      <w:r w:rsidRPr="00E26229">
        <w:rPr>
          <w:rFonts w:ascii="Simplified Arabic" w:hAnsi="Simplified Arabic" w:cs="Simplified Arabic"/>
          <w:sz w:val="32"/>
          <w:szCs w:val="32"/>
          <w:rtl/>
          <w:lang w:bidi="ar-DZ"/>
        </w:rPr>
        <w:lastRenderedPageBreak/>
        <w:t xml:space="preserve">ادخل علوم لم تكن عند اليونان كعلم الفقه والكلام وعلم اللسان ، فمن فوائد هذا التقسيم التفريق بين العلوم العقلية كالمنطقة والعلوم التطبيقية كعلم اللسان وعلم التعاليم ، والعلوم الكونية كالعلم </w:t>
      </w:r>
      <w:r w:rsidR="00BA2D49" w:rsidRPr="00E26229">
        <w:rPr>
          <w:rFonts w:ascii="Simplified Arabic" w:hAnsi="Simplified Arabic" w:cs="Simplified Arabic"/>
          <w:sz w:val="32"/>
          <w:szCs w:val="32"/>
          <w:rtl/>
          <w:lang w:bidi="ar-DZ"/>
        </w:rPr>
        <w:t>الطبيعي والالهي والعلوم الاجتماعية كالعلم المدني الذي يدرس علم الاجتماع والسياسة والعلوم الإسلامية كالفقه والكلام ، ومن آثاره كذلك انه زاد على التقسيم الارسطي وميز علوم اليونان عن العلوم الإسلامية والعربية رغم ان أساسي التقسيم فلسفي .</w:t>
      </w:r>
    </w:p>
    <w:p w:rsidR="00EB2388" w:rsidRPr="00E26229" w:rsidRDefault="00EB2388" w:rsidP="007C6A63">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ب- تصنيف ابن سينا :</w:t>
      </w:r>
      <w:r w:rsidRPr="00E26229">
        <w:rPr>
          <w:rFonts w:ascii="Simplified Arabic" w:hAnsi="Simplified Arabic" w:cs="Simplified Arabic"/>
          <w:sz w:val="32"/>
          <w:szCs w:val="32"/>
          <w:rtl/>
          <w:lang w:bidi="ar-DZ"/>
        </w:rPr>
        <w:t xml:space="preserve"> نعرف ب</w:t>
      </w:r>
      <w:r w:rsidR="007C6A63">
        <w:rPr>
          <w:rFonts w:ascii="Simplified Arabic" w:hAnsi="Simplified Arabic" w:cs="Simplified Arabic" w:hint="cs"/>
          <w:sz w:val="32"/>
          <w:szCs w:val="32"/>
          <w:rtl/>
          <w:lang w:bidi="ar-DZ"/>
        </w:rPr>
        <w:t>اب</w:t>
      </w:r>
      <w:r w:rsidRPr="00E26229">
        <w:rPr>
          <w:rFonts w:ascii="Simplified Arabic" w:hAnsi="Simplified Arabic" w:cs="Simplified Arabic"/>
          <w:sz w:val="32"/>
          <w:szCs w:val="32"/>
          <w:rtl/>
          <w:lang w:bidi="ar-DZ"/>
        </w:rPr>
        <w:t>ن سين</w:t>
      </w:r>
      <w:r w:rsidR="0023714A" w:rsidRPr="00E26229">
        <w:rPr>
          <w:rFonts w:ascii="Simplified Arabic" w:hAnsi="Simplified Arabic" w:cs="Simplified Arabic"/>
          <w:sz w:val="32"/>
          <w:szCs w:val="32"/>
          <w:rtl/>
          <w:lang w:bidi="ar-DZ"/>
        </w:rPr>
        <w:t>ا</w:t>
      </w:r>
      <w:r w:rsidR="007C6A63">
        <w:rPr>
          <w:rFonts w:ascii="Simplified Arabic" w:hAnsi="Simplified Arabic" w:cs="Simplified Arabic" w:hint="cs"/>
          <w:sz w:val="32"/>
          <w:szCs w:val="32"/>
          <w:rtl/>
          <w:lang w:bidi="ar-DZ"/>
        </w:rPr>
        <w:t>،</w:t>
      </w:r>
      <w:r w:rsidR="0023714A" w:rsidRPr="00E26229">
        <w:rPr>
          <w:rFonts w:ascii="Simplified Arabic" w:hAnsi="Simplified Arabic" w:cs="Simplified Arabic"/>
          <w:sz w:val="32"/>
          <w:szCs w:val="32"/>
          <w:rtl/>
          <w:lang w:bidi="ar-DZ"/>
        </w:rPr>
        <w:t xml:space="preserve"> ثم نذكر تصنيفه مع النقد والتقي</w:t>
      </w:r>
      <w:r w:rsidR="00C42806">
        <w:rPr>
          <w:rFonts w:ascii="Simplified Arabic" w:hAnsi="Simplified Arabic" w:cs="Simplified Arabic"/>
          <w:sz w:val="32"/>
          <w:szCs w:val="32"/>
          <w:rtl/>
          <w:lang w:bidi="ar-DZ"/>
        </w:rPr>
        <w:t>يم</w:t>
      </w:r>
      <w:r w:rsidRPr="00E26229">
        <w:rPr>
          <w:rFonts w:ascii="Simplified Arabic" w:hAnsi="Simplified Arabic" w:cs="Simplified Arabic"/>
          <w:sz w:val="32"/>
          <w:szCs w:val="32"/>
          <w:rtl/>
          <w:lang w:bidi="ar-DZ"/>
        </w:rPr>
        <w:t>.</w:t>
      </w:r>
    </w:p>
    <w:p w:rsidR="00EB2388" w:rsidRPr="00E26229" w:rsidRDefault="00EB2388" w:rsidP="00BB4E7C">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التعريف بابن سينا :</w:t>
      </w:r>
      <w:r w:rsidRPr="00E26229">
        <w:rPr>
          <w:rFonts w:ascii="Simplified Arabic" w:hAnsi="Simplified Arabic" w:cs="Simplified Arabic"/>
          <w:sz w:val="32"/>
          <w:szCs w:val="32"/>
          <w:rtl/>
          <w:lang w:bidi="ar-DZ"/>
        </w:rPr>
        <w:t xml:space="preserve"> هو أبو الحسين علي بن سينا الملقب بالشيخ الرئيس ، من بلدة بخاري التي ولد بها سنة 370 ه، تعلم وبرع في الفلسفة والطب وتوفي سنة 428 ه ، وترك </w:t>
      </w:r>
      <w:r w:rsidR="003B2527">
        <w:rPr>
          <w:rFonts w:ascii="Simplified Arabic" w:hAnsi="Simplified Arabic" w:cs="Simplified Arabic" w:hint="cs"/>
          <w:sz w:val="32"/>
          <w:szCs w:val="32"/>
          <w:rtl/>
          <w:lang w:bidi="ar-DZ"/>
        </w:rPr>
        <w:t>أ</w:t>
      </w:r>
      <w:r w:rsidRPr="00E26229">
        <w:rPr>
          <w:rFonts w:ascii="Simplified Arabic" w:hAnsi="Simplified Arabic" w:cs="Simplified Arabic"/>
          <w:sz w:val="32"/>
          <w:szCs w:val="32"/>
          <w:rtl/>
          <w:lang w:bidi="ar-DZ"/>
        </w:rPr>
        <w:t>ثارا منها كتاب</w:t>
      </w:r>
      <w:r w:rsidR="00BB4E7C">
        <w:rPr>
          <w:rFonts w:ascii="Simplified Arabic" w:hAnsi="Simplified Arabic" w:cs="Simplified Arabic" w:hint="cs"/>
          <w:sz w:val="32"/>
          <w:szCs w:val="32"/>
          <w:rtl/>
          <w:lang w:bidi="ar-DZ"/>
        </w:rPr>
        <w:t>:</w:t>
      </w:r>
      <w:r w:rsidRPr="00E26229">
        <w:rPr>
          <w:rFonts w:ascii="Simplified Arabic" w:hAnsi="Simplified Arabic" w:cs="Simplified Arabic"/>
          <w:sz w:val="32"/>
          <w:szCs w:val="32"/>
          <w:rtl/>
          <w:lang w:bidi="ar-DZ"/>
        </w:rPr>
        <w:t xml:space="preserve"> الشفاء </w:t>
      </w:r>
      <w:r w:rsidR="00BB4E7C">
        <w:rPr>
          <w:rFonts w:ascii="Simplified Arabic" w:hAnsi="Simplified Arabic" w:cs="Simplified Arabic" w:hint="cs"/>
          <w:sz w:val="32"/>
          <w:szCs w:val="32"/>
          <w:rtl/>
          <w:lang w:bidi="ar-DZ"/>
        </w:rPr>
        <w:t>،</w:t>
      </w:r>
      <w:r w:rsidRPr="00E26229">
        <w:rPr>
          <w:rFonts w:ascii="Simplified Arabic" w:hAnsi="Simplified Arabic" w:cs="Simplified Arabic"/>
          <w:sz w:val="32"/>
          <w:szCs w:val="32"/>
          <w:rtl/>
          <w:lang w:bidi="ar-DZ"/>
        </w:rPr>
        <w:t xml:space="preserve"> وكتاب  النجاة</w:t>
      </w:r>
      <w:r w:rsidR="00BB4E7C">
        <w:rPr>
          <w:rFonts w:ascii="Simplified Arabic" w:hAnsi="Simplified Arabic" w:cs="Simplified Arabic" w:hint="cs"/>
          <w:sz w:val="32"/>
          <w:szCs w:val="32"/>
          <w:rtl/>
          <w:lang w:bidi="ar-DZ"/>
        </w:rPr>
        <w:t>،</w:t>
      </w:r>
      <w:r w:rsidRPr="00E26229">
        <w:rPr>
          <w:rFonts w:ascii="Simplified Arabic" w:hAnsi="Simplified Arabic" w:cs="Simplified Arabic"/>
          <w:sz w:val="32"/>
          <w:szCs w:val="32"/>
          <w:rtl/>
          <w:lang w:bidi="ar-DZ"/>
        </w:rPr>
        <w:t xml:space="preserve">  وكتاب  القانون في الطب</w:t>
      </w:r>
      <w:r w:rsidR="00BB4E7C">
        <w:rPr>
          <w:rFonts w:ascii="Simplified Arabic" w:hAnsi="Simplified Arabic" w:cs="Simplified Arabic" w:hint="cs"/>
          <w:sz w:val="32"/>
          <w:szCs w:val="32"/>
          <w:rtl/>
          <w:lang w:bidi="ar-DZ"/>
        </w:rPr>
        <w:t>،</w:t>
      </w:r>
      <w:r w:rsidRPr="00E26229">
        <w:rPr>
          <w:rFonts w:ascii="Simplified Arabic" w:hAnsi="Simplified Arabic" w:cs="Simplified Arabic"/>
          <w:sz w:val="32"/>
          <w:szCs w:val="32"/>
          <w:rtl/>
          <w:lang w:bidi="ar-DZ"/>
        </w:rPr>
        <w:t xml:space="preserve"> وغيرها كثر .</w:t>
      </w:r>
      <w:r w:rsidR="00BC611D" w:rsidRPr="00E26229">
        <w:rPr>
          <w:rStyle w:val="a5"/>
          <w:rFonts w:ascii="Simplified Arabic" w:hAnsi="Simplified Arabic" w:cs="Simplified Arabic"/>
          <w:sz w:val="32"/>
          <w:szCs w:val="32"/>
          <w:rtl/>
          <w:lang w:bidi="ar-DZ"/>
        </w:rPr>
        <w:footnoteReference w:id="194"/>
      </w:r>
    </w:p>
    <w:p w:rsidR="00EB2388" w:rsidRPr="00E26229" w:rsidRDefault="00EB2388" w:rsidP="003B2527">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ابن سينا للعلوم :</w:t>
      </w:r>
      <w:r w:rsidRPr="00E26229">
        <w:rPr>
          <w:rFonts w:ascii="Simplified Arabic" w:hAnsi="Simplified Arabic" w:cs="Simplified Arabic"/>
          <w:sz w:val="32"/>
          <w:szCs w:val="32"/>
          <w:rtl/>
          <w:lang w:bidi="ar-DZ"/>
        </w:rPr>
        <w:t xml:space="preserve"> قسم ابن سينا العلوم الى قسمين أساسيين </w:t>
      </w:r>
      <w:r w:rsidR="00443589">
        <w:rPr>
          <w:rFonts w:ascii="Simplified Arabic" w:hAnsi="Simplified Arabic" w:cs="Simplified Arabic"/>
          <w:sz w:val="32"/>
          <w:szCs w:val="32"/>
          <w:rtl/>
          <w:lang w:bidi="ar-DZ"/>
        </w:rPr>
        <w:t>هما</w:t>
      </w:r>
      <w:r w:rsidRPr="00E26229">
        <w:rPr>
          <w:rFonts w:ascii="Simplified Arabic" w:hAnsi="Simplified Arabic" w:cs="Simplified Arabic"/>
          <w:sz w:val="32"/>
          <w:szCs w:val="32"/>
          <w:rtl/>
          <w:lang w:bidi="ar-DZ"/>
        </w:rPr>
        <w:t>:</w:t>
      </w:r>
      <w:r w:rsidR="00BC611D" w:rsidRPr="00E26229">
        <w:rPr>
          <w:rStyle w:val="a5"/>
          <w:rFonts w:ascii="Simplified Arabic" w:hAnsi="Simplified Arabic" w:cs="Simplified Arabic"/>
          <w:sz w:val="32"/>
          <w:szCs w:val="32"/>
          <w:rtl/>
          <w:lang w:bidi="ar-DZ"/>
        </w:rPr>
        <w:footnoteReference w:id="195"/>
      </w:r>
      <w:r w:rsidRPr="00E26229">
        <w:rPr>
          <w:rFonts w:ascii="Simplified Arabic" w:hAnsi="Simplified Arabic" w:cs="Simplified Arabic"/>
          <w:sz w:val="32"/>
          <w:szCs w:val="32"/>
          <w:rtl/>
          <w:lang w:bidi="ar-DZ"/>
        </w:rPr>
        <w:t xml:space="preserve"> </w:t>
      </w:r>
    </w:p>
    <w:p w:rsidR="00EB2388" w:rsidRPr="00E26229" w:rsidRDefault="00BB4E7C" w:rsidP="00C42806">
      <w:pPr>
        <w:spacing w:before="100" w:beforeAutospacing="1" w:after="100" w:afterAutospacing="1" w:line="276"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A71F4B" w:rsidRPr="00E26229">
        <w:rPr>
          <w:rFonts w:ascii="Simplified Arabic" w:hAnsi="Simplified Arabic" w:cs="Simplified Arabic"/>
          <w:b/>
          <w:bCs/>
          <w:sz w:val="32"/>
          <w:szCs w:val="32"/>
          <w:rtl/>
          <w:lang w:bidi="ar-DZ"/>
        </w:rPr>
        <w:t>الأول ( علوم نظرية )</w:t>
      </w:r>
      <w:r w:rsidR="00EB2388" w:rsidRPr="00E26229">
        <w:rPr>
          <w:rFonts w:ascii="Simplified Arabic" w:hAnsi="Simplified Arabic" w:cs="Simplified Arabic"/>
          <w:b/>
          <w:bCs/>
          <w:sz w:val="32"/>
          <w:szCs w:val="32"/>
          <w:rtl/>
          <w:lang w:bidi="ar-DZ"/>
        </w:rPr>
        <w:t xml:space="preserve"> :</w:t>
      </w:r>
      <w:r w:rsidR="00EB2388" w:rsidRPr="00E26229">
        <w:rPr>
          <w:rFonts w:ascii="Simplified Arabic" w:hAnsi="Simplified Arabic" w:cs="Simplified Arabic"/>
          <w:sz w:val="32"/>
          <w:szCs w:val="32"/>
          <w:rtl/>
          <w:lang w:bidi="ar-DZ"/>
        </w:rPr>
        <w:t xml:space="preserve"> وهي العلوم المجردة والتي تكون على مستوى لمعقولات وتحتوي ثلاثة أجزاء هي ( العلم الطبيعي والعلم الرباني ، والعلم الإلهي ) .</w:t>
      </w:r>
    </w:p>
    <w:p w:rsidR="00EB2388" w:rsidRPr="00E26229" w:rsidRDefault="00BB4E7C" w:rsidP="00C42806">
      <w:pPr>
        <w:spacing w:before="100" w:beforeAutospacing="1" w:after="100" w:afterAutospacing="1" w:line="276" w:lineRule="auto"/>
        <w:jc w:val="lowKashida"/>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EB2388" w:rsidRPr="00E26229">
        <w:rPr>
          <w:rFonts w:ascii="Simplified Arabic" w:hAnsi="Simplified Arabic" w:cs="Simplified Arabic"/>
          <w:b/>
          <w:bCs/>
          <w:sz w:val="32"/>
          <w:szCs w:val="32"/>
          <w:rtl/>
          <w:lang w:bidi="ar-DZ"/>
        </w:rPr>
        <w:t>الثاني ( علوم عملية ) :</w:t>
      </w:r>
      <w:r w:rsidR="00EB2388" w:rsidRPr="00E26229">
        <w:rPr>
          <w:rFonts w:ascii="Simplified Arabic" w:hAnsi="Simplified Arabic" w:cs="Simplified Arabic"/>
          <w:sz w:val="32"/>
          <w:szCs w:val="32"/>
          <w:rtl/>
          <w:lang w:bidi="ar-DZ"/>
        </w:rPr>
        <w:t xml:space="preserve"> وهي العلوم المحسومة والتي يمارسها الناس في الواقع وتحتوي ثلاثة أجزاء هي ( الاخلاق ، علم تدبير المنزل ، علم السياسة المدنية ) .</w:t>
      </w:r>
    </w:p>
    <w:p w:rsidR="00EB2388" w:rsidRPr="00E26229" w:rsidRDefault="00EB2388" w:rsidP="00C42806">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نجد ان ابن سينا في تقسيمه للعلوم مقلدا لتقسيم افلاطون الثنائي ، جزء من تقسيم ارسطو الثلاثي حيث ان افلاطون معروف بالتقسيم الثنائي للأشياء والعلوم ( معقولات </w:t>
      </w:r>
      <w:r w:rsidRPr="00E26229">
        <w:rPr>
          <w:rFonts w:ascii="Simplified Arabic" w:hAnsi="Simplified Arabic" w:cs="Simplified Arabic"/>
          <w:sz w:val="32"/>
          <w:szCs w:val="32"/>
          <w:rtl/>
          <w:lang w:bidi="ar-DZ"/>
        </w:rPr>
        <w:lastRenderedPageBreak/>
        <w:t>محسوسات )</w:t>
      </w:r>
      <w:r w:rsidR="0023714A" w:rsidRPr="00E26229">
        <w:rPr>
          <w:rFonts w:ascii="Simplified Arabic" w:hAnsi="Simplified Arabic" w:cs="Simplified Arabic"/>
          <w:sz w:val="32"/>
          <w:szCs w:val="32"/>
          <w:rtl/>
          <w:lang w:bidi="ar-DZ"/>
        </w:rPr>
        <w:t xml:space="preserve"> ، وعلى أساسه قسم ابن سينا العلوم الى علوم نظرية وهي علم المعقولات عند افلاطون ، وعلوم عملية وهي علم المحسوسات عند افلاطون .</w:t>
      </w:r>
    </w:p>
    <w:p w:rsidR="001D10AF" w:rsidRPr="00E26229" w:rsidRDefault="00A3771B"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كذلك اعتمد على جزء من تقسيم ارسطو المعرف بتقسيمه الثلاثي للعلوم ( نظرية ، عملية ، إنتاجية ) وعلى أساسه قسم ابن سينا العلوم الى علوم نظرية وعلوم عملية ، ولم يدخل العلوم الإنتاجية كالشعر في تقسيمه كما فعل ارسطو فنجده انه ادمج بين تقسيم افلاطون وارسطو فنجده انه ادمج بين تقسيم افلاطون وارسطو رغم تقليده للتقسيم الفلسفي للعلوم والذي اعتمده ادخل العلم الشرعي باعتباره فيلسوفا إسلاميا في تقسيمه الثنائي فنجد في القسم الأول من العلوم النظرية العلم الإلهي وله صلة لأحوال الدين وما يعرف بقسم الالهيات ، كذلك في القسم الثاني من العلوم العملية علم الاخلاق</w:t>
      </w:r>
      <w:r w:rsidRPr="00E26229">
        <w:rPr>
          <w:rStyle w:val="a5"/>
          <w:rFonts w:ascii="Simplified Arabic" w:hAnsi="Simplified Arabic" w:cs="Simplified Arabic"/>
          <w:sz w:val="32"/>
          <w:szCs w:val="32"/>
          <w:rtl/>
          <w:lang w:bidi="ar-DZ"/>
        </w:rPr>
        <w:footnoteReference w:id="196"/>
      </w:r>
      <w:r w:rsidRPr="00E26229">
        <w:rPr>
          <w:rFonts w:ascii="Simplified Arabic" w:hAnsi="Simplified Arabic" w:cs="Simplified Arabic"/>
          <w:sz w:val="32"/>
          <w:szCs w:val="32"/>
          <w:rtl/>
          <w:lang w:bidi="ar-DZ"/>
        </w:rPr>
        <w:t xml:space="preserve"> تحدث فيه عند النفس والعادة ، كذلك علم السياسة المدنية ادخل فيها قسم النبوات ، وكذلك الشريعة والفقه ، فمن فوائد التقسيم انه فرق بين الوحي وعلوم البشر ، وكذلك يستفاد من تقسيمه استعمال بعض اقسامه في أحوال الدين والشريعة وخاصة في مناهج الاستدلال ، ومن اثاره على العلوم انه أراد على التقسيم الافلاطوني والارسطي علوما أخرى وهي العلوم الإسلامية التي مصدرها الوحي رغم انه أساس تقسيمه فلسفي .</w:t>
      </w:r>
      <w:r w:rsidR="001D10AF" w:rsidRPr="00E26229">
        <w:rPr>
          <w:rFonts w:ascii="Simplified Arabic" w:hAnsi="Simplified Arabic" w:cs="Simplified Arabic"/>
          <w:sz w:val="32"/>
          <w:szCs w:val="32"/>
          <w:rtl/>
          <w:lang w:bidi="ar-DZ"/>
        </w:rPr>
        <w:t xml:space="preserve"> </w:t>
      </w:r>
    </w:p>
    <w:p w:rsidR="001D10AF" w:rsidRPr="00E26229" w:rsidRDefault="001D10AF"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ج- تصنيف اخوان الصفاء :</w:t>
      </w:r>
      <w:r w:rsidRPr="00E26229">
        <w:rPr>
          <w:rFonts w:ascii="Simplified Arabic" w:hAnsi="Simplified Arabic" w:cs="Simplified Arabic"/>
          <w:sz w:val="32"/>
          <w:szCs w:val="32"/>
          <w:rtl/>
          <w:lang w:bidi="ar-DZ"/>
        </w:rPr>
        <w:t xml:space="preserve"> نعرف بهم ثم نعرف تصنيفهم مع النقد والتقسيم ، وأخيرا المقارنة بين هذه التصنيفات الثلاثة .</w:t>
      </w:r>
    </w:p>
    <w:p w:rsidR="00873884" w:rsidRPr="00E26229" w:rsidRDefault="0087388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التعريف بإخوان الصفاء :</w:t>
      </w:r>
      <w:r w:rsidRPr="00E26229">
        <w:rPr>
          <w:rFonts w:ascii="Simplified Arabic" w:hAnsi="Simplified Arabic" w:cs="Simplified Arabic"/>
          <w:sz w:val="32"/>
          <w:szCs w:val="32"/>
          <w:rtl/>
          <w:lang w:bidi="ar-DZ"/>
        </w:rPr>
        <w:t xml:space="preserve"> وهم جماعة سموا انفسهم بإخوان الصفاء وخلان الوفاء نشأة هذا الجماعة بالبصرة في القرن الرابع للهجري ( ظهرت سنة 334 ه ) وكونت لنفسها مذهبا </w:t>
      </w:r>
      <w:r w:rsidRPr="00E26229">
        <w:rPr>
          <w:rFonts w:ascii="Simplified Arabic" w:hAnsi="Simplified Arabic" w:cs="Simplified Arabic"/>
          <w:sz w:val="32"/>
          <w:szCs w:val="32"/>
          <w:rtl/>
          <w:lang w:bidi="ar-DZ"/>
        </w:rPr>
        <w:lastRenderedPageBreak/>
        <w:t>فلسفيا قوامه العقل والهدف من المزج بين الدين والفلسفة</w:t>
      </w:r>
      <w:r w:rsidRPr="00E26229">
        <w:rPr>
          <w:rStyle w:val="a5"/>
          <w:rFonts w:ascii="Simplified Arabic" w:hAnsi="Simplified Arabic" w:cs="Simplified Arabic"/>
          <w:sz w:val="32"/>
          <w:szCs w:val="32"/>
          <w:rtl/>
          <w:lang w:bidi="ar-DZ"/>
        </w:rPr>
        <w:footnoteReference w:id="197"/>
      </w:r>
      <w:r w:rsidRPr="00E26229">
        <w:rPr>
          <w:rFonts w:ascii="Simplified Arabic" w:hAnsi="Simplified Arabic" w:cs="Simplified Arabic"/>
          <w:sz w:val="32"/>
          <w:szCs w:val="32"/>
          <w:rtl/>
          <w:lang w:bidi="ar-DZ"/>
        </w:rPr>
        <w:t xml:space="preserve"> ومن آثارهم العلمية الرسائل الفلسفية التي تعرف برسائل اخوان الصفاء .</w:t>
      </w:r>
    </w:p>
    <w:p w:rsidR="00873884" w:rsidRPr="00E26229" w:rsidRDefault="00873884" w:rsidP="002F7E15">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العلوم عند اخوان الصفاء :</w:t>
      </w:r>
      <w:r w:rsidRPr="00E26229">
        <w:rPr>
          <w:rFonts w:ascii="Simplified Arabic" w:hAnsi="Simplified Arabic" w:cs="Simplified Arabic"/>
          <w:sz w:val="32"/>
          <w:szCs w:val="32"/>
          <w:rtl/>
          <w:lang w:bidi="ar-DZ"/>
        </w:rPr>
        <w:t xml:space="preserve"> صنف </w:t>
      </w:r>
      <w:r w:rsidR="002F7E15">
        <w:rPr>
          <w:rFonts w:ascii="Simplified Arabic" w:hAnsi="Simplified Arabic" w:cs="Simplified Arabic" w:hint="cs"/>
          <w:sz w:val="32"/>
          <w:szCs w:val="32"/>
          <w:rtl/>
          <w:lang w:bidi="ar-DZ"/>
        </w:rPr>
        <w:t>إ</w:t>
      </w:r>
      <w:r w:rsidRPr="00E26229">
        <w:rPr>
          <w:rFonts w:ascii="Simplified Arabic" w:hAnsi="Simplified Arabic" w:cs="Simplified Arabic"/>
          <w:sz w:val="32"/>
          <w:szCs w:val="32"/>
          <w:rtl/>
          <w:lang w:bidi="ar-DZ"/>
        </w:rPr>
        <w:t>خوان الصفاء الع</w:t>
      </w:r>
      <w:r w:rsidR="000D5DC8" w:rsidRPr="00E26229">
        <w:rPr>
          <w:rFonts w:ascii="Simplified Arabic" w:hAnsi="Simplified Arabic" w:cs="Simplified Arabic"/>
          <w:sz w:val="32"/>
          <w:szCs w:val="32"/>
          <w:rtl/>
          <w:lang w:bidi="ar-DZ"/>
        </w:rPr>
        <w:t>لوم الى ثلاثة اقسام رئيسية هي :</w:t>
      </w:r>
      <w:r w:rsidR="000D5DC8" w:rsidRPr="00E26229">
        <w:rPr>
          <w:rStyle w:val="a5"/>
          <w:rFonts w:ascii="Simplified Arabic" w:hAnsi="Simplified Arabic" w:cs="Simplified Arabic"/>
          <w:sz w:val="32"/>
          <w:szCs w:val="32"/>
          <w:rtl/>
          <w:lang w:bidi="ar-DZ"/>
        </w:rPr>
        <w:footnoteReference w:id="198"/>
      </w:r>
    </w:p>
    <w:p w:rsidR="00873884" w:rsidRPr="00E26229" w:rsidRDefault="0087388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الأول ( العلوم الرياضية ) :</w:t>
      </w:r>
      <w:r w:rsidRPr="00E26229">
        <w:rPr>
          <w:rFonts w:ascii="Simplified Arabic" w:hAnsi="Simplified Arabic" w:cs="Simplified Arabic"/>
          <w:sz w:val="32"/>
          <w:szCs w:val="32"/>
          <w:rtl/>
          <w:lang w:bidi="ar-DZ"/>
        </w:rPr>
        <w:t xml:space="preserve"> واحتوى هذا القسم عدة علوم ( القراء والكتابة ، النحو واللغة ، الشعر والعروض ، الحساب والمعاملات ، الكيمياء والحيل ، الحرف والصنائع ، السير والأخبار ) .</w:t>
      </w:r>
    </w:p>
    <w:p w:rsidR="00873884" w:rsidRPr="00E26229" w:rsidRDefault="0087388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الثاني ( العلوم الشرعية ) :</w:t>
      </w:r>
      <w:r w:rsidRPr="00E26229">
        <w:rPr>
          <w:rFonts w:ascii="Simplified Arabic" w:hAnsi="Simplified Arabic" w:cs="Simplified Arabic"/>
          <w:sz w:val="32"/>
          <w:szCs w:val="32"/>
          <w:rtl/>
          <w:lang w:bidi="ar-DZ"/>
        </w:rPr>
        <w:t xml:space="preserve"> واحتوى هذا القسم معظم العلوم الإسلامية ( علم التنزيل والتأويل ، علم الروايات والأخبار ، علم الفقه والاحكام ، علم المواعظ والاحلام ) .</w:t>
      </w:r>
    </w:p>
    <w:p w:rsidR="00873884" w:rsidRPr="00E26229" w:rsidRDefault="0087388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الثالث ( العلوم الفلسفية ) :</w:t>
      </w:r>
      <w:r w:rsidRPr="00E26229">
        <w:rPr>
          <w:rFonts w:ascii="Simplified Arabic" w:hAnsi="Simplified Arabic" w:cs="Simplified Arabic"/>
          <w:sz w:val="32"/>
          <w:szCs w:val="32"/>
          <w:rtl/>
          <w:lang w:bidi="ar-DZ"/>
        </w:rPr>
        <w:t xml:space="preserve"> واحتوى هذا القسم العلوم العقلية ( الرياضيات ، المنطقة ، الطبيعيات ، الالهيات ) .</w:t>
      </w:r>
    </w:p>
    <w:p w:rsidR="00873884" w:rsidRPr="00E26229" w:rsidRDefault="0087388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w:t>
      </w:r>
      <w:r w:rsidR="000C7B49"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نلاحظ ان التقسيم الثلاثي للعوم عند اخوان الصفاء تصنيف فلسفي حسب التقسيم الثلاثي الارسطي ( نظري ، عملي ، انتاجي ) والجانب النظري يمثله     ( العلوم الفلسفية ) ، والعملي بمثله ( العلوم الشعرية ) .</w:t>
      </w:r>
    </w:p>
    <w:p w:rsidR="000C7B49" w:rsidRPr="00E26229" w:rsidRDefault="000C7B49" w:rsidP="00627C94">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والانتاجي ( العلوم الرياضية ) وذلك حسب محتوى كل قسم فجاء تقسيمهم تقليدا لتقسيم ارسطو للعلوم ، والذي يميز محتوى علومهم على علوم اليونان زيادة العلوم الإسلامية وذلك انهم خصصوا لها قسما خاصا بها سموه ( العلوم الشرعية ) ، فمن فوائد تصنيفهم </w:t>
      </w:r>
      <w:r w:rsidRPr="00E26229">
        <w:rPr>
          <w:rFonts w:ascii="Simplified Arabic" w:hAnsi="Simplified Arabic" w:cs="Simplified Arabic"/>
          <w:sz w:val="32"/>
          <w:szCs w:val="32"/>
          <w:rtl/>
          <w:lang w:bidi="ar-DZ"/>
        </w:rPr>
        <w:lastRenderedPageBreak/>
        <w:t xml:space="preserve">جعل العلوم العقلية وسيلة لفهم العلوم الشرعية كعلم تأويل القرآن الكريم ومن آثارهم التركيز على </w:t>
      </w:r>
      <w:r w:rsidR="00627C94">
        <w:rPr>
          <w:rFonts w:ascii="Simplified Arabic" w:hAnsi="Simplified Arabic" w:cs="Simplified Arabic" w:hint="cs"/>
          <w:sz w:val="32"/>
          <w:szCs w:val="32"/>
          <w:rtl/>
          <w:lang w:bidi="ar-DZ"/>
        </w:rPr>
        <w:t>العقل</w:t>
      </w:r>
      <w:r w:rsidRPr="00E26229">
        <w:rPr>
          <w:rFonts w:ascii="Simplified Arabic" w:hAnsi="Simplified Arabic" w:cs="Simplified Arabic"/>
          <w:sz w:val="32"/>
          <w:szCs w:val="32"/>
          <w:rtl/>
          <w:lang w:bidi="ar-DZ"/>
        </w:rPr>
        <w:t xml:space="preserve"> يظهر ذلك في ( العلوم الشرعية ) التي وضعت لتصفية النفوس وخاصة في أجزاء العلوم التي احتوتها كالفقه والأحكام وعلم المواعظ رغم أنهم اعتمدوا التقسيم الفلسفي .</w:t>
      </w:r>
    </w:p>
    <w:p w:rsidR="000C7B49" w:rsidRPr="00E26229" w:rsidRDefault="000C7B49"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خلاصة ومقارنة بين التصنيفات الثلاثة ( الفار</w:t>
      </w:r>
      <w:r w:rsidR="00443589">
        <w:rPr>
          <w:rFonts w:ascii="Simplified Arabic" w:hAnsi="Simplified Arabic" w:cs="Simplified Arabic"/>
          <w:sz w:val="32"/>
          <w:szCs w:val="32"/>
          <w:rtl/>
          <w:lang w:bidi="ar-DZ"/>
        </w:rPr>
        <w:t>ابي ، ابن سينا ، اخوان الصفاء )</w:t>
      </w:r>
      <w:r w:rsidRPr="00E26229">
        <w:rPr>
          <w:rFonts w:ascii="Simplified Arabic" w:hAnsi="Simplified Arabic" w:cs="Simplified Arabic"/>
          <w:sz w:val="32"/>
          <w:szCs w:val="32"/>
          <w:rtl/>
          <w:lang w:bidi="ar-DZ"/>
        </w:rPr>
        <w:t>.</w:t>
      </w:r>
    </w:p>
    <w:p w:rsidR="000C7B49" w:rsidRPr="00E26229" w:rsidRDefault="000C7B49" w:rsidP="00627C94">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عندما نلاحظ في هذه التصنيفات الثلاثة نجد</w:t>
      </w:r>
      <w:r w:rsidR="00DA2F0E" w:rsidRPr="00E26229">
        <w:rPr>
          <w:rFonts w:ascii="Simplified Arabic" w:hAnsi="Simplified Arabic" w:cs="Simplified Arabic"/>
          <w:sz w:val="32"/>
          <w:szCs w:val="32"/>
          <w:rtl/>
          <w:lang w:bidi="ar-DZ"/>
        </w:rPr>
        <w:t xml:space="preserve">ها تتحد في معيار التفسير وهو </w:t>
      </w:r>
      <w:r w:rsidR="00627C94">
        <w:rPr>
          <w:rFonts w:ascii="Simplified Arabic" w:hAnsi="Simplified Arabic" w:cs="Simplified Arabic" w:hint="cs"/>
          <w:sz w:val="32"/>
          <w:szCs w:val="32"/>
          <w:rtl/>
          <w:lang w:bidi="ar-DZ"/>
        </w:rPr>
        <w:t xml:space="preserve">التصنيف </w:t>
      </w:r>
      <w:r w:rsidR="00DA2F0E" w:rsidRPr="00E26229">
        <w:rPr>
          <w:rFonts w:ascii="Simplified Arabic" w:hAnsi="Simplified Arabic" w:cs="Simplified Arabic"/>
          <w:sz w:val="32"/>
          <w:szCs w:val="32"/>
          <w:rtl/>
          <w:lang w:bidi="ar-DZ"/>
        </w:rPr>
        <w:t>الفلسفي فهو مقلدة للتصنيف ال</w:t>
      </w:r>
      <w:r w:rsidR="00627C94">
        <w:rPr>
          <w:rFonts w:ascii="Simplified Arabic" w:hAnsi="Simplified Arabic" w:cs="Simplified Arabic" w:hint="cs"/>
          <w:sz w:val="32"/>
          <w:szCs w:val="32"/>
          <w:rtl/>
          <w:lang w:bidi="ar-DZ"/>
        </w:rPr>
        <w:t>أ</w:t>
      </w:r>
      <w:r w:rsidR="00DA2F0E" w:rsidRPr="00E26229">
        <w:rPr>
          <w:rFonts w:ascii="Simplified Arabic" w:hAnsi="Simplified Arabic" w:cs="Simplified Arabic"/>
          <w:sz w:val="32"/>
          <w:szCs w:val="32"/>
          <w:rtl/>
          <w:lang w:bidi="ar-DZ"/>
        </w:rPr>
        <w:t xml:space="preserve">رسطي ، </w:t>
      </w:r>
      <w:r w:rsidR="00627C94">
        <w:rPr>
          <w:rFonts w:ascii="Simplified Arabic" w:hAnsi="Simplified Arabic" w:cs="Simplified Arabic" w:hint="cs"/>
          <w:sz w:val="32"/>
          <w:szCs w:val="32"/>
          <w:rtl/>
          <w:lang w:bidi="ar-DZ"/>
        </w:rPr>
        <w:t>أ</w:t>
      </w:r>
      <w:r w:rsidR="00DA2F0E" w:rsidRPr="00E26229">
        <w:rPr>
          <w:rFonts w:ascii="Simplified Arabic" w:hAnsi="Simplified Arabic" w:cs="Simplified Arabic"/>
          <w:sz w:val="32"/>
          <w:szCs w:val="32"/>
          <w:rtl/>
          <w:lang w:bidi="ar-DZ"/>
        </w:rPr>
        <w:t>م</w:t>
      </w:r>
      <w:r w:rsidR="00627C94">
        <w:rPr>
          <w:rFonts w:ascii="Simplified Arabic" w:hAnsi="Simplified Arabic" w:cs="Simplified Arabic" w:hint="cs"/>
          <w:sz w:val="32"/>
          <w:szCs w:val="32"/>
          <w:rtl/>
          <w:lang w:bidi="ar-DZ"/>
        </w:rPr>
        <w:t>ّ</w:t>
      </w:r>
      <w:r w:rsidR="00DA2F0E" w:rsidRPr="00E26229">
        <w:rPr>
          <w:rFonts w:ascii="Simplified Arabic" w:hAnsi="Simplified Arabic" w:cs="Simplified Arabic"/>
          <w:sz w:val="32"/>
          <w:szCs w:val="32"/>
          <w:rtl/>
          <w:lang w:bidi="ar-DZ"/>
        </w:rPr>
        <w:t>ا من ناحية الشكل فهي تختلف في التقسيمات فالفارابي تصنيفه خماسي ، وابن سينا تصنيفه ثنائي ، واخوان الصفاء تصنيفهم ثلاثي وكذلك نلاحظ تمييز فلاسفة الإسلام عند فلاسفة اليونان بإدخال العلوم الإسلامية في تصنيفاتهم ذلك الاستفادة من علوم اليونان وجعلها خادمة للعلوم الإسلامية كالمنطقة لاحول الفقه واصول الدين في طرق الاستدلال .</w:t>
      </w:r>
    </w:p>
    <w:p w:rsidR="00843A6F" w:rsidRPr="00E26229" w:rsidRDefault="00843A6F"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2- الاتجاه الأصيل : </w:t>
      </w:r>
      <w:r w:rsidRPr="00E26229">
        <w:rPr>
          <w:rFonts w:ascii="Simplified Arabic" w:hAnsi="Simplified Arabic" w:cs="Simplified Arabic"/>
          <w:sz w:val="32"/>
          <w:szCs w:val="32"/>
          <w:rtl/>
          <w:lang w:bidi="ar-DZ"/>
        </w:rPr>
        <w:t>وهو الاتجاه الذي يمثل التصنيف الشرعي ( التصنيف الإسلامي ) ، ومن اعلامه حسب الترتيب الزمن الخوارزمي ، وابن حزم ، والشاطبي ، وابن خلدون ، وطاش ، حيث سنتناول تصنيفات هؤلاء الاعلام مع النقد والتقييم .</w:t>
      </w:r>
    </w:p>
    <w:p w:rsidR="002D7F05" w:rsidRPr="00E26229" w:rsidRDefault="002D7F05"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أ- تصنيف الخوارزمي :</w:t>
      </w:r>
      <w:r w:rsidRPr="00E26229">
        <w:rPr>
          <w:rFonts w:ascii="Simplified Arabic" w:hAnsi="Simplified Arabic" w:cs="Simplified Arabic"/>
          <w:sz w:val="32"/>
          <w:szCs w:val="32"/>
          <w:rtl/>
          <w:lang w:bidi="ar-DZ"/>
        </w:rPr>
        <w:t xml:space="preserve"> حيث نعرف به ثم نذكر تصنيفه مع النقد والتقييم .</w:t>
      </w:r>
    </w:p>
    <w:p w:rsidR="002D7F05" w:rsidRPr="00E26229" w:rsidRDefault="002D7F05"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التعريف بالخوارزمي :</w:t>
      </w:r>
      <w:r w:rsidRPr="00E26229">
        <w:rPr>
          <w:rFonts w:ascii="Simplified Arabic" w:hAnsi="Simplified Arabic" w:cs="Simplified Arabic"/>
          <w:sz w:val="32"/>
          <w:szCs w:val="32"/>
          <w:rtl/>
          <w:lang w:bidi="ar-DZ"/>
        </w:rPr>
        <w:t xml:space="preserve"> وهو أبو عبد الله محمد الملقب بالكاتب ولد </w:t>
      </w:r>
      <w:proofErr w:type="spellStart"/>
      <w:r w:rsidRPr="00E26229">
        <w:rPr>
          <w:rFonts w:ascii="Simplified Arabic" w:hAnsi="Simplified Arabic" w:cs="Simplified Arabic"/>
          <w:sz w:val="32"/>
          <w:szCs w:val="32"/>
          <w:rtl/>
          <w:lang w:bidi="ar-DZ"/>
        </w:rPr>
        <w:t>بخوارزم</w:t>
      </w:r>
      <w:proofErr w:type="spellEnd"/>
      <w:r w:rsidRPr="00E26229">
        <w:rPr>
          <w:rFonts w:ascii="Simplified Arabic" w:hAnsi="Simplified Arabic" w:cs="Simplified Arabic"/>
          <w:sz w:val="32"/>
          <w:szCs w:val="32"/>
          <w:rtl/>
          <w:lang w:bidi="ar-DZ"/>
        </w:rPr>
        <w:t xml:space="preserve"> بخرسان واليها ينسب حيث تعلم العربية والعلوم العقلية </w:t>
      </w:r>
      <w:r w:rsidR="00EF6C92" w:rsidRPr="00E26229">
        <w:rPr>
          <w:rFonts w:ascii="Simplified Arabic" w:hAnsi="Simplified Arabic" w:cs="Simplified Arabic"/>
          <w:sz w:val="32"/>
          <w:szCs w:val="32"/>
          <w:rtl/>
          <w:lang w:bidi="ar-DZ"/>
        </w:rPr>
        <w:t xml:space="preserve">وتأثر بالفارابي </w:t>
      </w:r>
      <w:r w:rsidRPr="00E26229">
        <w:rPr>
          <w:rFonts w:ascii="Simplified Arabic" w:hAnsi="Simplified Arabic" w:cs="Simplified Arabic"/>
          <w:sz w:val="32"/>
          <w:szCs w:val="32"/>
          <w:rtl/>
          <w:lang w:bidi="ar-DZ"/>
        </w:rPr>
        <w:t xml:space="preserve">توفي سنة 387 ه وترك اثارا منها كتابه ( مفاتيح العلوم ) </w:t>
      </w:r>
      <w:r w:rsidR="00EF6C92" w:rsidRPr="00E26229">
        <w:rPr>
          <w:rFonts w:ascii="Simplified Arabic" w:hAnsi="Simplified Arabic" w:cs="Simplified Arabic"/>
          <w:sz w:val="32"/>
          <w:szCs w:val="32"/>
          <w:rtl/>
          <w:lang w:bidi="ar-DZ"/>
        </w:rPr>
        <w:t>.</w:t>
      </w:r>
      <w:r w:rsidR="003E7F5C" w:rsidRPr="00E26229">
        <w:rPr>
          <w:rStyle w:val="a5"/>
          <w:rFonts w:ascii="Simplified Arabic" w:hAnsi="Simplified Arabic" w:cs="Simplified Arabic"/>
          <w:sz w:val="32"/>
          <w:szCs w:val="32"/>
          <w:rtl/>
          <w:lang w:bidi="ar-DZ"/>
        </w:rPr>
        <w:footnoteReference w:id="199"/>
      </w:r>
    </w:p>
    <w:p w:rsidR="00EF6C92" w:rsidRPr="00E26229" w:rsidRDefault="00EF6C92"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الخوارزمي للعلوم :</w:t>
      </w:r>
      <w:r w:rsidRPr="00E26229">
        <w:rPr>
          <w:rFonts w:ascii="Simplified Arabic" w:hAnsi="Simplified Arabic" w:cs="Simplified Arabic"/>
          <w:sz w:val="32"/>
          <w:szCs w:val="32"/>
          <w:rtl/>
          <w:lang w:bidi="ar-DZ"/>
        </w:rPr>
        <w:t xml:space="preserve"> صنف الخوارزمي العلوم إلى صنفين أساسيين هما :</w:t>
      </w:r>
      <w:r w:rsidR="003E7F5C" w:rsidRPr="00E26229">
        <w:rPr>
          <w:rStyle w:val="a5"/>
          <w:rFonts w:ascii="Simplified Arabic" w:hAnsi="Simplified Arabic" w:cs="Simplified Arabic"/>
          <w:sz w:val="32"/>
          <w:szCs w:val="32"/>
          <w:rtl/>
          <w:lang w:bidi="ar-DZ"/>
        </w:rPr>
        <w:footnoteReference w:id="200"/>
      </w:r>
    </w:p>
    <w:p w:rsidR="00EF6C92" w:rsidRPr="00E26229" w:rsidRDefault="00EF6C92" w:rsidP="00627C94">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الأول ( العلوم الشرعية ) :</w:t>
      </w:r>
      <w:r w:rsidRPr="00E26229">
        <w:rPr>
          <w:rFonts w:ascii="Simplified Arabic" w:hAnsi="Simplified Arabic" w:cs="Simplified Arabic"/>
          <w:sz w:val="32"/>
          <w:szCs w:val="32"/>
          <w:rtl/>
          <w:lang w:bidi="ar-DZ"/>
        </w:rPr>
        <w:t xml:space="preserve"> وقس</w:t>
      </w:r>
      <w:r w:rsidR="00627C94">
        <w:rPr>
          <w:rFonts w:ascii="Simplified Arabic" w:hAnsi="Simplified Arabic" w:cs="Simplified Arabic" w:hint="cs"/>
          <w:sz w:val="32"/>
          <w:szCs w:val="32"/>
          <w:rtl/>
          <w:lang w:bidi="ar-DZ"/>
        </w:rPr>
        <w:t>ّ</w:t>
      </w:r>
      <w:r w:rsidRPr="00E26229">
        <w:rPr>
          <w:rFonts w:ascii="Simplified Arabic" w:hAnsi="Simplified Arabic" w:cs="Simplified Arabic"/>
          <w:sz w:val="32"/>
          <w:szCs w:val="32"/>
          <w:rtl/>
          <w:lang w:bidi="ar-DZ"/>
        </w:rPr>
        <w:t xml:space="preserve">مها </w:t>
      </w:r>
      <w:r w:rsidR="00627C94">
        <w:rPr>
          <w:rFonts w:ascii="Simplified Arabic" w:hAnsi="Simplified Arabic" w:cs="Simplified Arabic" w:hint="cs"/>
          <w:sz w:val="32"/>
          <w:szCs w:val="32"/>
          <w:rtl/>
          <w:lang w:bidi="ar-DZ"/>
        </w:rPr>
        <w:t>إ</w:t>
      </w:r>
      <w:r w:rsidRPr="00E26229">
        <w:rPr>
          <w:rFonts w:ascii="Simplified Arabic" w:hAnsi="Simplified Arabic" w:cs="Simplified Arabic"/>
          <w:sz w:val="32"/>
          <w:szCs w:val="32"/>
          <w:rtl/>
          <w:lang w:bidi="ar-DZ"/>
        </w:rPr>
        <w:t>لى ستة أبواب رئيسية وكل باب احتوى على أجزاء العلوم ( الفقه ، الكلام ، النحو ، الكتابة ، الشعر ، الاخبار ) .</w:t>
      </w:r>
    </w:p>
    <w:p w:rsidR="00EF6C92" w:rsidRPr="00E26229" w:rsidRDefault="00EF6C92"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الثاني ( العلوم الاعجمية ) :</w:t>
      </w:r>
      <w:r w:rsidRPr="00E26229">
        <w:rPr>
          <w:rFonts w:ascii="Simplified Arabic" w:hAnsi="Simplified Arabic" w:cs="Simplified Arabic"/>
          <w:sz w:val="32"/>
          <w:szCs w:val="32"/>
          <w:rtl/>
          <w:lang w:bidi="ar-DZ"/>
        </w:rPr>
        <w:t xml:space="preserve"> وقسمها الى تسعة أبواب رئيسية وكل باب احتوى على أجزاء تلك العلوم التي تنطوي تحتها ( الفلسفة ، المنطق ، الطب ، العدد ، الهندسة ، النجوم ، الموسيقى ، الحيل ، الكيمياء ) .</w:t>
      </w:r>
    </w:p>
    <w:p w:rsidR="00EF6C92" w:rsidRPr="00E26229" w:rsidRDefault="00E25F3E"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نلاحظ في تصنيف الخوارزمي الالتزام بالمنهج الأصيل الذي يعتمد على التصنيف الشرعي للعلوم فكان أساس تصنيفه لغوي فصنف العلوم على حسب مصدرها فعلوم الشريعة وما يقترن بها من العلوم العربية باعتبار انه المصدر الأول للتشريع وهو القرآن الكريم ننزل بلغة العرب والقسم الثاني العلوم الاعجمية وهي العلوم الدخيلة على العلوم الإسلامية والعربية والتي ترجمت الى اللغة العربية وهي علوم اليونان وغيرهم كالفلسفة والمنطق ، ومن فوائد تصنيفه التفريق بين العلوم الإسلامية الاصيلة والعلوم الدخيلة والمترجمة الى العربية ، وكذلك من آثاره انه يعتبر من أوائل من أسس للتصنيف الشرعي للعلوم وهو التصنيف الإسلامي الأصيل الذي يركز على مصدر العلوم .</w:t>
      </w:r>
    </w:p>
    <w:p w:rsidR="00E25F3E" w:rsidRPr="00E26229" w:rsidRDefault="00E25F3E"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ب- تصنيف ابن حزم :</w:t>
      </w:r>
      <w:r w:rsidRPr="00E26229">
        <w:rPr>
          <w:rFonts w:ascii="Simplified Arabic" w:hAnsi="Simplified Arabic" w:cs="Simplified Arabic"/>
          <w:sz w:val="32"/>
          <w:szCs w:val="32"/>
          <w:rtl/>
          <w:lang w:bidi="ar-DZ"/>
        </w:rPr>
        <w:t xml:space="preserve"> نعرف بابن حزم ثم نعرض </w:t>
      </w:r>
      <w:r w:rsidR="00443589">
        <w:rPr>
          <w:rFonts w:ascii="Simplified Arabic" w:hAnsi="Simplified Arabic" w:cs="Simplified Arabic"/>
          <w:sz w:val="32"/>
          <w:szCs w:val="32"/>
          <w:rtl/>
          <w:lang w:bidi="ar-DZ"/>
        </w:rPr>
        <w:t>تصنيفه للعلوم مع النقد والتقييم</w:t>
      </w:r>
      <w:r w:rsidRPr="00E26229">
        <w:rPr>
          <w:rFonts w:ascii="Simplified Arabic" w:hAnsi="Simplified Arabic" w:cs="Simplified Arabic"/>
          <w:sz w:val="32"/>
          <w:szCs w:val="32"/>
          <w:rtl/>
          <w:lang w:bidi="ar-DZ"/>
        </w:rPr>
        <w:t>.</w:t>
      </w:r>
    </w:p>
    <w:p w:rsidR="00E25F3E" w:rsidRPr="00E26229" w:rsidRDefault="00E25F3E" w:rsidP="00627C94">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ب- التعريف بابن حزم :</w:t>
      </w:r>
      <w:r w:rsidRPr="00E26229">
        <w:rPr>
          <w:rFonts w:ascii="Simplified Arabic" w:hAnsi="Simplified Arabic" w:cs="Simplified Arabic"/>
          <w:sz w:val="32"/>
          <w:szCs w:val="32"/>
          <w:rtl/>
          <w:lang w:bidi="ar-DZ"/>
        </w:rPr>
        <w:t xml:space="preserve"> هو أبو محمد علي بن احمد بن حزم المعرف بابن حزم الظاهري ولد بقرطبة سنة 384 ه ونش بها وتعلم حتى أصبح علما من أعلامها وتميز بمذهبه الظاهري للنصوص توفي سنة 456 ه وترك أثارا</w:t>
      </w:r>
      <w:r w:rsidR="00627C94">
        <w:rPr>
          <w:rFonts w:ascii="Simplified Arabic" w:hAnsi="Simplified Arabic" w:cs="Simplified Arabic"/>
          <w:sz w:val="32"/>
          <w:szCs w:val="32"/>
          <w:rtl/>
          <w:lang w:bidi="ar-DZ"/>
        </w:rPr>
        <w:t xml:space="preserve"> منها رسالة في ( مراتب العلوم )</w:t>
      </w:r>
      <w:r w:rsidRPr="00E26229">
        <w:rPr>
          <w:rFonts w:ascii="Simplified Arabic" w:hAnsi="Simplified Arabic" w:cs="Simplified Arabic"/>
          <w:sz w:val="32"/>
          <w:szCs w:val="32"/>
          <w:rtl/>
          <w:lang w:bidi="ar-DZ"/>
        </w:rPr>
        <w:t>وغيرها</w:t>
      </w:r>
      <w:r w:rsidR="001947BB" w:rsidRPr="00E26229">
        <w:rPr>
          <w:rStyle w:val="a5"/>
          <w:rFonts w:ascii="Simplified Arabic" w:hAnsi="Simplified Arabic" w:cs="Simplified Arabic"/>
          <w:sz w:val="32"/>
          <w:szCs w:val="32"/>
          <w:rtl/>
          <w:lang w:bidi="ar-DZ"/>
        </w:rPr>
        <w:footnoteReference w:id="201"/>
      </w:r>
    </w:p>
    <w:p w:rsidR="00E25F3E" w:rsidRPr="00E26229" w:rsidRDefault="00E25F3E"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 تصنيف ابن حزم للعلوم :</w:t>
      </w:r>
      <w:r w:rsidRPr="00E26229">
        <w:rPr>
          <w:rFonts w:ascii="Simplified Arabic" w:hAnsi="Simplified Arabic" w:cs="Simplified Arabic"/>
          <w:sz w:val="32"/>
          <w:szCs w:val="32"/>
          <w:rtl/>
          <w:lang w:bidi="ar-DZ"/>
        </w:rPr>
        <w:t xml:space="preserve"> صنف ابن حزم العلوم الى صنفين رئيسيين هما : </w:t>
      </w:r>
    </w:p>
    <w:p w:rsidR="00443589" w:rsidRDefault="00E25F3E" w:rsidP="0044358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الأول ( العلوم المحمودة ) : وهي العلوم التي حث عليها الشرع وقبلها العقل وتشمل العلوم الإسلامية والعلوم المشتركة بين الأمم المقبولة شرعا وعقلا ( علوم القرآن والحديث والفقه واللغة والنصوص والأخبار ) وما يقترن بالشريعة ( علم الهيئة ، الرياضيات ، الفلسفة ، الطب ، الشعر ، الخطابة ، علم العبارة ) .</w:t>
      </w:r>
    </w:p>
    <w:p w:rsidR="00A01AC6" w:rsidRPr="00E26229" w:rsidRDefault="00A01AC6" w:rsidP="0044358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الثاني ( العلوم المذمومة ) :</w:t>
      </w:r>
      <w:r w:rsidRPr="00E26229">
        <w:rPr>
          <w:rFonts w:ascii="Simplified Arabic" w:hAnsi="Simplified Arabic" w:cs="Simplified Arabic"/>
          <w:sz w:val="32"/>
          <w:szCs w:val="32"/>
          <w:rtl/>
          <w:lang w:bidi="ar-DZ"/>
        </w:rPr>
        <w:t xml:space="preserve"> وهي العلوم التي ذمها الشرع ولم يبدها وهي ( السحر ، الطلسمات ، الكيمياء ، الموسيقى ، الكواكب ، والنجوم ) .</w:t>
      </w:r>
      <w:r w:rsidR="00502597" w:rsidRPr="00E26229">
        <w:rPr>
          <w:rStyle w:val="a5"/>
          <w:rFonts w:ascii="Simplified Arabic" w:hAnsi="Simplified Arabic" w:cs="Simplified Arabic"/>
          <w:sz w:val="32"/>
          <w:szCs w:val="32"/>
          <w:rtl/>
          <w:lang w:bidi="ar-DZ"/>
        </w:rPr>
        <w:footnoteReference w:id="202"/>
      </w:r>
    </w:p>
    <w:p w:rsidR="00C96318" w:rsidRPr="00E26229" w:rsidRDefault="00C96318"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نلاحظ في تصنيف ابن حزم للعلوم انه اعتمد التصنيف الشرعي حيث بنا تقسيمه هذا على أساس الحكم الشرعي ( محمود ) و ( مذموم ) أي ما اقره الشرع وما ذمه الشرع وهو نفس المنهج الذي انتهجته </w:t>
      </w:r>
      <w:r w:rsidR="00691979" w:rsidRPr="00E26229">
        <w:rPr>
          <w:rFonts w:ascii="Simplified Arabic" w:hAnsi="Simplified Arabic" w:cs="Simplified Arabic"/>
          <w:sz w:val="32"/>
          <w:szCs w:val="32"/>
          <w:rtl/>
          <w:lang w:bidi="ar-DZ"/>
        </w:rPr>
        <w:t>الغزالي</w:t>
      </w:r>
      <w:r w:rsidR="00502597" w:rsidRPr="00E26229">
        <w:rPr>
          <w:rStyle w:val="a5"/>
          <w:rFonts w:ascii="Simplified Arabic" w:hAnsi="Simplified Arabic" w:cs="Simplified Arabic"/>
          <w:sz w:val="32"/>
          <w:szCs w:val="32"/>
          <w:rtl/>
          <w:lang w:bidi="ar-DZ"/>
        </w:rPr>
        <w:footnoteReference w:id="203"/>
      </w:r>
      <w:r w:rsidR="00691979" w:rsidRPr="00E26229">
        <w:rPr>
          <w:rFonts w:ascii="Simplified Arabic" w:hAnsi="Simplified Arabic" w:cs="Simplified Arabic"/>
          <w:sz w:val="32"/>
          <w:szCs w:val="32"/>
          <w:rtl/>
          <w:lang w:bidi="ar-DZ"/>
        </w:rPr>
        <w:t xml:space="preserve"> ، ولكنه ادمج في القسم المحمود العلوم الدخيلة كالفلسفة باعتبار ان هذه العلوم خادمة لعلوم الشريعة في الاستدلال والاستنباط كالمنطقة لأصول الفقه والعقيدة والرياضيات للفرائض والميراث ، وأما العلوم المذمومة فقد يكون منها ما هو محرم كالسحر ، وهناك علوم منها في وقتنا هذا تعد نافعة كالكيمياء ، ومن فوائد هذ التصنيف التمييز بين العلوم من حيث الحكم الشرعي والرغبة في التعليم ومن اثاره انه اعتبر علوم الشريعة مقترنة بعلوم اليونان النافع منها والخادم لها .</w:t>
      </w:r>
    </w:p>
    <w:p w:rsidR="00691979" w:rsidRDefault="00691979" w:rsidP="00443589">
      <w:pPr>
        <w:spacing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ج- تصنيف الشاطبي :</w:t>
      </w:r>
      <w:r w:rsidRPr="00E26229">
        <w:rPr>
          <w:rFonts w:ascii="Simplified Arabic" w:hAnsi="Simplified Arabic" w:cs="Simplified Arabic"/>
          <w:sz w:val="32"/>
          <w:szCs w:val="32"/>
          <w:rtl/>
          <w:lang w:bidi="ar-DZ"/>
        </w:rPr>
        <w:t xml:space="preserve"> نعرف به ثم نذكر تصنيفه مع النقد والتقييم .</w:t>
      </w:r>
    </w:p>
    <w:p w:rsidR="00691979" w:rsidRPr="00E26229" w:rsidRDefault="00691979" w:rsidP="00443589">
      <w:pPr>
        <w:spacing w:before="240" w:after="0"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 التعريف بالشاطبي :</w:t>
      </w:r>
      <w:r w:rsidRPr="00E26229">
        <w:rPr>
          <w:rFonts w:ascii="Simplified Arabic" w:hAnsi="Simplified Arabic" w:cs="Simplified Arabic"/>
          <w:sz w:val="32"/>
          <w:szCs w:val="32"/>
          <w:rtl/>
          <w:lang w:bidi="ar-DZ"/>
        </w:rPr>
        <w:t xml:space="preserve"> هو أبو إسحاق إبراهيم اللخمي الغرناطي المشهور بالشاطبي نسبة الى مدينة شاطبة بالأندلس توفي سنة 790 ه فقيه مالكي ومؤسس علم المقاصد له آثار منها ( الموافقات ) .</w:t>
      </w:r>
      <w:r w:rsidR="00277F0D" w:rsidRPr="00E26229">
        <w:rPr>
          <w:rStyle w:val="a5"/>
          <w:rFonts w:ascii="Simplified Arabic" w:hAnsi="Simplified Arabic" w:cs="Simplified Arabic"/>
          <w:sz w:val="32"/>
          <w:szCs w:val="32"/>
          <w:lang w:bidi="ar-DZ"/>
        </w:rPr>
        <w:footnoteReference w:id="204"/>
      </w:r>
    </w:p>
    <w:p w:rsidR="00F6413E" w:rsidRPr="00E26229" w:rsidRDefault="00F6413E"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العلوم عند الشاطبي :</w:t>
      </w:r>
      <w:r w:rsidRPr="00E26229">
        <w:rPr>
          <w:rFonts w:ascii="Simplified Arabic" w:hAnsi="Simplified Arabic" w:cs="Simplified Arabic"/>
          <w:sz w:val="32"/>
          <w:szCs w:val="32"/>
          <w:rtl/>
          <w:lang w:bidi="ar-DZ"/>
        </w:rPr>
        <w:t xml:space="preserve"> قسم الشاطب</w:t>
      </w:r>
      <w:r w:rsidR="0002799B" w:rsidRPr="00E26229">
        <w:rPr>
          <w:rFonts w:ascii="Simplified Arabic" w:hAnsi="Simplified Arabic" w:cs="Simplified Arabic"/>
          <w:sz w:val="32"/>
          <w:szCs w:val="32"/>
          <w:rtl/>
          <w:lang w:bidi="ar-DZ"/>
        </w:rPr>
        <w:t>ي العلوم الى ثلاثة اقسام رئيسية</w:t>
      </w:r>
      <w:r w:rsidR="00846238" w:rsidRPr="00E26229">
        <w:rPr>
          <w:rFonts w:ascii="Simplified Arabic" w:hAnsi="Simplified Arabic" w:cs="Simplified Arabic"/>
          <w:sz w:val="32"/>
          <w:szCs w:val="32"/>
          <w:rtl/>
          <w:lang w:bidi="ar-DZ"/>
        </w:rPr>
        <w:t xml:space="preserve"> </w:t>
      </w:r>
      <w:r w:rsidR="000D365C" w:rsidRPr="00E26229">
        <w:rPr>
          <w:rFonts w:ascii="Simplified Arabic" w:hAnsi="Simplified Arabic" w:cs="Simplified Arabic"/>
          <w:sz w:val="32"/>
          <w:szCs w:val="32"/>
          <w:rtl/>
          <w:lang w:bidi="ar-DZ"/>
        </w:rPr>
        <w:t>وهي :</w:t>
      </w:r>
      <w:r w:rsidR="000D365C" w:rsidRPr="00E26229">
        <w:rPr>
          <w:rStyle w:val="a5"/>
          <w:rFonts w:ascii="Simplified Arabic" w:hAnsi="Simplified Arabic" w:cs="Simplified Arabic"/>
          <w:sz w:val="32"/>
          <w:szCs w:val="32"/>
          <w:rtl/>
          <w:lang w:bidi="ar-DZ"/>
        </w:rPr>
        <w:footnoteReference w:id="205"/>
      </w:r>
    </w:p>
    <w:p w:rsidR="00F6413E" w:rsidRPr="00E26229" w:rsidRDefault="00F6413E"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الأول ( صلب العلم ) :</w:t>
      </w:r>
      <w:r w:rsidRPr="00E26229">
        <w:rPr>
          <w:rFonts w:ascii="Simplified Arabic" w:hAnsi="Simplified Arabic" w:cs="Simplified Arabic"/>
          <w:sz w:val="32"/>
          <w:szCs w:val="32"/>
          <w:rtl/>
          <w:lang w:bidi="ar-DZ"/>
        </w:rPr>
        <w:t xml:space="preserve"> وهي العلوم الاصلية وتشمل العلوم الشرعية كالفقه واصوله ، والقرآن وعلومه ، والحديث وعلومه ، واصول الدين ، وهي العلوم المطلوبة شرعا ، وهي الأصل والمعتمد وتقصد العلماء ، وهي ما كانت </w:t>
      </w:r>
      <w:r w:rsidR="00846238" w:rsidRPr="00E26229">
        <w:rPr>
          <w:rFonts w:ascii="Simplified Arabic" w:hAnsi="Simplified Arabic" w:cs="Simplified Arabic"/>
          <w:sz w:val="32"/>
          <w:szCs w:val="32"/>
          <w:rtl/>
          <w:lang w:bidi="ar-DZ"/>
        </w:rPr>
        <w:t>راجعة : الدليل قطعي .</w:t>
      </w:r>
    </w:p>
    <w:p w:rsidR="00846238" w:rsidRPr="00E26229" w:rsidRDefault="00846238"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الثاني : ( ملح العلم ) :</w:t>
      </w:r>
      <w:r w:rsidRPr="00E26229">
        <w:rPr>
          <w:rFonts w:ascii="Simplified Arabic" w:hAnsi="Simplified Arabic" w:cs="Simplified Arabic"/>
          <w:sz w:val="32"/>
          <w:szCs w:val="32"/>
          <w:rtl/>
          <w:lang w:bidi="ar-DZ"/>
        </w:rPr>
        <w:t xml:space="preserve"> وهي العلوم الفرعية ـو الثانوية ، وهي علوم الآلة والعلوم الخادمة للعلم الأصلي كاللغة ، والنحو ، والعدد</w:t>
      </w:r>
      <w:r w:rsidR="00443589">
        <w:rPr>
          <w:rFonts w:ascii="Simplified Arabic" w:hAnsi="Simplified Arabic" w:cs="Simplified Arabic"/>
          <w:sz w:val="32"/>
          <w:szCs w:val="32"/>
          <w:rtl/>
          <w:lang w:bidi="ar-DZ"/>
        </w:rPr>
        <w:t xml:space="preserve"> وهي ما كانت راجعة الى دليل ظني</w:t>
      </w:r>
      <w:r w:rsidRPr="00E26229">
        <w:rPr>
          <w:rFonts w:ascii="Simplified Arabic" w:hAnsi="Simplified Arabic" w:cs="Simplified Arabic"/>
          <w:sz w:val="32"/>
          <w:szCs w:val="32"/>
          <w:rtl/>
          <w:lang w:bidi="ar-DZ"/>
        </w:rPr>
        <w:t>.</w:t>
      </w:r>
    </w:p>
    <w:p w:rsidR="00846238" w:rsidRPr="00E26229" w:rsidRDefault="00846238"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الثالث ( ما ليس من صلب ولا ملح العلم ) :</w:t>
      </w:r>
      <w:r w:rsidRPr="00E26229">
        <w:rPr>
          <w:rFonts w:ascii="Simplified Arabic" w:hAnsi="Simplified Arabic" w:cs="Simplified Arabic"/>
          <w:sz w:val="32"/>
          <w:szCs w:val="32"/>
          <w:rtl/>
          <w:lang w:bidi="ar-DZ"/>
        </w:rPr>
        <w:t xml:space="preserve"> وهي العلوم المنبوذة شرعا والباطلة والمكروهة ، وهي ما لم ترجع الى اصل قطعي ولا ظني كالعلم الحروف ، والنجوم ، والتي يستعملها المنجمون والسحرة .</w:t>
      </w:r>
    </w:p>
    <w:p w:rsidR="00846238" w:rsidRPr="00E26229" w:rsidRDefault="00846238"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نلاحظ ان الشاطبي سلك في تقسيمه للعلوم السلك الأصيل وذلك باعتباره علوم الشريعة هي الأصل والمطلب والمقصد الأسمى وان ما عداها اما خادما لها كاللغة </w:t>
      </w:r>
      <w:r w:rsidRPr="00E26229">
        <w:rPr>
          <w:rFonts w:ascii="Simplified Arabic" w:hAnsi="Simplified Arabic" w:cs="Simplified Arabic"/>
          <w:sz w:val="32"/>
          <w:szCs w:val="32"/>
          <w:rtl/>
          <w:lang w:bidi="ar-DZ"/>
        </w:rPr>
        <w:lastRenderedPageBreak/>
        <w:t>للتفسير او معاديا كعلم النجوم للكهانة والعرافة وهو ما نها عنه الشرع ، فجاء تصنيفه شرعيا مراعيا في ذلك المقياس الشرعي من ناحية الحكم كذلك من ناحية المرجع ما هو قطعي وما هو ظني ، ومن فوائد تقسيمه للعلوم بيان مراتب العلوم من حيث الأولوية فأعطى للعلوم الشرعية المرتبة الأولى و(....) طلب العلم ، ومن آثاره انه خصص تقسيمه للعلوم ، العلوم الشرعية التي هي مدار الطلب وغيرها تعتبر ثانوية ، ولم يشر الى العلوم الدخيلة الخادمة لبعض العلوم الشرعية كالمنطق ، والطب ، والهندسة ، وانما ذكر بعضها كالعدد للميراث ، ونبه عن بعضها كعلم النجوم .</w:t>
      </w:r>
    </w:p>
    <w:p w:rsidR="00F6413E" w:rsidRPr="00E26229" w:rsidRDefault="0002799B"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د- تصنيف ابن خلدون :</w:t>
      </w:r>
      <w:r w:rsidRPr="00E26229">
        <w:rPr>
          <w:rFonts w:ascii="Simplified Arabic" w:hAnsi="Simplified Arabic" w:cs="Simplified Arabic"/>
          <w:sz w:val="32"/>
          <w:szCs w:val="32"/>
          <w:rtl/>
          <w:lang w:bidi="ar-DZ"/>
        </w:rPr>
        <w:t xml:space="preserve"> نعرف به ثم نذكر تصنيفه مع النقد والتقييم .</w:t>
      </w:r>
    </w:p>
    <w:p w:rsidR="0002799B" w:rsidRPr="00E26229" w:rsidRDefault="004B0B23"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التعريف</w:t>
      </w:r>
      <w:r w:rsidR="0002799B" w:rsidRPr="00E26229">
        <w:rPr>
          <w:rFonts w:ascii="Simplified Arabic" w:hAnsi="Simplified Arabic" w:cs="Simplified Arabic"/>
          <w:b/>
          <w:bCs/>
          <w:sz w:val="32"/>
          <w:szCs w:val="32"/>
          <w:rtl/>
          <w:lang w:bidi="ar-DZ"/>
        </w:rPr>
        <w:t xml:space="preserve"> بابن خلدون : </w:t>
      </w:r>
      <w:r w:rsidR="0002799B" w:rsidRPr="00E26229">
        <w:rPr>
          <w:rFonts w:ascii="Simplified Arabic" w:hAnsi="Simplified Arabic" w:cs="Simplified Arabic"/>
          <w:sz w:val="32"/>
          <w:szCs w:val="32"/>
          <w:rtl/>
          <w:lang w:bidi="ar-DZ"/>
        </w:rPr>
        <w:t>وهو ولي الدين أبو زيد عبد الرحمان المشهور بابن خلدون ، ولد بتونس سنة 732 ه نشأ بها وتعلم</w:t>
      </w:r>
      <w:r w:rsidRPr="00E26229">
        <w:rPr>
          <w:rFonts w:ascii="Simplified Arabic" w:hAnsi="Simplified Arabic" w:cs="Simplified Arabic"/>
          <w:sz w:val="32"/>
          <w:szCs w:val="32"/>
          <w:rtl/>
          <w:lang w:bidi="ar-DZ"/>
        </w:rPr>
        <w:t xml:space="preserve"> ثم رحل الى دول المغرب الإسلامي والمشرق توفي بمصر سنة 808 ه ، ومن آثاره كتاب العبر في التاريخ والمقدمة التي اشتهر بها في علم الاجتماع .</w:t>
      </w:r>
      <w:r w:rsidR="00F573A9" w:rsidRPr="00E26229">
        <w:rPr>
          <w:rStyle w:val="a5"/>
          <w:rFonts w:ascii="Simplified Arabic" w:hAnsi="Simplified Arabic" w:cs="Simplified Arabic"/>
          <w:sz w:val="32"/>
          <w:szCs w:val="32"/>
          <w:rtl/>
          <w:lang w:bidi="ar-DZ"/>
        </w:rPr>
        <w:footnoteReference w:id="206"/>
      </w:r>
    </w:p>
    <w:p w:rsidR="004B0B23" w:rsidRPr="00E26229" w:rsidRDefault="004B0B23"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ابن خلدون للعلوم :</w:t>
      </w:r>
      <w:r w:rsidRPr="00E26229">
        <w:rPr>
          <w:rFonts w:ascii="Simplified Arabic" w:hAnsi="Simplified Arabic" w:cs="Simplified Arabic"/>
          <w:sz w:val="32"/>
          <w:szCs w:val="32"/>
          <w:rtl/>
          <w:lang w:bidi="ar-DZ"/>
        </w:rPr>
        <w:t xml:space="preserve"> قسم ابن خلدون العلوم الى قسمين هما :</w:t>
      </w:r>
      <w:r w:rsidR="00F573A9" w:rsidRPr="00E26229">
        <w:rPr>
          <w:rStyle w:val="a5"/>
          <w:rFonts w:ascii="Simplified Arabic" w:hAnsi="Simplified Arabic" w:cs="Simplified Arabic"/>
          <w:sz w:val="32"/>
          <w:szCs w:val="32"/>
          <w:rtl/>
          <w:lang w:bidi="ar-DZ"/>
        </w:rPr>
        <w:footnoteReference w:id="207"/>
      </w:r>
      <w:r w:rsidRPr="00E26229">
        <w:rPr>
          <w:rFonts w:ascii="Simplified Arabic" w:hAnsi="Simplified Arabic" w:cs="Simplified Arabic"/>
          <w:sz w:val="32"/>
          <w:szCs w:val="32"/>
          <w:rtl/>
          <w:lang w:bidi="ar-DZ"/>
        </w:rPr>
        <w:t xml:space="preserve"> </w:t>
      </w:r>
    </w:p>
    <w:p w:rsidR="004B0B23" w:rsidRPr="00E26229" w:rsidRDefault="004B0B23"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الأول . العلوم العقلية :</w:t>
      </w:r>
      <w:r w:rsidRPr="00E26229">
        <w:rPr>
          <w:rFonts w:ascii="Simplified Arabic" w:hAnsi="Simplified Arabic" w:cs="Simplified Arabic"/>
          <w:sz w:val="32"/>
          <w:szCs w:val="32"/>
          <w:rtl/>
          <w:lang w:bidi="ar-DZ"/>
        </w:rPr>
        <w:t xml:space="preserve"> وتشمل ( المنطقة ، الطبيعيات ، الالهيات ، التعاليم ) ، وحددها بأربع وتحتها فروع .</w:t>
      </w:r>
    </w:p>
    <w:p w:rsidR="004B0B23" w:rsidRPr="00E26229" w:rsidRDefault="004B0B23"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الثاني . العلوم النقلية :</w:t>
      </w:r>
      <w:r w:rsidRPr="00E26229">
        <w:rPr>
          <w:rFonts w:ascii="Simplified Arabic" w:hAnsi="Simplified Arabic" w:cs="Simplified Arabic"/>
          <w:sz w:val="32"/>
          <w:szCs w:val="32"/>
          <w:rtl/>
          <w:lang w:bidi="ar-DZ"/>
        </w:rPr>
        <w:t xml:space="preserve"> وتشمل العلوم الشرعية ( الفقه واصوله ، القرآن وعلومه ، علم الحديث ، الكلام ، التصوف ، تعبير الرؤيا ، ...... ) ، ولم يحدد لكثرتها وتحت كل علم فروع .</w:t>
      </w:r>
    </w:p>
    <w:p w:rsidR="00531AA4" w:rsidRPr="00E26229" w:rsidRDefault="00531AA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وتقييم :</w:t>
      </w:r>
      <w:r w:rsidRPr="00E26229">
        <w:rPr>
          <w:rFonts w:ascii="Simplified Arabic" w:hAnsi="Simplified Arabic" w:cs="Simplified Arabic"/>
          <w:sz w:val="32"/>
          <w:szCs w:val="32"/>
          <w:rtl/>
          <w:lang w:bidi="ar-DZ"/>
        </w:rPr>
        <w:t xml:space="preserve"> نلاحظ في تصنيف ابن خلدون للعلوم انه متبع للتصنيف الإسلامي الذي يرتكز على الوحي فجعل معياره للتقسيم على أساس المصدر فجعل العلوم له مصدرين أساسيين اما عقلية من الإنتاج البشري كالفلسفة او نقلية مصدرها الوحي كالقرآن والسنة وهي العلوم الإسلامية ، ولكنه قدم العلوم العقلية على النقلية ومن فوائد تصنيفه انه ميز بين علمين أساسيين عقلي نقلي ، ومن آثاره حدد العلوم العقلية في اربع اقسام أساسية اما العلوم الشرعية فلم يحددها لكثرتها وتفرعاتها وهي ميزة للعلوم الإسلامية فهي تتجرد مع تطور الازمان وتظهر علوم أخرى تابعة للعلوم الاصلية لم تكن من قبل كالإعجاز العلمي في القرآن والسنة وهما تابعان لعلوم القرآن والسنة .</w:t>
      </w:r>
    </w:p>
    <w:p w:rsidR="00531AA4" w:rsidRPr="00E26229" w:rsidRDefault="00531AA4" w:rsidP="0044358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ه- تصنيف طاش للعلوم :</w:t>
      </w:r>
      <w:r w:rsidRPr="00E26229">
        <w:rPr>
          <w:rFonts w:ascii="Simplified Arabic" w:hAnsi="Simplified Arabic" w:cs="Simplified Arabic"/>
          <w:sz w:val="32"/>
          <w:szCs w:val="32"/>
          <w:rtl/>
          <w:lang w:bidi="ar-DZ"/>
        </w:rPr>
        <w:t xml:space="preserve"> نعرف بطاش ثم نذكر تصنيفه مع النقد .</w:t>
      </w:r>
    </w:p>
    <w:p w:rsidR="00531AA4" w:rsidRPr="00E26229" w:rsidRDefault="00531AA4" w:rsidP="005A0242">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التعريف بطاش :</w:t>
      </w:r>
      <w:r w:rsidRPr="00E26229">
        <w:rPr>
          <w:rFonts w:ascii="Simplified Arabic" w:hAnsi="Simplified Arabic" w:cs="Simplified Arabic"/>
          <w:sz w:val="32"/>
          <w:szCs w:val="32"/>
          <w:rtl/>
          <w:lang w:bidi="ar-DZ"/>
        </w:rPr>
        <w:t xml:space="preserve"> هو عصام الدين أبو الخير احمد الشهير بطاش كبري زاده نسبه الى القرية التركية التي ولد بها سنة 901 ه ، ونشأ بها وتعلم ، رحل مع أبيه مصطفى الى انقرة وحفظ بها القرآن وتعلم العربية والعلوم الإسلامية والعقلية واصبح مدرسا ثم قاضيا حتى توفي سنة 968 ه ، ومن آثاره كتاب ( مفتاح السعادة ومصباح السيادة في موضوعات العلوم )</w:t>
      </w:r>
      <w:r w:rsidR="0018116F" w:rsidRPr="00E26229">
        <w:rPr>
          <w:rStyle w:val="a5"/>
          <w:rFonts w:ascii="Simplified Arabic" w:hAnsi="Simplified Arabic" w:cs="Simplified Arabic"/>
          <w:sz w:val="32"/>
          <w:szCs w:val="32"/>
          <w:rtl/>
          <w:lang w:bidi="ar-DZ"/>
        </w:rPr>
        <w:footnoteReference w:id="208"/>
      </w:r>
    </w:p>
    <w:p w:rsidR="008C23DD" w:rsidRPr="00E26229" w:rsidRDefault="008C23D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 تصنيف طاش للعلوم :</w:t>
      </w:r>
      <w:r w:rsidRPr="00E26229">
        <w:rPr>
          <w:rFonts w:ascii="Simplified Arabic" w:hAnsi="Simplified Arabic" w:cs="Simplified Arabic"/>
          <w:sz w:val="32"/>
          <w:szCs w:val="32"/>
          <w:rtl/>
          <w:lang w:bidi="ar-DZ"/>
        </w:rPr>
        <w:t xml:space="preserve"> صنف طاش العلوم الى صنفين هما :</w:t>
      </w:r>
      <w:r w:rsidR="00604375" w:rsidRPr="00E26229">
        <w:rPr>
          <w:rStyle w:val="a5"/>
          <w:rFonts w:ascii="Simplified Arabic" w:hAnsi="Simplified Arabic" w:cs="Simplified Arabic"/>
          <w:sz w:val="32"/>
          <w:szCs w:val="32"/>
          <w:rtl/>
          <w:lang w:bidi="ar-DZ"/>
        </w:rPr>
        <w:footnoteReference w:id="209"/>
      </w:r>
      <w:r w:rsidRPr="00E26229">
        <w:rPr>
          <w:rFonts w:ascii="Simplified Arabic" w:hAnsi="Simplified Arabic" w:cs="Simplified Arabic"/>
          <w:sz w:val="32"/>
          <w:szCs w:val="32"/>
          <w:rtl/>
          <w:lang w:bidi="ar-DZ"/>
        </w:rPr>
        <w:t xml:space="preserve"> </w:t>
      </w:r>
    </w:p>
    <w:p w:rsidR="008C23DD" w:rsidRPr="00E26229" w:rsidRDefault="008C23D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الأول . ( علوم نظرية ) :</w:t>
      </w:r>
      <w:r w:rsidRPr="00E26229">
        <w:rPr>
          <w:rFonts w:ascii="Simplified Arabic" w:hAnsi="Simplified Arabic" w:cs="Simplified Arabic"/>
          <w:sz w:val="32"/>
          <w:szCs w:val="32"/>
          <w:rtl/>
          <w:lang w:bidi="ar-DZ"/>
        </w:rPr>
        <w:t xml:space="preserve"> وهي اللوم التي يكتسبها الانسان عن طريق التعلم النظري وتشمل العلوم العقلية والعربية وبعض العلوم الشرعية ( العلوم الخطية ، العلوم اللفظية ، العلوم العقلية ، العلوم الطبيعية ، ال</w:t>
      </w:r>
      <w:r w:rsidR="009242A9">
        <w:rPr>
          <w:rFonts w:ascii="Simplified Arabic" w:hAnsi="Simplified Arabic" w:cs="Simplified Arabic"/>
          <w:sz w:val="32"/>
          <w:szCs w:val="32"/>
          <w:rtl/>
          <w:lang w:bidi="ar-DZ"/>
        </w:rPr>
        <w:t>علوم العملية ، العلوم الشرعية )</w:t>
      </w:r>
      <w:r w:rsidRPr="00E26229">
        <w:rPr>
          <w:rFonts w:ascii="Simplified Arabic" w:hAnsi="Simplified Arabic" w:cs="Simplified Arabic"/>
          <w:sz w:val="32"/>
          <w:szCs w:val="32"/>
          <w:rtl/>
          <w:lang w:bidi="ar-DZ"/>
        </w:rPr>
        <w:t>.</w:t>
      </w:r>
    </w:p>
    <w:p w:rsidR="008C23DD" w:rsidRPr="00E26229" w:rsidRDefault="008C23D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الثاني . ( علوم التصفية ) :</w:t>
      </w:r>
      <w:r w:rsidR="00AF7958" w:rsidRPr="00E26229">
        <w:rPr>
          <w:rFonts w:ascii="Simplified Arabic" w:hAnsi="Simplified Arabic" w:cs="Simplified Arabic"/>
          <w:sz w:val="32"/>
          <w:szCs w:val="32"/>
          <w:rtl/>
          <w:lang w:bidi="ar-DZ"/>
        </w:rPr>
        <w:t xml:space="preserve"> </w:t>
      </w:r>
      <w:r w:rsidRPr="00E26229">
        <w:rPr>
          <w:rFonts w:ascii="Simplified Arabic" w:hAnsi="Simplified Arabic" w:cs="Simplified Arabic"/>
          <w:sz w:val="32"/>
          <w:szCs w:val="32"/>
          <w:rtl/>
          <w:lang w:bidi="ar-DZ"/>
        </w:rPr>
        <w:t>وهي العلوم الباطنية والتي تكون ثمرة العلوم النظرية والتي تفيد العمل وتقتصر على العلوم الشرعية العملية باطنا وظاهرا ( العبادات ، العادات ، اجتناب المهلكات ، التمسك بالمنجيات ) .</w:t>
      </w:r>
    </w:p>
    <w:p w:rsidR="00923F96" w:rsidRPr="00E26229" w:rsidRDefault="00923F9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نقد وتقيي :</w:t>
      </w:r>
      <w:r w:rsidRPr="00E26229">
        <w:rPr>
          <w:rFonts w:ascii="Simplified Arabic" w:hAnsi="Simplified Arabic" w:cs="Simplified Arabic"/>
          <w:sz w:val="32"/>
          <w:szCs w:val="32"/>
          <w:rtl/>
          <w:lang w:bidi="ar-DZ"/>
        </w:rPr>
        <w:t xml:space="preserve"> نلاحظ في تصنيف طاش انه اعتمد على معيار كسب العلوم فجعل العلوم النظرية هي الأولى ، لأنها طريق للوصول </w:t>
      </w:r>
      <w:r w:rsidR="00604375" w:rsidRPr="00E26229">
        <w:rPr>
          <w:rFonts w:ascii="Simplified Arabic" w:hAnsi="Simplified Arabic" w:cs="Simplified Arabic"/>
          <w:sz w:val="32"/>
          <w:szCs w:val="32"/>
          <w:rtl/>
          <w:lang w:bidi="ar-DZ"/>
        </w:rPr>
        <w:t>الى علوم التصفية وهي الهدف وذلك لبلوغ السعادة المنشودة ففي الصنف الأول جمع بين علوم البشر وعلوم الوحي، والثانية اقتصر على علوم الوحي لأنها هي الهدف والأولى وسيلة للوصول الى العمل وتطبيق الشرع ظاهرا وباطنا ، ومن فوائد تصنيفه للعلوم انه جعل بعض علوم الشريعة مع العلوم العقلية والعربية ، والبعض الآخر فصلها وخصصها لعلوم الشريعة فقط ومن آثاره الفصل بين علوم النظر وعلوم التصفية والتزكية .</w:t>
      </w:r>
    </w:p>
    <w:p w:rsidR="00C654D2" w:rsidRPr="00E26229" w:rsidRDefault="000F56A1"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xml:space="preserve">*- خلاصة ومقارنة بين التصنيفات الخمسة ( الخوارزمي ، ابن حزم ، الشاطبي ، ابن خلدون ، طاش ) </w:t>
      </w:r>
      <w:r w:rsidR="00C654D2" w:rsidRPr="00E26229">
        <w:rPr>
          <w:rFonts w:ascii="Simplified Arabic" w:hAnsi="Simplified Arabic" w:cs="Simplified Arabic"/>
          <w:b/>
          <w:bCs/>
          <w:sz w:val="32"/>
          <w:szCs w:val="32"/>
          <w:rtl/>
          <w:lang w:bidi="ar-DZ"/>
        </w:rPr>
        <w:t>:</w:t>
      </w:r>
      <w:r w:rsidR="00C654D2" w:rsidRPr="00E26229">
        <w:rPr>
          <w:rFonts w:ascii="Simplified Arabic" w:hAnsi="Simplified Arabic" w:cs="Simplified Arabic"/>
          <w:sz w:val="32"/>
          <w:szCs w:val="32"/>
          <w:rtl/>
          <w:lang w:bidi="ar-DZ"/>
        </w:rPr>
        <w:t xml:space="preserve"> </w:t>
      </w:r>
    </w:p>
    <w:p w:rsidR="00AF7958" w:rsidRPr="00E26229" w:rsidRDefault="000F56A1"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عندما نلاحظ في تصنيفات هؤلاء العلماء نجدها تتفق على جعل العلوم الشرعية صنفا خاصا مغايرا للعلوم الأخرى فهي تتبع منهج التصنيف الشرعي فهي مؤصلة للعلوم الشرعية </w:t>
      </w:r>
      <w:proofErr w:type="spellStart"/>
      <w:r w:rsidRPr="00E26229">
        <w:rPr>
          <w:rFonts w:ascii="Simplified Arabic" w:hAnsi="Simplified Arabic" w:cs="Simplified Arabic"/>
          <w:sz w:val="32"/>
          <w:szCs w:val="32"/>
          <w:rtl/>
          <w:lang w:bidi="ar-DZ"/>
        </w:rPr>
        <w:t>ومنجهة</w:t>
      </w:r>
      <w:proofErr w:type="spellEnd"/>
      <w:r w:rsidRPr="00E26229">
        <w:rPr>
          <w:rFonts w:ascii="Simplified Arabic" w:hAnsi="Simplified Arabic" w:cs="Simplified Arabic"/>
          <w:sz w:val="32"/>
          <w:szCs w:val="32"/>
          <w:rtl/>
          <w:lang w:bidi="ar-DZ"/>
        </w:rPr>
        <w:t xml:space="preserve"> أخرى نجد </w:t>
      </w:r>
      <w:proofErr w:type="spellStart"/>
      <w:r w:rsidRPr="00E26229">
        <w:rPr>
          <w:rFonts w:ascii="Simplified Arabic" w:hAnsi="Simplified Arabic" w:cs="Simplified Arabic"/>
          <w:sz w:val="32"/>
          <w:szCs w:val="32"/>
          <w:rtl/>
          <w:lang w:bidi="ar-DZ"/>
        </w:rPr>
        <w:t>ه</w:t>
      </w:r>
      <w:r w:rsidR="00FA380B" w:rsidRPr="00E26229">
        <w:rPr>
          <w:rFonts w:ascii="Simplified Arabic" w:hAnsi="Simplified Arabic" w:cs="Simplified Arabic"/>
          <w:sz w:val="32"/>
          <w:szCs w:val="32"/>
          <w:rtl/>
          <w:lang w:bidi="ar-DZ"/>
        </w:rPr>
        <w:t>ؤلائي</w:t>
      </w:r>
      <w:proofErr w:type="spellEnd"/>
      <w:r w:rsidR="00FA380B" w:rsidRPr="00E26229">
        <w:rPr>
          <w:rFonts w:ascii="Simplified Arabic" w:hAnsi="Simplified Arabic" w:cs="Simplified Arabic"/>
          <w:sz w:val="32"/>
          <w:szCs w:val="32"/>
          <w:rtl/>
          <w:lang w:bidi="ar-DZ"/>
        </w:rPr>
        <w:t xml:space="preserve"> العلماء يختلفون في ال</w:t>
      </w:r>
      <w:r w:rsidRPr="00E26229">
        <w:rPr>
          <w:rFonts w:ascii="Simplified Arabic" w:hAnsi="Simplified Arabic" w:cs="Simplified Arabic"/>
          <w:sz w:val="32"/>
          <w:szCs w:val="32"/>
          <w:rtl/>
          <w:lang w:bidi="ar-DZ"/>
        </w:rPr>
        <w:t xml:space="preserve">تصنيف من الناحية الشكلية ولكل منهم </w:t>
      </w:r>
      <w:r w:rsidRPr="00E26229">
        <w:rPr>
          <w:rFonts w:ascii="Simplified Arabic" w:hAnsi="Simplified Arabic" w:cs="Simplified Arabic"/>
          <w:sz w:val="32"/>
          <w:szCs w:val="32"/>
          <w:rtl/>
          <w:lang w:bidi="ar-DZ"/>
        </w:rPr>
        <w:lastRenderedPageBreak/>
        <w:t xml:space="preserve">مقياس في تصنيفه فالخوارزمي مقاسه لغوي ، وابن حزم مقياسه حكمي ، والشاطبي مقصدي ، وابن خلدون مصدري ، وطاش كسبي ، والملاحظة لتصنيفاتهم نجد معظمهم أدخلوا العلوم العقلية في تقسيماتهم وما عدها إما خادمة له أو معادية له </w:t>
      </w:r>
      <w:r w:rsidR="00FA380B" w:rsidRPr="00E26229">
        <w:rPr>
          <w:rFonts w:ascii="Simplified Arabic" w:hAnsi="Simplified Arabic" w:cs="Simplified Arabic"/>
          <w:sz w:val="32"/>
          <w:szCs w:val="32"/>
          <w:rtl/>
          <w:lang w:bidi="ar-DZ"/>
        </w:rPr>
        <w:t>.</w:t>
      </w:r>
    </w:p>
    <w:p w:rsidR="00FA380B" w:rsidRPr="00E26229" w:rsidRDefault="00FA380B" w:rsidP="009242A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 خلاصة ومقارنة بين الاتجاهين :</w:t>
      </w:r>
    </w:p>
    <w:p w:rsidR="00E62DF4" w:rsidRDefault="00FA380B" w:rsidP="00E62DF4">
      <w:pPr>
        <w:spacing w:before="100" w:beforeAutospacing="1" w:after="100" w:afterAutospacing="1" w:line="276" w:lineRule="auto"/>
        <w:jc w:val="distribute"/>
        <w:rPr>
          <w:rFonts w:ascii="Simplified Arabic" w:hAnsi="Simplified Arabic" w:cs="Simplified Arabic"/>
          <w:sz w:val="32"/>
          <w:szCs w:val="32"/>
          <w:rtl/>
          <w:lang w:bidi="ar-DZ"/>
        </w:rPr>
        <w:sectPr w:rsidR="00E62DF4" w:rsidSect="00D707DA">
          <w:headerReference w:type="default" r:id="rId14"/>
          <w:footerReference w:type="default" r:id="rId15"/>
          <w:footnotePr>
            <w:numRestart w:val="eachPage"/>
          </w:footnotePr>
          <w:pgSz w:w="11906" w:h="16838"/>
          <w:pgMar w:top="1134" w:right="1701" w:bottom="1134" w:left="1134" w:header="708" w:footer="708" w:gutter="0"/>
          <w:pgNumType w:start="14"/>
          <w:cols w:space="708"/>
          <w:bidi/>
          <w:rtlGutter/>
          <w:docGrid w:linePitch="360"/>
        </w:sectPr>
      </w:pPr>
      <w:r w:rsidRPr="00E26229">
        <w:rPr>
          <w:rFonts w:ascii="Simplified Arabic" w:hAnsi="Simplified Arabic" w:cs="Simplified Arabic"/>
          <w:sz w:val="32"/>
          <w:szCs w:val="32"/>
          <w:rtl/>
          <w:lang w:bidi="ar-DZ"/>
        </w:rPr>
        <w:t>تبين لنا مما سبق ان علماء المسلمين في تصنيفاتهم منهم من اتجه الى التقليد للتصنيف الفلسفي الارسطي واعتمد في تصنيفه العلوم العقلية والفلسفية رغم انه لم يهمل العلوم الشرعية ، والمقابل اتجه الآخرون الى الجانب الشرعي واعتمده في تصنيفه للعلوم وجعل الحظ الآخر للعلوم الإسلامية وجعل العلوم الأخرى خادمة للعلوم الشرعية .</w:t>
      </w:r>
    </w:p>
    <w:p w:rsidR="00A90ED4" w:rsidRDefault="00A90ED4" w:rsidP="00A90ED4">
      <w:pPr>
        <w:spacing w:before="100" w:beforeAutospacing="1" w:after="100" w:afterAutospacing="1" w:line="276" w:lineRule="auto"/>
        <w:jc w:val="center"/>
        <w:rPr>
          <w:rFonts w:ascii="Simplified Arabic" w:hAnsi="Simplified Arabic" w:cs="Simplified Arabic"/>
          <w:b/>
          <w:bCs/>
          <w:sz w:val="72"/>
          <w:szCs w:val="72"/>
          <w:rtl/>
          <w:lang w:bidi="ar-DZ"/>
        </w:rPr>
      </w:pPr>
    </w:p>
    <w:p w:rsidR="00A90ED4" w:rsidRDefault="00A90ED4" w:rsidP="00A90ED4">
      <w:pPr>
        <w:spacing w:before="100" w:beforeAutospacing="1" w:after="100" w:afterAutospacing="1" w:line="276" w:lineRule="auto"/>
        <w:jc w:val="center"/>
        <w:rPr>
          <w:rFonts w:ascii="Simplified Arabic" w:hAnsi="Simplified Arabic" w:cs="Simplified Arabic"/>
          <w:b/>
          <w:bCs/>
          <w:sz w:val="72"/>
          <w:szCs w:val="72"/>
          <w:rtl/>
          <w:lang w:bidi="ar-DZ"/>
        </w:rPr>
      </w:pPr>
    </w:p>
    <w:p w:rsidR="00602923" w:rsidRDefault="00E62DF4" w:rsidP="00A90ED4">
      <w:pPr>
        <w:spacing w:before="100" w:beforeAutospacing="1" w:after="100" w:afterAutospacing="1" w:line="276" w:lineRule="auto"/>
        <w:jc w:val="center"/>
        <w:rPr>
          <w:rFonts w:ascii="Simplified Arabic" w:hAnsi="Simplified Arabic" w:cs="Simplified Arabic"/>
          <w:b/>
          <w:bCs/>
          <w:sz w:val="56"/>
          <w:szCs w:val="56"/>
          <w:rtl/>
          <w:lang w:bidi="ar-DZ"/>
        </w:rPr>
      </w:pPr>
      <w:r w:rsidRPr="00A90ED4">
        <w:rPr>
          <w:rFonts w:ascii="Simplified Arabic" w:hAnsi="Simplified Arabic" w:cs="Simplified Arabic"/>
          <w:b/>
          <w:bCs/>
          <w:sz w:val="56"/>
          <w:szCs w:val="56"/>
          <w:rtl/>
          <w:lang w:bidi="ar-DZ"/>
        </w:rPr>
        <w:t>ثالثا : تصنيف العلوم والتكامل المعرفي</w:t>
      </w:r>
    </w:p>
    <w:p w:rsidR="00602923" w:rsidRPr="00602923" w:rsidRDefault="00602923" w:rsidP="00602923">
      <w:pPr>
        <w:spacing w:before="100" w:beforeAutospacing="1" w:after="100" w:afterAutospacing="1" w:line="276" w:lineRule="auto"/>
        <w:jc w:val="center"/>
        <w:rPr>
          <w:rFonts w:ascii="Simplified Arabic" w:hAnsi="Simplified Arabic" w:cs="Simplified Arabic"/>
          <w:b/>
          <w:bCs/>
          <w:sz w:val="52"/>
          <w:szCs w:val="52"/>
          <w:rtl/>
          <w:lang w:bidi="ar-DZ"/>
        </w:rPr>
      </w:pPr>
      <w:r w:rsidRPr="00602923">
        <w:rPr>
          <w:rFonts w:ascii="Simplified Arabic" w:hAnsi="Simplified Arabic" w:cs="Simplified Arabic" w:hint="cs"/>
          <w:b/>
          <w:bCs/>
          <w:sz w:val="52"/>
          <w:szCs w:val="52"/>
          <w:rtl/>
          <w:lang w:bidi="ar-DZ"/>
        </w:rPr>
        <w:t>1-تصنيف العلوم عند علماء الغرب</w:t>
      </w:r>
    </w:p>
    <w:p w:rsidR="00602923" w:rsidRPr="00602923" w:rsidRDefault="00602923" w:rsidP="00602923">
      <w:pPr>
        <w:spacing w:before="100" w:beforeAutospacing="1" w:after="100" w:afterAutospacing="1" w:line="276" w:lineRule="auto"/>
        <w:jc w:val="center"/>
        <w:rPr>
          <w:rFonts w:ascii="Simplified Arabic" w:hAnsi="Simplified Arabic" w:cs="Simplified Arabic"/>
          <w:b/>
          <w:bCs/>
          <w:sz w:val="40"/>
          <w:szCs w:val="40"/>
          <w:rtl/>
          <w:lang w:bidi="ar-DZ"/>
        </w:rPr>
      </w:pPr>
      <w:r w:rsidRPr="00602923">
        <w:rPr>
          <w:rFonts w:ascii="Simplified Arabic" w:hAnsi="Simplified Arabic" w:cs="Simplified Arabic" w:hint="cs"/>
          <w:b/>
          <w:bCs/>
          <w:sz w:val="40"/>
          <w:szCs w:val="40"/>
          <w:rtl/>
          <w:lang w:bidi="ar-DZ"/>
        </w:rPr>
        <w:t>أ-تصنيف بيكون</w:t>
      </w:r>
    </w:p>
    <w:p w:rsidR="00602923" w:rsidRPr="00602923" w:rsidRDefault="00602923" w:rsidP="00602923">
      <w:pPr>
        <w:spacing w:before="100" w:beforeAutospacing="1" w:after="100" w:afterAutospacing="1" w:line="276" w:lineRule="auto"/>
        <w:jc w:val="center"/>
        <w:rPr>
          <w:rFonts w:ascii="Simplified Arabic" w:hAnsi="Simplified Arabic" w:cs="Simplified Arabic"/>
          <w:b/>
          <w:bCs/>
          <w:sz w:val="40"/>
          <w:szCs w:val="40"/>
          <w:rtl/>
          <w:lang w:bidi="ar-DZ"/>
        </w:rPr>
      </w:pPr>
      <w:r w:rsidRPr="00602923">
        <w:rPr>
          <w:rFonts w:ascii="Simplified Arabic" w:hAnsi="Simplified Arabic" w:cs="Simplified Arabic" w:hint="cs"/>
          <w:b/>
          <w:bCs/>
          <w:sz w:val="40"/>
          <w:szCs w:val="40"/>
          <w:rtl/>
          <w:lang w:bidi="ar-DZ"/>
        </w:rPr>
        <w:t>ب-تصنيف أوجست كونت</w:t>
      </w:r>
    </w:p>
    <w:p w:rsidR="00602923" w:rsidRPr="00602923" w:rsidRDefault="00602923" w:rsidP="00602923">
      <w:pPr>
        <w:spacing w:before="100" w:beforeAutospacing="1" w:after="100" w:afterAutospacing="1" w:line="276" w:lineRule="auto"/>
        <w:jc w:val="center"/>
        <w:rPr>
          <w:rFonts w:ascii="Simplified Arabic" w:hAnsi="Simplified Arabic" w:cs="Simplified Arabic"/>
          <w:b/>
          <w:bCs/>
          <w:sz w:val="40"/>
          <w:szCs w:val="40"/>
          <w:rtl/>
          <w:lang w:bidi="ar-DZ"/>
        </w:rPr>
      </w:pPr>
      <w:r w:rsidRPr="00602923">
        <w:rPr>
          <w:rFonts w:ascii="Simplified Arabic" w:hAnsi="Simplified Arabic" w:cs="Simplified Arabic" w:hint="cs"/>
          <w:b/>
          <w:bCs/>
          <w:sz w:val="40"/>
          <w:szCs w:val="40"/>
          <w:rtl/>
          <w:lang w:bidi="ar-DZ"/>
        </w:rPr>
        <w:t>ج-تصنيف ديوي</w:t>
      </w:r>
    </w:p>
    <w:p w:rsidR="00A90ED4" w:rsidRPr="00602923" w:rsidRDefault="00602923" w:rsidP="00602923">
      <w:pPr>
        <w:spacing w:before="100" w:beforeAutospacing="1" w:after="100" w:afterAutospacing="1" w:line="276" w:lineRule="auto"/>
        <w:jc w:val="center"/>
        <w:rPr>
          <w:rFonts w:ascii="Simplified Arabic" w:hAnsi="Simplified Arabic" w:cs="Simplified Arabic"/>
          <w:b/>
          <w:bCs/>
          <w:sz w:val="52"/>
          <w:szCs w:val="52"/>
          <w:rtl/>
          <w:lang w:bidi="ar-DZ"/>
        </w:rPr>
        <w:sectPr w:rsidR="00A90ED4" w:rsidRPr="00602923" w:rsidSect="00D707DA">
          <w:footerReference w:type="default" r:id="rId16"/>
          <w:pgSz w:w="11906" w:h="16838"/>
          <w:pgMar w:top="1134" w:right="1701" w:bottom="1134" w:left="1134" w:header="708" w:footer="708" w:gutter="0"/>
          <w:pgNumType w:start="14"/>
          <w:cols w:space="708"/>
          <w:bidi/>
          <w:rtlGutter/>
          <w:docGrid w:linePitch="360"/>
        </w:sectPr>
      </w:pPr>
      <w:r w:rsidRPr="00602923">
        <w:rPr>
          <w:rFonts w:ascii="Simplified Arabic" w:hAnsi="Simplified Arabic" w:cs="Simplified Arabic" w:hint="cs"/>
          <w:b/>
          <w:bCs/>
          <w:sz w:val="52"/>
          <w:szCs w:val="52"/>
          <w:rtl/>
          <w:lang w:bidi="ar-DZ"/>
        </w:rPr>
        <w:t>2-الموازنة بين تصنيف المسلمين والغربيين للعلوم</w:t>
      </w:r>
      <w:r w:rsidR="00E62DF4" w:rsidRPr="00602923">
        <w:rPr>
          <w:rFonts w:ascii="Simplified Arabic" w:hAnsi="Simplified Arabic" w:cs="Simplified Arabic"/>
          <w:b/>
          <w:bCs/>
          <w:sz w:val="52"/>
          <w:szCs w:val="52"/>
          <w:rtl/>
          <w:lang w:bidi="ar-DZ"/>
        </w:rPr>
        <w:t xml:space="preserve"> </w:t>
      </w:r>
    </w:p>
    <w:p w:rsidR="004E4758" w:rsidRPr="00BE6F0F" w:rsidRDefault="004E4758" w:rsidP="00A90ED4">
      <w:pPr>
        <w:spacing w:before="100" w:beforeAutospacing="1" w:after="100" w:afterAutospacing="1" w:line="276" w:lineRule="auto"/>
        <w:jc w:val="center"/>
        <w:rPr>
          <w:rFonts w:ascii="Simplified Arabic" w:hAnsi="Simplified Arabic" w:cs="Simplified Arabic"/>
          <w:b/>
          <w:bCs/>
          <w:sz w:val="36"/>
          <w:szCs w:val="36"/>
          <w:rtl/>
          <w:lang w:bidi="ar-DZ"/>
        </w:rPr>
      </w:pPr>
      <w:r w:rsidRPr="00BE6F0F">
        <w:rPr>
          <w:rFonts w:ascii="Simplified Arabic" w:hAnsi="Simplified Arabic" w:cs="Simplified Arabic"/>
          <w:b/>
          <w:bCs/>
          <w:sz w:val="36"/>
          <w:szCs w:val="36"/>
          <w:rtl/>
          <w:lang w:bidi="ar-DZ"/>
        </w:rPr>
        <w:lastRenderedPageBreak/>
        <w:t>ثالثا : تصنيف العلوم والتكامل المعرفي :</w:t>
      </w:r>
    </w:p>
    <w:p w:rsidR="004E4758" w:rsidRPr="00E26229" w:rsidRDefault="004E4758"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سنتناول في هذا القسم الثالث والأخير تصنيف العلوم عند علماء الغرب ، ثم الموازنة بين تصنيف علماء المسلمين وعلماء الغرب للعلوم .</w:t>
      </w:r>
    </w:p>
    <w:p w:rsidR="004E4758" w:rsidRPr="00E26229" w:rsidRDefault="004E4758" w:rsidP="009242A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 xml:space="preserve">1- تصنيف العلوم عند علماء الغرب : </w:t>
      </w:r>
    </w:p>
    <w:p w:rsidR="004E4758" w:rsidRPr="00E26229" w:rsidRDefault="004E4758" w:rsidP="00BE6F0F">
      <w:pPr>
        <w:spacing w:after="0"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كان التصنيف في القرون الوسطى يعتمد على أساس الدين المسيحي ، حيث تصنف المعارف ا</w:t>
      </w:r>
      <w:r w:rsidR="007B1FB0" w:rsidRPr="00E26229">
        <w:rPr>
          <w:rFonts w:ascii="Simplified Arabic" w:hAnsi="Simplified Arabic" w:cs="Simplified Arabic"/>
          <w:sz w:val="32"/>
          <w:szCs w:val="32"/>
          <w:rtl/>
          <w:lang w:bidi="ar-DZ"/>
        </w:rPr>
        <w:t xml:space="preserve">لى قسمين أساسيين القسم الأول : ( المعارف المسيحية ) وتشمل المؤلفات الخاصة بالديانة المسيحية فقط والقسم الثاني : ( المعارف غير المسيحية ) وتشمل المؤلفات العامة لجميع العلوم مهما كان مصدرها فلما دخل التجديد في المناهج والعلوم لأوروبا عن طريق الفلاسفة المجددين وتأسيس المنهج الاستقرائي والمنهج التجريبي تغيير تصنيفهم للعلوم وسنذكر نماذج من العلماء المجددين للتصنيف على سبيل المثال لا الحصر وذلك حسب الترتيب الزمني لظهورهم وهم ( بيكون ، كونت ، ديوي ) </w:t>
      </w:r>
      <w:r w:rsidR="00F5177A" w:rsidRPr="00E26229">
        <w:rPr>
          <w:rFonts w:ascii="Simplified Arabic" w:hAnsi="Simplified Arabic" w:cs="Simplified Arabic"/>
          <w:sz w:val="32"/>
          <w:szCs w:val="32"/>
          <w:rtl/>
          <w:lang w:bidi="ar-DZ"/>
        </w:rPr>
        <w:t>.</w:t>
      </w:r>
      <w:r w:rsidR="00F5177A" w:rsidRPr="00E26229">
        <w:rPr>
          <w:rStyle w:val="a5"/>
          <w:rFonts w:ascii="Simplified Arabic" w:hAnsi="Simplified Arabic" w:cs="Simplified Arabic"/>
          <w:sz w:val="32"/>
          <w:szCs w:val="32"/>
          <w:rtl/>
          <w:lang w:bidi="ar-DZ"/>
        </w:rPr>
        <w:footnoteReference w:id="210"/>
      </w:r>
    </w:p>
    <w:p w:rsidR="004E4758" w:rsidRPr="00E26229" w:rsidRDefault="00D46D87" w:rsidP="009242A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أ- تصنيف بيكون : نعرف به ثم نعرض تصنيفه للعلوم .</w:t>
      </w:r>
    </w:p>
    <w:p w:rsidR="00D46D87" w:rsidRPr="00E26229" w:rsidRDefault="00D46D87"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التعريف ببيكون :</w:t>
      </w:r>
      <w:r w:rsidRPr="00E26229">
        <w:rPr>
          <w:rFonts w:ascii="Simplified Arabic" w:hAnsi="Simplified Arabic" w:cs="Simplified Arabic"/>
          <w:sz w:val="32"/>
          <w:szCs w:val="32"/>
          <w:rtl/>
          <w:lang w:bidi="ar-DZ"/>
        </w:rPr>
        <w:t xml:space="preserve"> هو فرنسيس بيكون ولد سنة 1561 م بلندن نشأ وتعلم بها حتى أصبح فيلسوفا دعا إلى تجديد الفلسفة ، وإحياء العلوم ، توفي سنة 1626 م من آثاره كتاب ( ترقية العلوم ) .</w:t>
      </w:r>
      <w:r w:rsidR="005C195B" w:rsidRPr="00E26229">
        <w:rPr>
          <w:rStyle w:val="a5"/>
          <w:rFonts w:ascii="Simplified Arabic" w:hAnsi="Simplified Arabic" w:cs="Simplified Arabic"/>
          <w:sz w:val="32"/>
          <w:szCs w:val="32"/>
          <w:rtl/>
          <w:lang w:bidi="ar-DZ"/>
        </w:rPr>
        <w:footnoteReference w:id="211"/>
      </w:r>
    </w:p>
    <w:p w:rsidR="00D46D87" w:rsidRPr="00E26229" w:rsidRDefault="00D46D87"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lastRenderedPageBreak/>
        <w:t>*- تصنيف بيكون للعلوم :</w:t>
      </w:r>
      <w:r w:rsidRPr="00E26229">
        <w:rPr>
          <w:rFonts w:ascii="Simplified Arabic" w:hAnsi="Simplified Arabic" w:cs="Simplified Arabic"/>
          <w:sz w:val="32"/>
          <w:szCs w:val="32"/>
          <w:rtl/>
          <w:lang w:bidi="ar-DZ"/>
        </w:rPr>
        <w:t xml:space="preserve"> صنف بيكون العلوم الى ثلاثة أصناف رئيسية وهي : </w:t>
      </w:r>
    </w:p>
    <w:p w:rsidR="00D46D87" w:rsidRPr="00E26229" w:rsidRDefault="00D46D87"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الصنف الأول :</w:t>
      </w:r>
      <w:r w:rsidRPr="00E26229">
        <w:rPr>
          <w:rFonts w:ascii="Simplified Arabic" w:hAnsi="Simplified Arabic" w:cs="Simplified Arabic"/>
          <w:sz w:val="32"/>
          <w:szCs w:val="32"/>
          <w:rtl/>
          <w:lang w:bidi="ar-DZ"/>
        </w:rPr>
        <w:t xml:space="preserve"> ( الذاكرة ) وموضوعها التاريخ وتشمل اربع</w:t>
      </w:r>
      <w:r w:rsidR="008C2C36" w:rsidRPr="00E26229">
        <w:rPr>
          <w:rFonts w:ascii="Simplified Arabic" w:hAnsi="Simplified Arabic" w:cs="Simplified Arabic"/>
          <w:sz w:val="32"/>
          <w:szCs w:val="32"/>
          <w:rtl/>
          <w:lang w:bidi="ar-DZ"/>
        </w:rPr>
        <w:t xml:space="preserve"> أنواع من التاريخ ( المدني ، الطبيعي ، الكنسي ، الأدبي ) .</w:t>
      </w:r>
    </w:p>
    <w:p w:rsidR="008C2C36" w:rsidRPr="00E26229" w:rsidRDefault="008C2C3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الصنف الثاني :</w:t>
      </w:r>
      <w:r w:rsidRPr="00E26229">
        <w:rPr>
          <w:rFonts w:ascii="Simplified Arabic" w:hAnsi="Simplified Arabic" w:cs="Simplified Arabic"/>
          <w:sz w:val="32"/>
          <w:szCs w:val="32"/>
          <w:rtl/>
          <w:lang w:bidi="ar-DZ"/>
        </w:rPr>
        <w:t xml:space="preserve"> ( الخيال ) وموضوعه الشعر والفنون وتشمل ثلاثة أنواع هي        ( الشعر القصصي ، الشعر التمثيلي ، الشعر الرمزي ) .</w:t>
      </w:r>
    </w:p>
    <w:p w:rsidR="008C2C36" w:rsidRPr="00E26229" w:rsidRDefault="008C2C3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الصنف الثلث :</w:t>
      </w:r>
      <w:r w:rsidRPr="00E26229">
        <w:rPr>
          <w:rFonts w:ascii="Simplified Arabic" w:hAnsi="Simplified Arabic" w:cs="Simplified Arabic"/>
          <w:sz w:val="32"/>
          <w:szCs w:val="32"/>
          <w:rtl/>
          <w:lang w:bidi="ar-DZ"/>
        </w:rPr>
        <w:t xml:space="preserve"> ( العقل ) وموضوعه الفلسفة وتشمل ثلاثة أنواع هي ( الفلسفة الإلهية ، الفلسفة الطبيعية ، الفلسفة الإنسانية ) ، فجأة تصنيفه ثلاثي .</w:t>
      </w:r>
      <w:r w:rsidR="005C195B" w:rsidRPr="00E26229">
        <w:rPr>
          <w:rStyle w:val="a5"/>
          <w:rFonts w:ascii="Simplified Arabic" w:hAnsi="Simplified Arabic" w:cs="Simplified Arabic"/>
          <w:sz w:val="32"/>
          <w:szCs w:val="32"/>
          <w:rtl/>
          <w:lang w:bidi="ar-DZ"/>
        </w:rPr>
        <w:footnoteReference w:id="212"/>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كونت للعلوم :</w:t>
      </w:r>
      <w:r w:rsidRPr="00E26229">
        <w:rPr>
          <w:rFonts w:ascii="Simplified Arabic" w:hAnsi="Simplified Arabic" w:cs="Simplified Arabic"/>
          <w:sz w:val="32"/>
          <w:szCs w:val="32"/>
          <w:rtl/>
          <w:lang w:bidi="ar-DZ"/>
        </w:rPr>
        <w:t xml:space="preserve"> نعرف به ثم نذكر تصنيفه للعلوم ولد سنة 1798 م بفرنسا نشأ بها وتعلم حتى اصبح فيلسوفا ، وهو مؤسس المذهب الوضعي ، واحد مؤسسي علم الاجتماع، ومذهبه الوضعي له علاقة بالمعرفة البشرية والعلوم حيث ان المعرفة تقوم على الملاحظة والخبرة وهو منهج جديد ، توفي سنة 1857 م من آثاره ( محاضرات في الفلسفة الوضعية ) .</w:t>
      </w:r>
      <w:r w:rsidRPr="00E26229">
        <w:rPr>
          <w:rStyle w:val="a5"/>
          <w:rFonts w:ascii="Simplified Arabic" w:hAnsi="Simplified Arabic" w:cs="Simplified Arabic"/>
          <w:sz w:val="32"/>
          <w:szCs w:val="32"/>
          <w:rtl/>
          <w:lang w:bidi="ar-DZ"/>
        </w:rPr>
        <w:footnoteReference w:id="213"/>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كونت للعلوم :</w:t>
      </w:r>
      <w:r w:rsidRPr="00E26229">
        <w:rPr>
          <w:rFonts w:ascii="Simplified Arabic" w:hAnsi="Simplified Arabic" w:cs="Simplified Arabic"/>
          <w:sz w:val="32"/>
          <w:szCs w:val="32"/>
          <w:rtl/>
          <w:lang w:bidi="ar-DZ"/>
        </w:rPr>
        <w:t xml:space="preserve"> صنف كونت العلوم الى ستة اقسام رئيسية هي :</w:t>
      </w:r>
      <w:r w:rsidR="001461E0" w:rsidRPr="00E26229">
        <w:rPr>
          <w:rStyle w:val="a5"/>
          <w:rFonts w:ascii="Simplified Arabic" w:hAnsi="Simplified Arabic" w:cs="Simplified Arabic"/>
          <w:sz w:val="32"/>
          <w:szCs w:val="32"/>
          <w:rtl/>
          <w:lang w:bidi="ar-DZ"/>
        </w:rPr>
        <w:footnoteReference w:id="214"/>
      </w:r>
      <w:r w:rsidRPr="00E26229">
        <w:rPr>
          <w:rFonts w:ascii="Simplified Arabic" w:hAnsi="Simplified Arabic" w:cs="Simplified Arabic"/>
          <w:sz w:val="32"/>
          <w:szCs w:val="32"/>
          <w:rtl/>
          <w:lang w:bidi="ar-DZ"/>
        </w:rPr>
        <w:t xml:space="preserve">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الأول : علم الرياضيات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 xml:space="preserve">الثاني : علم الفلك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الثالث : علم الطبيعة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الرابع : علم الكيمياء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الخامس : علم الحياة ( علم النفس )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السادس : علم الاجتماع </w:t>
      </w:r>
    </w:p>
    <w:p w:rsidR="00042C3D" w:rsidRPr="00E26229" w:rsidRDefault="00042C3D"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فيكون تصنيفه العلوم سداسي بخلاف بيكون </w:t>
      </w:r>
    </w:p>
    <w:p w:rsidR="002372B5" w:rsidRPr="00E26229" w:rsidRDefault="002372B5" w:rsidP="009242A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ج- تصنيف ديوي : نعرف به ثم نذكر تصنيفه .</w:t>
      </w:r>
    </w:p>
    <w:p w:rsidR="002372B5" w:rsidRPr="00E26229" w:rsidRDefault="002372B5"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التعريف بديوي :</w:t>
      </w:r>
      <w:r w:rsidRPr="00E26229">
        <w:rPr>
          <w:rFonts w:ascii="Simplified Arabic" w:hAnsi="Simplified Arabic" w:cs="Simplified Arabic"/>
          <w:sz w:val="32"/>
          <w:szCs w:val="32"/>
          <w:rtl/>
          <w:lang w:bidi="ar-DZ"/>
        </w:rPr>
        <w:t xml:space="preserve"> هو </w:t>
      </w:r>
      <w:proofErr w:type="spellStart"/>
      <w:r w:rsidRPr="00E26229">
        <w:rPr>
          <w:rFonts w:ascii="Simplified Arabic" w:hAnsi="Simplified Arabic" w:cs="Simplified Arabic"/>
          <w:sz w:val="32"/>
          <w:szCs w:val="32"/>
          <w:rtl/>
          <w:lang w:bidi="ar-DZ"/>
        </w:rPr>
        <w:t>ملفيل</w:t>
      </w:r>
      <w:proofErr w:type="spellEnd"/>
      <w:r w:rsidRPr="00E26229">
        <w:rPr>
          <w:rFonts w:ascii="Simplified Arabic" w:hAnsi="Simplified Arabic" w:cs="Simplified Arabic"/>
          <w:sz w:val="32"/>
          <w:szCs w:val="32"/>
          <w:rtl/>
          <w:lang w:bidi="ar-DZ"/>
        </w:rPr>
        <w:t xml:space="preserve"> ديوي من أصل أمريكي نشأ وتعلم بها ودرس في جامعة نيويورك وتخرج منها كان اهتمامه بالكتب والمكتبات وما تحويه من معارف وعلوم بمختلف أنواعها مهما كان مصدرها حتى عين امينا عاما لمكتبة جامعة نيويورك سنة 1889 م ، حيث أسس نظاما جديدا في تصنيف العلوم واستخدمه في تصنيف المكتبة وطبقة على مكتبة الكونجرس الأمريكي وعلى أساس سارت المكتبات العالمية توفي سنة 1931 م ، وسمي هذا </w:t>
      </w:r>
      <w:r w:rsidR="009242A9">
        <w:rPr>
          <w:rFonts w:ascii="Simplified Arabic" w:hAnsi="Simplified Arabic" w:cs="Simplified Arabic"/>
          <w:sz w:val="32"/>
          <w:szCs w:val="32"/>
          <w:rtl/>
          <w:lang w:bidi="ar-DZ"/>
        </w:rPr>
        <w:t>النظام باسمه ( تصنيف ديوي )</w:t>
      </w:r>
      <w:r w:rsidRPr="00E26229">
        <w:rPr>
          <w:rFonts w:ascii="Simplified Arabic" w:hAnsi="Simplified Arabic" w:cs="Simplified Arabic"/>
          <w:sz w:val="32"/>
          <w:szCs w:val="32"/>
          <w:rtl/>
          <w:lang w:bidi="ar-DZ"/>
        </w:rPr>
        <w:t>.</w:t>
      </w:r>
      <w:r w:rsidRPr="00E26229">
        <w:rPr>
          <w:rStyle w:val="a5"/>
          <w:rFonts w:ascii="Simplified Arabic" w:hAnsi="Simplified Arabic" w:cs="Simplified Arabic"/>
          <w:sz w:val="32"/>
          <w:szCs w:val="32"/>
          <w:rtl/>
          <w:lang w:bidi="ar-DZ"/>
        </w:rPr>
        <w:footnoteReference w:id="215"/>
      </w:r>
    </w:p>
    <w:p w:rsidR="002372B5" w:rsidRPr="00E26229" w:rsidRDefault="002372B5"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b/>
          <w:bCs/>
          <w:sz w:val="32"/>
          <w:szCs w:val="32"/>
          <w:rtl/>
          <w:lang w:bidi="ar-DZ"/>
        </w:rPr>
        <w:t>*- تصنيف ديوي للعلوم :</w:t>
      </w:r>
      <w:r w:rsidRPr="00E26229">
        <w:rPr>
          <w:rFonts w:ascii="Simplified Arabic" w:hAnsi="Simplified Arabic" w:cs="Simplified Arabic"/>
          <w:sz w:val="32"/>
          <w:szCs w:val="32"/>
          <w:rtl/>
          <w:lang w:bidi="ar-DZ"/>
        </w:rPr>
        <w:t xml:space="preserve"> صنف ديوي العلوم الى عشرة أصناف أساسية ومنذ ذلك أطلقه على هذا النظام بـ ( التصنيف العشري ) أو ( تصنيف ديوي ) وهو مستعمل في أغلب مكتبات العالم وتعمل به المكتبات الجامعية ، والمكتبات العمومية ، وهذه التصانيف العشرة هي كالآتي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 xml:space="preserve">قسم العلوم الى عشرة اقسام وكل قسم الى عشرة فروع وهكذا الى الف من الفروع الجزيئية ، ورقم هذه الأقسام وفروعها من رقم ( 000 ) الى ( 999 ) كما هو مفصل فيما يلي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( 000 )          ( 099 ) [ المعارف العامة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( 100 )          ( 199 ) [ فلسفة وعلم النفس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( 200 )          ( 299 ) [ ديانات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( 300 )          ( 399 ) [ علوم اجتماعية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( 400 )          ( 499 ) [ اللغات ]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( 500 )          ( 599 ) [ علوم طبيعية ورياضيات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( 600 )          ( 699 ) [ تكنولوجيا وعلوم تطبيقية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( 700 )          ( 799 ) [ فنون ، وخرفة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( 800 )          ( 899 ) [الآداب والبلاغة ] .</w:t>
      </w:r>
    </w:p>
    <w:p w:rsidR="00161476" w:rsidRPr="00E26229" w:rsidRDefault="00161476"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( 900 )          ( 999 ) [ الجغرافيا والتاريخ ]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سنذكر أمثلة تطبيقية على نماذج من هذا التصنيف مثاله :</w:t>
      </w:r>
      <w:r w:rsidRPr="00E26229">
        <w:rPr>
          <w:rStyle w:val="a5"/>
          <w:rFonts w:ascii="Simplified Arabic" w:hAnsi="Simplified Arabic" w:cs="Simplified Arabic"/>
          <w:sz w:val="32"/>
          <w:szCs w:val="32"/>
          <w:rtl/>
          <w:lang w:bidi="ar-DZ"/>
        </w:rPr>
        <w:footnoteReference w:id="216"/>
      </w:r>
      <w:r w:rsidRPr="00E26229">
        <w:rPr>
          <w:rFonts w:ascii="Simplified Arabic" w:hAnsi="Simplified Arabic" w:cs="Simplified Arabic"/>
          <w:sz w:val="32"/>
          <w:szCs w:val="32"/>
          <w:rtl/>
          <w:lang w:bidi="ar-DZ"/>
        </w:rPr>
        <w:t xml:space="preserve">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 رقم ( 010 ) بعنوان [ </w:t>
      </w:r>
      <w:proofErr w:type="spellStart"/>
      <w:r w:rsidRPr="00E26229">
        <w:rPr>
          <w:rFonts w:ascii="Simplified Arabic" w:hAnsi="Simplified Arabic" w:cs="Simplified Arabic"/>
          <w:sz w:val="32"/>
          <w:szCs w:val="32"/>
          <w:rtl/>
          <w:lang w:bidi="ar-DZ"/>
        </w:rPr>
        <w:t>البيلوغرافيا</w:t>
      </w:r>
      <w:proofErr w:type="spellEnd"/>
      <w:r w:rsidRPr="00E26229">
        <w:rPr>
          <w:rFonts w:ascii="Simplified Arabic" w:hAnsi="Simplified Arabic" w:cs="Simplified Arabic"/>
          <w:sz w:val="32"/>
          <w:szCs w:val="32"/>
          <w:rtl/>
          <w:lang w:bidi="ar-DZ"/>
        </w:rPr>
        <w:t xml:space="preserve"> ] ويدخل هذا العنوان تحت القسم الأول [ المعارف العامة ] الذي تنحصر فروعه بين ( 000 ) و ( 099 )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 رقم ( 110 ) بعنوان [ ما بعد الطبيعة ] ويدخل العنوان تحت القسم الثاني [ فلسفة وعلم النفس ] التي تنصر فروعه بين ( 100 ) و ( 199 )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رقم ( 210 ) بعنوان [ الدين الإسلامي ] ويدخل هذا العنوان تحت القسم الثالث [ ديانات ] التي تنحصر فروعه بين ( 200 ) و ( 299 )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رقم ( 240 ) بعنوان [ أصول الدين ] ويدخل هذا تحت نفس القسم السابق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رقم ( 270 ) بعنوان [ الدين المسيحي ] ويدخل هذا العنوان تحت القسم السابق .</w:t>
      </w:r>
    </w:p>
    <w:p w:rsidR="004175BE" w:rsidRPr="00E26229" w:rsidRDefault="004175BE"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فقسم الديانات تدخل تحت جميع الديانات الماوية والوثنية ، وفروعها كالمذهب والفرق وما يتولد عنها من العلوم كالفقه بأنواعه والعقائد بأنواعها .</w:t>
      </w:r>
    </w:p>
    <w:p w:rsidR="007A56D3" w:rsidRPr="00E26229" w:rsidRDefault="00F076A8"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وهذا التصنيف هو المعمول به في تصنيف المكتبات الوطنية ( المكتبة الوطنية à المكتبات العمومية المحلية ( مكتبة دار الثقافة ) والمكتبات الأكاديمية ( مكتبة الجامعة ) وكتبة الكليات .</w:t>
      </w:r>
    </w:p>
    <w:p w:rsidR="00F076A8" w:rsidRPr="00E26229" w:rsidRDefault="00F076A8" w:rsidP="009242A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 مقارنة بين التصنيفات الثلاثة الغربية ( بيكون ، كونت ، ديوي ) :</w:t>
      </w:r>
    </w:p>
    <w:p w:rsidR="00F076A8" w:rsidRPr="00E26229" w:rsidRDefault="00F076A8"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عند النظر في تصنيفات علماء الغرب للعلوم نلاحظ ما يلي : </w:t>
      </w:r>
    </w:p>
    <w:p w:rsidR="00F076A8" w:rsidRPr="00E26229" w:rsidRDefault="00F076A8" w:rsidP="00AF3838">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تعدد أسس التصنيفات فيكون اعتمد على الانسان فجعله محور العلوم ( خيال ، عقل ، ذاكرة ) فجاء تصنيفه ثلاثي باعتباره انه مجدد الفلسفة ، واما كونت بناء تقسيمه للعلوم على أساس مذهبه الوضعي الذي يؤمن بالمحسوس والمادة فأعطى للعلوم المادية جزء كبير في تصنيفه وجاء تصنيفه سداسي ( رياضيات ، فلك ، طبيعة ، كيمياء ، حياة ، اجتماع )</w:t>
      </w:r>
      <w:r w:rsidR="00E14185" w:rsidRPr="00E26229">
        <w:rPr>
          <w:rFonts w:ascii="Simplified Arabic" w:hAnsi="Simplified Arabic" w:cs="Simplified Arabic"/>
          <w:sz w:val="32"/>
          <w:szCs w:val="32"/>
          <w:rtl/>
          <w:lang w:bidi="ar-DZ"/>
        </w:rPr>
        <w:t xml:space="preserve"> وأما ديوي فقد جمع بين التصنيفين وزاد عليهما فجاء تصنيفه جامعا للعلوم فكان تصنيفه العشري الذي قسم العلوم الى عشرة اقسام أساسية ( معارف عامة ، فلسفة ، اجتماع ، ديانات ، </w:t>
      </w:r>
      <w:r w:rsidR="00E14185" w:rsidRPr="00E26229">
        <w:rPr>
          <w:rFonts w:ascii="Simplified Arabic" w:hAnsi="Simplified Arabic" w:cs="Simplified Arabic"/>
          <w:sz w:val="32"/>
          <w:szCs w:val="32"/>
          <w:rtl/>
          <w:lang w:bidi="ar-DZ"/>
        </w:rPr>
        <w:lastRenderedPageBreak/>
        <w:t>لغات،</w:t>
      </w:r>
      <w:r w:rsidR="00AF3838">
        <w:rPr>
          <w:rFonts w:ascii="Simplified Arabic" w:hAnsi="Simplified Arabic" w:cs="Simplified Arabic" w:hint="cs"/>
          <w:sz w:val="32"/>
          <w:szCs w:val="32"/>
          <w:rtl/>
          <w:lang w:bidi="ar-DZ"/>
        </w:rPr>
        <w:t xml:space="preserve"> علوم طبيعة </w:t>
      </w:r>
      <w:r w:rsidR="00E14185" w:rsidRPr="00E26229">
        <w:rPr>
          <w:rFonts w:ascii="Simplified Arabic" w:hAnsi="Simplified Arabic" w:cs="Simplified Arabic"/>
          <w:sz w:val="32"/>
          <w:szCs w:val="32"/>
          <w:rtl/>
          <w:lang w:bidi="ar-DZ"/>
        </w:rPr>
        <w:t xml:space="preserve">رياضيات، تكنولوجيا وتطبيقات فنون وزخرفة، آداب </w:t>
      </w:r>
      <w:r w:rsidR="001B20E5" w:rsidRPr="00E26229">
        <w:rPr>
          <w:rFonts w:ascii="Simplified Arabic" w:hAnsi="Simplified Arabic" w:cs="Simplified Arabic"/>
          <w:sz w:val="32"/>
          <w:szCs w:val="32"/>
          <w:rtl/>
          <w:lang w:bidi="ar-DZ"/>
        </w:rPr>
        <w:t>وبلاغة ،تاريخ وجغرافيا ) .</w:t>
      </w:r>
    </w:p>
    <w:p w:rsidR="001B20E5" w:rsidRPr="00E26229" w:rsidRDefault="001B20E5" w:rsidP="009242A9">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 اعتماد تصنيف ديوي في القرن العشرين بمكتبة الكونجرس الأمريكي ومنه تعميمه على جميع مكتبات العالم مما يدل على نجاح هذا التصنيف الأخير </w:t>
      </w:r>
    </w:p>
    <w:p w:rsidR="008C2C36" w:rsidRPr="00E26229" w:rsidRDefault="00504257" w:rsidP="009242A9">
      <w:pPr>
        <w:spacing w:before="100" w:beforeAutospacing="1" w:after="100" w:afterAutospacing="1" w:line="276" w:lineRule="auto"/>
        <w:jc w:val="lowKashida"/>
        <w:rPr>
          <w:rFonts w:ascii="Simplified Arabic" w:hAnsi="Simplified Arabic" w:cs="Simplified Arabic"/>
          <w:b/>
          <w:bCs/>
          <w:sz w:val="32"/>
          <w:szCs w:val="32"/>
          <w:rtl/>
          <w:lang w:bidi="ar-DZ"/>
        </w:rPr>
      </w:pPr>
      <w:r w:rsidRPr="00E26229">
        <w:rPr>
          <w:rFonts w:ascii="Simplified Arabic" w:hAnsi="Simplified Arabic" w:cs="Simplified Arabic"/>
          <w:b/>
          <w:bCs/>
          <w:sz w:val="32"/>
          <w:szCs w:val="32"/>
          <w:rtl/>
          <w:lang w:bidi="ar-DZ"/>
        </w:rPr>
        <w:t>2- الموازنة بين تصنيف علماء المسلمين وعلماء الغرب للعلوم :</w:t>
      </w:r>
    </w:p>
    <w:p w:rsidR="00504257" w:rsidRPr="00E26229" w:rsidRDefault="00496148"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انتقل تصنيف العلوم من اليونان الى علماء المسلمين عن طريق الترجمة ثم الى الغرب عن طريق المستشرفين ككتاب ( مفاتيح العلوم ) للخوارزمي </w:t>
      </w:r>
      <w:r w:rsidR="004A4D79" w:rsidRPr="00E26229">
        <w:rPr>
          <w:rStyle w:val="a5"/>
          <w:rFonts w:ascii="Simplified Arabic" w:hAnsi="Simplified Arabic" w:cs="Simplified Arabic"/>
          <w:sz w:val="32"/>
          <w:szCs w:val="32"/>
          <w:rtl/>
          <w:lang w:bidi="ar-DZ"/>
        </w:rPr>
        <w:footnoteReference w:id="217"/>
      </w:r>
      <w:r w:rsidRPr="00E26229">
        <w:rPr>
          <w:rFonts w:ascii="Simplified Arabic" w:hAnsi="Simplified Arabic" w:cs="Simplified Arabic"/>
          <w:sz w:val="32"/>
          <w:szCs w:val="32"/>
          <w:rtl/>
          <w:lang w:bidi="ar-DZ"/>
        </w:rPr>
        <w:t>، وغيرها من كتب التصنيف حيث استفاد منه علماء الغرب في مناهجهم وتصنيفاتهم حتى وصلوا الى التصنيف العالمي الحديث ( التصنيف العشري )ى والمعمول به في المكتبات العالمية ، فأصبح هذا التصنيف جامع لكل العلوم البشرية دون استثناء ، وجعل التوافق بين تصنيفات العلوم عبر التاريخ فأصبح يمثل التكامل العلمي العالمي ، وسنجعل موازنة بين تصنيف المسلين والغربيين .</w:t>
      </w:r>
    </w:p>
    <w:p w:rsidR="00496148" w:rsidRPr="00E26229" w:rsidRDefault="00496148" w:rsidP="00E26229">
      <w:pPr>
        <w:spacing w:before="100" w:beforeAutospacing="1" w:after="100" w:afterAutospacing="1" w:line="276" w:lineRule="auto"/>
        <w:ind w:firstLine="567"/>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 نلاحظ في تصنيفات المسلمين في الاتجاهين التقليدي والاصيل إعطاء العلوم الشرعية قيمة في تصنيفاتهم الا ان التصنيف الفلسفي الذي يمثله الاتجاه التقليدي لم يكن أساسه شرعي رغم وجود علوم شرعية به واما الاتجاه الأصيل أسس تقسيمه للعلوم على أساس شرعي فمثل التصنيف الشرعي للعلوم حتى انه تقسيمه للعلوم منهم من قسمه على أساس المصدر </w:t>
      </w:r>
      <w:proofErr w:type="spellStart"/>
      <w:r w:rsidRPr="00E26229">
        <w:rPr>
          <w:rFonts w:ascii="Simplified Arabic" w:hAnsi="Simplified Arabic" w:cs="Simplified Arabic"/>
          <w:sz w:val="32"/>
          <w:szCs w:val="32"/>
          <w:rtl/>
          <w:lang w:bidi="ar-DZ"/>
        </w:rPr>
        <w:t>كإين</w:t>
      </w:r>
      <w:proofErr w:type="spellEnd"/>
      <w:r w:rsidRPr="00E26229">
        <w:rPr>
          <w:rFonts w:ascii="Simplified Arabic" w:hAnsi="Simplified Arabic" w:cs="Simplified Arabic"/>
          <w:sz w:val="32"/>
          <w:szCs w:val="32"/>
          <w:rtl/>
          <w:lang w:bidi="ar-DZ"/>
        </w:rPr>
        <w:t xml:space="preserve"> خلدون والخوارزمي ، ومنهم على أساس حكمه مذموم محمود </w:t>
      </w:r>
      <w:proofErr w:type="spellStart"/>
      <w:r w:rsidRPr="00E26229">
        <w:rPr>
          <w:rFonts w:ascii="Simplified Arabic" w:hAnsi="Simplified Arabic" w:cs="Simplified Arabic"/>
          <w:sz w:val="32"/>
          <w:szCs w:val="32"/>
          <w:rtl/>
          <w:lang w:bidi="ar-DZ"/>
        </w:rPr>
        <w:t>كاين</w:t>
      </w:r>
      <w:proofErr w:type="spellEnd"/>
      <w:r w:rsidRPr="00E26229">
        <w:rPr>
          <w:rFonts w:ascii="Simplified Arabic" w:hAnsi="Simplified Arabic" w:cs="Simplified Arabic"/>
          <w:sz w:val="32"/>
          <w:szCs w:val="32"/>
          <w:rtl/>
          <w:lang w:bidi="ar-DZ"/>
        </w:rPr>
        <w:t xml:space="preserve"> حزم والشاطبي .</w:t>
      </w:r>
    </w:p>
    <w:p w:rsidR="00C946BE" w:rsidRPr="00E26229" w:rsidRDefault="00C946BE" w:rsidP="00BE6F0F">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 عندما نقارن بين تصنيف المسلمين والغربيين نجد تداخلا في العلوم وخاصة العلوم العقلية كالمنطق والفلسفة ، والعلوم التطبيقية كالرياضيات والطبيعيات ، اما بالنسبة للعلوم الإسلاميين فلم تذكر عند بيكون وكونت ، وذكرت عند ديوي كذلك من جهة أخرى نجد في </w:t>
      </w:r>
      <w:r w:rsidRPr="00E26229">
        <w:rPr>
          <w:rFonts w:ascii="Simplified Arabic" w:hAnsi="Simplified Arabic" w:cs="Simplified Arabic"/>
          <w:sz w:val="32"/>
          <w:szCs w:val="32"/>
          <w:rtl/>
          <w:lang w:bidi="ar-DZ"/>
        </w:rPr>
        <w:lastRenderedPageBreak/>
        <w:t>بعض علماء المسلمين عدم ذكر العلوم المسيحية او الديانات الأخرى كالشاطبي وطاش والفارابي بخلاف ابن حزم والخوارزمي فقد صنفها في علم الأخبار .</w:t>
      </w:r>
    </w:p>
    <w:p w:rsidR="00C946BE" w:rsidRPr="00E26229" w:rsidRDefault="00C946BE" w:rsidP="00BE6F0F">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نستنتج مما سبق ان التصنيف الإسلامي يلتقي مع التصنيف الغزلي للعلوم في عدة نقاط وخاصة تصنيف ديوي .</w:t>
      </w:r>
    </w:p>
    <w:p w:rsidR="00C946BE" w:rsidRPr="00E26229" w:rsidRDefault="00C946BE" w:rsidP="00BE6F0F">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نستنتج كذلك وجود تكامل معرفي بين التصنيفين لجمعها بين العلوم البشرية والسماوية .</w:t>
      </w:r>
    </w:p>
    <w:p w:rsidR="00C946BE" w:rsidRDefault="00C946BE" w:rsidP="00BE6F0F">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من الناحية العملية والتطبيقية نجد تصنيف ديوي هو المعتمد عالميا باعتباره جامع للمعرفة عبر التاريخ بدأً</w:t>
      </w:r>
      <w:r w:rsidR="00957168" w:rsidRPr="00E26229">
        <w:rPr>
          <w:rFonts w:ascii="Simplified Arabic" w:hAnsi="Simplified Arabic" w:cs="Simplified Arabic"/>
          <w:sz w:val="32"/>
          <w:szCs w:val="32"/>
          <w:rtl/>
          <w:lang w:bidi="ar-DZ"/>
        </w:rPr>
        <w:t xml:space="preserve"> من المعارف العامة الى المعارف الخاصة والدقيقة لفروع العلوم .</w:t>
      </w:r>
    </w:p>
    <w:p w:rsidR="00BE6F0F" w:rsidRDefault="00BE6F0F" w:rsidP="00BE6F0F">
      <w:pPr>
        <w:spacing w:before="100" w:beforeAutospacing="1" w:after="100" w:afterAutospacing="1" w:line="276" w:lineRule="auto"/>
        <w:jc w:val="lowKashida"/>
        <w:rPr>
          <w:rFonts w:ascii="Simplified Arabic" w:hAnsi="Simplified Arabic" w:cs="Simplified Arabic"/>
          <w:sz w:val="32"/>
          <w:szCs w:val="32"/>
          <w:rtl/>
          <w:lang w:bidi="ar-DZ"/>
        </w:rPr>
      </w:pPr>
    </w:p>
    <w:p w:rsidR="00465F2D" w:rsidRDefault="00465F2D" w:rsidP="00465F2D">
      <w:pPr>
        <w:spacing w:before="100" w:beforeAutospacing="1" w:after="100" w:afterAutospacing="1" w:line="276" w:lineRule="auto"/>
        <w:jc w:val="distribute"/>
        <w:rPr>
          <w:rFonts w:ascii="Simplified Arabic" w:hAnsi="Simplified Arabic" w:cs="Simplified Arabic"/>
          <w:sz w:val="32"/>
          <w:szCs w:val="32"/>
          <w:rtl/>
          <w:lang w:bidi="ar-DZ"/>
        </w:rPr>
        <w:sectPr w:rsidR="00465F2D" w:rsidSect="00A90ED4">
          <w:footerReference w:type="default" r:id="rId17"/>
          <w:pgSz w:w="11906" w:h="16838"/>
          <w:pgMar w:top="1134" w:right="1701" w:bottom="1134" w:left="1134" w:header="708" w:footer="708" w:gutter="0"/>
          <w:pgNumType w:start="28"/>
          <w:cols w:space="708"/>
          <w:bidi/>
          <w:rtlGutter/>
          <w:docGrid w:linePitch="360"/>
        </w:sectPr>
      </w:pPr>
    </w:p>
    <w:p w:rsidR="00602923" w:rsidRDefault="00602923" w:rsidP="00602923">
      <w:pPr>
        <w:spacing w:before="100" w:beforeAutospacing="1" w:after="100" w:afterAutospacing="1" w:line="276" w:lineRule="auto"/>
        <w:jc w:val="center"/>
        <w:rPr>
          <w:rFonts w:ascii="Simplified Arabic" w:hAnsi="Simplified Arabic" w:cs="Simplified Arabic"/>
          <w:b/>
          <w:bCs/>
          <w:sz w:val="96"/>
          <w:szCs w:val="96"/>
          <w:rtl/>
          <w:lang w:bidi="ar-DZ"/>
        </w:rPr>
      </w:pPr>
    </w:p>
    <w:p w:rsidR="00465F2D" w:rsidRPr="00602923" w:rsidRDefault="00602923" w:rsidP="00602923">
      <w:pPr>
        <w:spacing w:before="100" w:beforeAutospacing="1" w:after="100" w:afterAutospacing="1" w:line="276" w:lineRule="auto"/>
        <w:jc w:val="center"/>
        <w:rPr>
          <w:rFonts w:ascii="Simplified Arabic" w:hAnsi="Simplified Arabic" w:cs="Simplified Arabic"/>
          <w:b/>
          <w:bCs/>
          <w:sz w:val="96"/>
          <w:szCs w:val="96"/>
          <w:rtl/>
          <w:lang w:bidi="ar-DZ"/>
        </w:rPr>
      </w:pPr>
      <w:r w:rsidRPr="00602923">
        <w:rPr>
          <w:rFonts w:ascii="Simplified Arabic" w:hAnsi="Simplified Arabic" w:cs="Simplified Arabic" w:hint="cs"/>
          <w:b/>
          <w:bCs/>
          <w:sz w:val="96"/>
          <w:szCs w:val="96"/>
          <w:rtl/>
          <w:lang w:bidi="ar-DZ"/>
        </w:rPr>
        <w:t>ال</w:t>
      </w:r>
      <w:r w:rsidR="00465F2D" w:rsidRPr="00602923">
        <w:rPr>
          <w:rFonts w:ascii="Simplified Arabic" w:hAnsi="Simplified Arabic" w:cs="Simplified Arabic"/>
          <w:b/>
          <w:bCs/>
          <w:sz w:val="96"/>
          <w:szCs w:val="96"/>
          <w:rtl/>
          <w:lang w:bidi="ar-DZ"/>
        </w:rPr>
        <w:t>فه</w:t>
      </w:r>
      <w:r w:rsidRPr="00602923">
        <w:rPr>
          <w:rFonts w:ascii="Simplified Arabic" w:hAnsi="Simplified Arabic" w:cs="Simplified Arabic" w:hint="cs"/>
          <w:b/>
          <w:bCs/>
          <w:sz w:val="96"/>
          <w:szCs w:val="96"/>
          <w:rtl/>
          <w:lang w:bidi="ar-DZ"/>
        </w:rPr>
        <w:t>ا</w:t>
      </w:r>
      <w:r w:rsidR="00465F2D" w:rsidRPr="00602923">
        <w:rPr>
          <w:rFonts w:ascii="Simplified Arabic" w:hAnsi="Simplified Arabic" w:cs="Simplified Arabic"/>
          <w:b/>
          <w:bCs/>
          <w:sz w:val="96"/>
          <w:szCs w:val="96"/>
          <w:rtl/>
          <w:lang w:bidi="ar-DZ"/>
        </w:rPr>
        <w:t xml:space="preserve">رس </w:t>
      </w:r>
    </w:p>
    <w:p w:rsidR="00465F2D" w:rsidRDefault="00465F2D" w:rsidP="00602923">
      <w:pPr>
        <w:spacing w:before="100" w:beforeAutospacing="1" w:after="100" w:afterAutospacing="1" w:line="276" w:lineRule="auto"/>
        <w:jc w:val="center"/>
        <w:rPr>
          <w:rFonts w:ascii="Simplified Arabic" w:hAnsi="Simplified Arabic" w:cs="Simplified Arabic"/>
          <w:b/>
          <w:bCs/>
          <w:sz w:val="52"/>
          <w:szCs w:val="52"/>
          <w:rtl/>
          <w:lang w:bidi="ar-DZ"/>
        </w:rPr>
      </w:pPr>
      <w:r w:rsidRPr="00465F2D">
        <w:rPr>
          <w:rFonts w:ascii="Simplified Arabic" w:hAnsi="Simplified Arabic" w:cs="Simplified Arabic" w:hint="cs"/>
          <w:b/>
          <w:bCs/>
          <w:sz w:val="52"/>
          <w:szCs w:val="52"/>
          <w:rtl/>
          <w:lang w:bidi="ar-DZ"/>
        </w:rPr>
        <w:t>1</w:t>
      </w:r>
      <w:r w:rsidRPr="00465F2D">
        <w:rPr>
          <w:rFonts w:ascii="Simplified Arabic" w:hAnsi="Simplified Arabic" w:cs="Simplified Arabic"/>
          <w:b/>
          <w:bCs/>
          <w:sz w:val="52"/>
          <w:szCs w:val="52"/>
          <w:rtl/>
          <w:lang w:bidi="ar-DZ"/>
        </w:rPr>
        <w:t>- فهرس المصادر و</w:t>
      </w:r>
      <w:r w:rsidR="00AF3838">
        <w:rPr>
          <w:rFonts w:ascii="Simplified Arabic" w:hAnsi="Simplified Arabic" w:cs="Simplified Arabic" w:hint="cs"/>
          <w:b/>
          <w:bCs/>
          <w:sz w:val="52"/>
          <w:szCs w:val="52"/>
          <w:rtl/>
          <w:lang w:bidi="ar-DZ"/>
        </w:rPr>
        <w:t xml:space="preserve"> </w:t>
      </w:r>
      <w:r w:rsidRPr="00465F2D">
        <w:rPr>
          <w:rFonts w:ascii="Simplified Arabic" w:hAnsi="Simplified Arabic" w:cs="Simplified Arabic"/>
          <w:b/>
          <w:bCs/>
          <w:sz w:val="52"/>
          <w:szCs w:val="52"/>
          <w:rtl/>
          <w:lang w:bidi="ar-DZ"/>
        </w:rPr>
        <w:t>المراجع</w:t>
      </w:r>
    </w:p>
    <w:p w:rsidR="00602923" w:rsidRDefault="00602923" w:rsidP="00AF3838">
      <w:pPr>
        <w:spacing w:before="100" w:beforeAutospacing="1" w:after="100" w:afterAutospacing="1" w:line="276" w:lineRule="auto"/>
        <w:jc w:val="center"/>
        <w:rPr>
          <w:rFonts w:ascii="Simplified Arabic" w:hAnsi="Simplified Arabic" w:cs="Simplified Arabic"/>
          <w:b/>
          <w:bCs/>
          <w:sz w:val="52"/>
          <w:szCs w:val="52"/>
          <w:rtl/>
          <w:lang w:bidi="ar-DZ"/>
        </w:rPr>
        <w:sectPr w:rsidR="00602923" w:rsidSect="00A90ED4">
          <w:footerReference w:type="default" r:id="rId18"/>
          <w:pgSz w:w="11906" w:h="16838"/>
          <w:pgMar w:top="1134" w:right="1701" w:bottom="1134" w:left="1134" w:header="708" w:footer="708" w:gutter="0"/>
          <w:pgNumType w:start="28"/>
          <w:cols w:space="708"/>
          <w:bidi/>
          <w:rtlGutter/>
          <w:docGrid w:linePitch="360"/>
        </w:sectPr>
      </w:pPr>
      <w:r>
        <w:rPr>
          <w:rFonts w:ascii="Simplified Arabic" w:hAnsi="Simplified Arabic" w:cs="Simplified Arabic" w:hint="cs"/>
          <w:b/>
          <w:bCs/>
          <w:sz w:val="52"/>
          <w:szCs w:val="52"/>
          <w:rtl/>
          <w:lang w:bidi="ar-DZ"/>
        </w:rPr>
        <w:t xml:space="preserve">2- فهرس </w:t>
      </w:r>
      <w:r w:rsidR="00AF3838">
        <w:rPr>
          <w:rFonts w:ascii="Simplified Arabic" w:hAnsi="Simplified Arabic" w:cs="Simplified Arabic" w:hint="cs"/>
          <w:b/>
          <w:bCs/>
          <w:sz w:val="52"/>
          <w:szCs w:val="52"/>
          <w:rtl/>
          <w:lang w:bidi="ar-DZ"/>
        </w:rPr>
        <w:t>محتوى المادة</w:t>
      </w:r>
    </w:p>
    <w:p w:rsidR="0028388A" w:rsidRPr="00600C6B" w:rsidRDefault="00465F2D" w:rsidP="00AF3838">
      <w:pPr>
        <w:spacing w:before="100" w:beforeAutospacing="1" w:after="100" w:afterAutospacing="1" w:line="276" w:lineRule="auto"/>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1</w:t>
      </w:r>
      <w:r w:rsidR="0028388A" w:rsidRPr="00600C6B">
        <w:rPr>
          <w:rFonts w:ascii="Simplified Arabic" w:hAnsi="Simplified Arabic" w:cs="Simplified Arabic"/>
          <w:b/>
          <w:bCs/>
          <w:sz w:val="36"/>
          <w:szCs w:val="36"/>
          <w:rtl/>
          <w:lang w:bidi="ar-DZ"/>
        </w:rPr>
        <w:t>- فهرس المصادر والمراجع</w:t>
      </w:r>
    </w:p>
    <w:p w:rsidR="0028388A" w:rsidRPr="00E26229" w:rsidRDefault="0028388A"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 أحمد ( أمين ) : ضحى الإسلام ، ط10 ، دار الكتاب العربي ، بيروت ، ( د . ت ) .</w:t>
      </w:r>
    </w:p>
    <w:p w:rsidR="0028388A" w:rsidRPr="00E26229" w:rsidRDefault="0028388A"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 أحمد ( زكي ) : في سبيل موسوعة علمية ، ( د . ط ) ، دار الشروق بيروت ،               ( د . ت ) .</w:t>
      </w:r>
    </w:p>
    <w:p w:rsidR="0028388A" w:rsidRPr="00E26229" w:rsidRDefault="0028388A"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 أبو ريان ( علي ) : تصنيف العلوم بين الفارابي وابن خلدون سلسلة عالم الفكر ، المجلد التاسع ، العدد الأول ، 1978 م ، الكويت .</w:t>
      </w:r>
    </w:p>
    <w:p w:rsidR="0028388A" w:rsidRPr="00E26229" w:rsidRDefault="0028388A"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4- أبو هلال العسكري ( حسن ) : الفرق اللغوي ، تم : ايهام محمد إبراهيم ، ط1 ، مكتبة ابن سينا ، القاهرة ، 2013 م .</w:t>
      </w:r>
    </w:p>
    <w:p w:rsidR="0028388A" w:rsidRPr="00E26229" w:rsidRDefault="0028388A"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5- ابن جزي ( علي بن أحمد ) : تقريب الوصول إلى علم الأصول تم : محمد علي </w:t>
      </w:r>
      <w:proofErr w:type="spellStart"/>
      <w:r w:rsidRPr="00E26229">
        <w:rPr>
          <w:rFonts w:ascii="Simplified Arabic" w:hAnsi="Simplified Arabic" w:cs="Simplified Arabic"/>
          <w:sz w:val="32"/>
          <w:szCs w:val="32"/>
          <w:rtl/>
          <w:lang w:bidi="ar-DZ"/>
        </w:rPr>
        <w:t>فركوس</w:t>
      </w:r>
      <w:proofErr w:type="spellEnd"/>
      <w:r w:rsidRPr="00E26229">
        <w:rPr>
          <w:rFonts w:ascii="Simplified Arabic" w:hAnsi="Simplified Arabic" w:cs="Simplified Arabic"/>
          <w:sz w:val="32"/>
          <w:szCs w:val="32"/>
          <w:rtl/>
          <w:lang w:bidi="ar-DZ"/>
        </w:rPr>
        <w:t xml:space="preserve"> ، ط1 ، دار التراث الإسلامي ، الجزائر ، 1990 م</w:t>
      </w:r>
      <w:r w:rsidR="00CC5FB5" w:rsidRPr="00E26229">
        <w:rPr>
          <w:rFonts w:ascii="Simplified Arabic" w:hAnsi="Simplified Arabic" w:cs="Simplified Arabic"/>
          <w:sz w:val="32"/>
          <w:szCs w:val="32"/>
          <w:rtl/>
          <w:lang w:bidi="ar-DZ"/>
        </w:rPr>
        <w:t xml:space="preserve"> .</w:t>
      </w:r>
    </w:p>
    <w:p w:rsidR="00CC5FB5" w:rsidRPr="00E26229" w:rsidRDefault="00CC5FB5"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6- ابن خلدون ( عبد الرحمان ) : المقدمة ، ط1 ، دار الفكر ، بيروت 2003 م .</w:t>
      </w:r>
    </w:p>
    <w:p w:rsidR="009B6887" w:rsidRPr="00E26229" w:rsidRDefault="009B6887"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7- ابن فارس ( أحمد ) : معجم مقاييس اللغة : تم شهاب الدين أبو عمر ، ط1 ، دار الفكر ، بيروت 2011 م .</w:t>
      </w:r>
    </w:p>
    <w:p w:rsidR="00EA7E30" w:rsidRPr="00E26229" w:rsidRDefault="00EA7E30"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8- ابن عباس ( عبد المالك ) : المنطق عند ابن خلدون بين الأصول </w:t>
      </w:r>
      <w:proofErr w:type="spellStart"/>
      <w:r w:rsidRPr="00E26229">
        <w:rPr>
          <w:rFonts w:ascii="Simplified Arabic" w:hAnsi="Simplified Arabic" w:cs="Simplified Arabic"/>
          <w:sz w:val="32"/>
          <w:szCs w:val="32"/>
          <w:rtl/>
          <w:lang w:bidi="ar-DZ"/>
        </w:rPr>
        <w:t>الأرسطية</w:t>
      </w:r>
      <w:proofErr w:type="spellEnd"/>
      <w:r w:rsidRPr="00E26229">
        <w:rPr>
          <w:rFonts w:ascii="Simplified Arabic" w:hAnsi="Simplified Arabic" w:cs="Simplified Arabic"/>
          <w:sz w:val="32"/>
          <w:szCs w:val="32"/>
          <w:rtl/>
          <w:lang w:bidi="ar-DZ"/>
        </w:rPr>
        <w:t xml:space="preserve"> والنزعة الظاهرية ، أطروحة دكتوراه ، جامعة الأمير للعلوم الإسلامية ، قسنطينة 2012 م .</w:t>
      </w:r>
    </w:p>
    <w:p w:rsidR="00EA7E30" w:rsidRPr="00E26229" w:rsidRDefault="00EA7E30"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9- </w:t>
      </w:r>
      <w:proofErr w:type="spellStart"/>
      <w:r w:rsidRPr="00E26229">
        <w:rPr>
          <w:rFonts w:ascii="Simplified Arabic" w:hAnsi="Simplified Arabic" w:cs="Simplified Arabic"/>
          <w:sz w:val="32"/>
          <w:szCs w:val="32"/>
          <w:rtl/>
          <w:lang w:bidi="ar-DZ"/>
        </w:rPr>
        <w:t>التنبكي</w:t>
      </w:r>
      <w:proofErr w:type="spellEnd"/>
      <w:r w:rsidRPr="00E26229">
        <w:rPr>
          <w:rFonts w:ascii="Simplified Arabic" w:hAnsi="Simplified Arabic" w:cs="Simplified Arabic"/>
          <w:sz w:val="32"/>
          <w:szCs w:val="32"/>
          <w:rtl/>
          <w:lang w:bidi="ar-DZ"/>
        </w:rPr>
        <w:t xml:space="preserve"> ( بابا أحمد ) ، نيل الابتهاج ( د . ط ) ، دار الكتب العلمية ، بيروت</w:t>
      </w:r>
      <w:r w:rsidR="00146F76" w:rsidRPr="00E26229">
        <w:rPr>
          <w:rFonts w:ascii="Simplified Arabic" w:hAnsi="Simplified Arabic" w:cs="Simplified Arabic"/>
          <w:sz w:val="32"/>
          <w:szCs w:val="32"/>
          <w:rtl/>
          <w:lang w:bidi="ar-DZ"/>
        </w:rPr>
        <w:t xml:space="preserve">         </w:t>
      </w:r>
      <w:r w:rsidRPr="00E26229">
        <w:rPr>
          <w:rFonts w:ascii="Simplified Arabic" w:hAnsi="Simplified Arabic" w:cs="Simplified Arabic"/>
          <w:sz w:val="32"/>
          <w:szCs w:val="32"/>
          <w:rtl/>
          <w:lang w:bidi="ar-DZ"/>
        </w:rPr>
        <w:t xml:space="preserve"> ( د . ت )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10- </w:t>
      </w:r>
      <w:proofErr w:type="spellStart"/>
      <w:r w:rsidRPr="00E26229">
        <w:rPr>
          <w:rFonts w:ascii="Simplified Arabic" w:hAnsi="Simplified Arabic" w:cs="Simplified Arabic"/>
          <w:sz w:val="32"/>
          <w:szCs w:val="32"/>
          <w:rtl/>
          <w:lang w:bidi="ar-DZ"/>
        </w:rPr>
        <w:t>الجرحاني</w:t>
      </w:r>
      <w:proofErr w:type="spellEnd"/>
      <w:r w:rsidRPr="00E26229">
        <w:rPr>
          <w:rFonts w:ascii="Simplified Arabic" w:hAnsi="Simplified Arabic" w:cs="Simplified Arabic"/>
          <w:sz w:val="32"/>
          <w:szCs w:val="32"/>
          <w:rtl/>
          <w:lang w:bidi="ar-DZ"/>
        </w:rPr>
        <w:t xml:space="preserve"> ( علي ) ، التعريفات ، تم : محمد علي أبو العباس ط1 ، دار </w:t>
      </w:r>
      <w:proofErr w:type="spellStart"/>
      <w:r w:rsidRPr="00E26229">
        <w:rPr>
          <w:rFonts w:ascii="Simplified Arabic" w:hAnsi="Simplified Arabic" w:cs="Simplified Arabic"/>
          <w:sz w:val="32"/>
          <w:szCs w:val="32"/>
          <w:rtl/>
          <w:lang w:bidi="ar-DZ"/>
        </w:rPr>
        <w:t>الطلائح</w:t>
      </w:r>
      <w:proofErr w:type="spellEnd"/>
      <w:r w:rsidRPr="00E26229">
        <w:rPr>
          <w:rFonts w:ascii="Simplified Arabic" w:hAnsi="Simplified Arabic" w:cs="Simplified Arabic"/>
          <w:sz w:val="32"/>
          <w:szCs w:val="32"/>
          <w:rtl/>
          <w:lang w:bidi="ar-DZ"/>
        </w:rPr>
        <w:t xml:space="preserve"> ، القاهرة ، 2014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11- جرجي ( زيدان ) ، تاريخ آداب اللغة ، ( د . ط ) مطبعة الهلال ، مصر ،          1911 م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12- جلال الدين ( موسى ) ، تصنيف العلوم عند المسلمين ، مقال علمي بمجلة المسلم المعاصر ، ع 41 ، جانفي 1985 م ، البنك الإسلامي للتنمية ، مصر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13- جميل ( صليبا ) ، من افلاطون الى ابن سينا ( مجموعة من المحاضرات ) ، ( د . ط ) ، دار الاندلس ، بيروت ، ( د . ت )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14- جمعية ( علي الخويلد ) ، الأوائل ، ط1 ، الدار العربية للعلوم بيروت ،          1998 م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15- الجوهري ( إسماعيل ) ، الحاج ، ط1 ، دار الآفاق العربية ، القاهرة ،              2017 م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16- حامد ( طاهر ) ، نظرية تصنيف العلوم عند الفارابي مقال علمي ، بمجلة حولية كلية الشريعة والدراسات الإسلامية عدد 9 ، السنة 1991 م ، جامعة قطر .</w:t>
      </w:r>
    </w:p>
    <w:p w:rsidR="00146F76" w:rsidRPr="00E26229" w:rsidRDefault="00146F76" w:rsidP="00AF3838">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17- </w:t>
      </w:r>
      <w:proofErr w:type="spellStart"/>
      <w:r w:rsidR="00AF3838" w:rsidRPr="00AF3838">
        <w:rPr>
          <w:rFonts w:ascii="Simplified Arabic" w:hAnsi="Simplified Arabic" w:cs="Simplified Arabic" w:hint="cs"/>
          <w:sz w:val="32"/>
          <w:szCs w:val="32"/>
          <w:rtl/>
          <w:lang w:bidi="ar-DZ"/>
        </w:rPr>
        <w:t>حَبَنَّكَة</w:t>
      </w:r>
      <w:proofErr w:type="spellEnd"/>
      <w:r w:rsidR="00AF3838">
        <w:rPr>
          <w:rFonts w:ascii="Simplified Arabic" w:hAnsi="Simplified Arabic" w:cs="Simplified Arabic" w:hint="cs"/>
          <w:sz w:val="32"/>
          <w:szCs w:val="32"/>
          <w:rtl/>
          <w:lang w:bidi="ar-DZ"/>
        </w:rPr>
        <w:t xml:space="preserve"> </w:t>
      </w:r>
      <w:r w:rsidRPr="00E26229">
        <w:rPr>
          <w:rFonts w:ascii="Simplified Arabic" w:hAnsi="Simplified Arabic" w:cs="Simplified Arabic"/>
          <w:sz w:val="32"/>
          <w:szCs w:val="32"/>
          <w:rtl/>
          <w:lang w:bidi="ar-DZ"/>
        </w:rPr>
        <w:t xml:space="preserve"> الميداني  حسن ، ضوابط المعرفة ، ط6 ، دار القلم ، دمشق ،                           2002 م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18 – الخوارزمي ( محمد ) ، مفتاح العلوم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19- خيرة ( عبد العزيز ) ، الأسس </w:t>
      </w:r>
      <w:proofErr w:type="spellStart"/>
      <w:r w:rsidRPr="00E26229">
        <w:rPr>
          <w:rFonts w:ascii="Simplified Arabic" w:hAnsi="Simplified Arabic" w:cs="Simplified Arabic"/>
          <w:sz w:val="32"/>
          <w:szCs w:val="32"/>
          <w:rtl/>
          <w:lang w:bidi="ar-DZ"/>
        </w:rPr>
        <w:t>الابستمولوجية</w:t>
      </w:r>
      <w:proofErr w:type="spellEnd"/>
      <w:r w:rsidRPr="00E26229">
        <w:rPr>
          <w:rFonts w:ascii="Simplified Arabic" w:hAnsi="Simplified Arabic" w:cs="Simplified Arabic"/>
          <w:sz w:val="32"/>
          <w:szCs w:val="32"/>
          <w:rtl/>
          <w:lang w:bidi="ar-DZ"/>
        </w:rPr>
        <w:t xml:space="preserve"> لإشكالية المنهج في العلوم الانسانية ، رسالة ماجستير ، كلية العلوم الإنسانية ، جامعة ، وهران ( قسم الفلسفة ) 2009 م .</w:t>
      </w:r>
    </w:p>
    <w:p w:rsidR="00146F76" w:rsidRPr="00E26229" w:rsidRDefault="00146F76"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20- الذهبي ( شمس الدين ) ، س</w:t>
      </w:r>
      <w:r w:rsidR="00BD6A43" w:rsidRPr="00E26229">
        <w:rPr>
          <w:rFonts w:ascii="Simplified Arabic" w:hAnsi="Simplified Arabic" w:cs="Simplified Arabic"/>
          <w:sz w:val="32"/>
          <w:szCs w:val="32"/>
          <w:rtl/>
          <w:lang w:bidi="ar-DZ"/>
        </w:rPr>
        <w:t xml:space="preserve">ير أعلام النبلاء ، ثم : شعيب </w:t>
      </w:r>
      <w:proofErr w:type="spellStart"/>
      <w:r w:rsidR="00BD6A43" w:rsidRPr="00E26229">
        <w:rPr>
          <w:rFonts w:ascii="Simplified Arabic" w:hAnsi="Simplified Arabic" w:cs="Simplified Arabic"/>
          <w:sz w:val="32"/>
          <w:szCs w:val="32"/>
          <w:rtl/>
          <w:lang w:bidi="ar-DZ"/>
        </w:rPr>
        <w:t>الأرنؤوط</w:t>
      </w:r>
      <w:proofErr w:type="spellEnd"/>
      <w:r w:rsidR="00BD6A43" w:rsidRPr="00E26229">
        <w:rPr>
          <w:rFonts w:ascii="Simplified Arabic" w:hAnsi="Simplified Arabic" w:cs="Simplified Arabic"/>
          <w:sz w:val="32"/>
          <w:szCs w:val="32"/>
          <w:rtl/>
          <w:lang w:bidi="ar-DZ"/>
        </w:rPr>
        <w:t xml:space="preserve"> ، ط4 ، مؤسسة الرسالة ، بيروت ، 1986 م .</w:t>
      </w:r>
    </w:p>
    <w:p w:rsidR="00BD6A43" w:rsidRPr="00E26229" w:rsidRDefault="00BD6A4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21- الرازي ( محمد بن ابي بكر ) ، مختار الصحاح ، ط1 ، دار الغد الجديد ، القاهرة ، 2009 م .</w:t>
      </w:r>
    </w:p>
    <w:p w:rsidR="00BD6A43" w:rsidRPr="00E26229" w:rsidRDefault="00BD6A4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22- رجاء ( أحمد علي ) ، علم الكلام ، ط1 ، دار السيرة ، عمان 2012 م .</w:t>
      </w:r>
    </w:p>
    <w:p w:rsidR="00BD6A43" w:rsidRPr="00E26229" w:rsidRDefault="00BD6A4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23- الزركلي ( خير الدين ) ، الأعلام ، ط3 ، ( د . م . ن ) بيروت 1968 م .</w:t>
      </w:r>
    </w:p>
    <w:p w:rsidR="00BD6A43" w:rsidRPr="00E26229" w:rsidRDefault="00BD6A4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24- الشاطبي ( إبراهيم ) ، الموافقات ، تم : أبو عبيدة آل سلمان ، ط1 ، دار ابن عثمان ، القاهرة ، 1997 م .</w:t>
      </w:r>
    </w:p>
    <w:p w:rsidR="00BD6A43" w:rsidRPr="00E26229" w:rsidRDefault="00BD6A4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25- </w:t>
      </w:r>
      <w:proofErr w:type="spellStart"/>
      <w:r w:rsidRPr="00E26229">
        <w:rPr>
          <w:rFonts w:ascii="Simplified Arabic" w:hAnsi="Simplified Arabic" w:cs="Simplified Arabic"/>
          <w:sz w:val="32"/>
          <w:szCs w:val="32"/>
          <w:rtl/>
          <w:lang w:bidi="ar-DZ"/>
        </w:rPr>
        <w:t>شيا</w:t>
      </w:r>
      <w:proofErr w:type="spellEnd"/>
      <w:r w:rsidRPr="00E26229">
        <w:rPr>
          <w:rFonts w:ascii="Simplified Arabic" w:hAnsi="Simplified Arabic" w:cs="Simplified Arabic"/>
          <w:sz w:val="32"/>
          <w:szCs w:val="32"/>
          <w:rtl/>
          <w:lang w:bidi="ar-DZ"/>
        </w:rPr>
        <w:t xml:space="preserve"> ( محمد ) ، مناهج التفكير وقواعد البحث ، ط2 ، المؤسسة الجامعية ، بيروت ، 2008 م .</w:t>
      </w:r>
    </w:p>
    <w:p w:rsidR="00BD6A43" w:rsidRPr="00E26229" w:rsidRDefault="00BD6A4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26- طاش ( كبرى زاده ) ، مفتاح السعادة ومصباح السيادة ، ( د . ط ) ، دار الكتب الحديثة ، القاهرة ، ( د ، ت ) .</w:t>
      </w:r>
    </w:p>
    <w:p w:rsidR="00EB3D51" w:rsidRPr="00E26229" w:rsidRDefault="00EB3D51"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27- </w:t>
      </w:r>
      <w:r w:rsidR="009A366C" w:rsidRPr="00E26229">
        <w:rPr>
          <w:rFonts w:ascii="Simplified Arabic" w:hAnsi="Simplified Arabic" w:cs="Simplified Arabic"/>
          <w:sz w:val="32"/>
          <w:szCs w:val="32"/>
          <w:rtl/>
          <w:lang w:bidi="ar-DZ"/>
        </w:rPr>
        <w:t>العمري ( مرزوق ) ، تصنيف العلوم عند المسلمين ، مقال علمي بمجلة الجامعة الاسمرية ع16 السنة التاسعة .</w:t>
      </w:r>
    </w:p>
    <w:p w:rsidR="009A366C" w:rsidRPr="00E26229" w:rsidRDefault="009A366C"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28- الغزالي ( أبو حامد ) ، احياء علوم الدين ، ( د . ط ) ، دار المعرفة ، بيروت        ( د . ت ) .</w:t>
      </w:r>
    </w:p>
    <w:p w:rsidR="009A366C" w:rsidRPr="00E26229" w:rsidRDefault="009A366C"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2</w:t>
      </w:r>
      <w:r w:rsidR="00F64115" w:rsidRPr="00E26229">
        <w:rPr>
          <w:rFonts w:ascii="Simplified Arabic" w:hAnsi="Simplified Arabic" w:cs="Simplified Arabic"/>
          <w:sz w:val="32"/>
          <w:szCs w:val="32"/>
          <w:rtl/>
          <w:lang w:bidi="ar-DZ"/>
        </w:rPr>
        <w:t>9</w:t>
      </w:r>
      <w:r w:rsidRPr="00E26229">
        <w:rPr>
          <w:rFonts w:ascii="Simplified Arabic" w:hAnsi="Simplified Arabic" w:cs="Simplified Arabic"/>
          <w:sz w:val="32"/>
          <w:szCs w:val="32"/>
          <w:rtl/>
          <w:lang w:bidi="ar-DZ"/>
        </w:rPr>
        <w:t>- الفارابي ( أبو نصر محمد ) ، إحصاء العلوم ، تم : صلاح الدين الهواري ، ط1 ، المكتبة العصرية ، بيروت ، 2012 م .</w:t>
      </w:r>
    </w:p>
    <w:p w:rsidR="009A366C" w:rsidRPr="00E26229" w:rsidRDefault="009A366C"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30- الفيروز ( آبادي ) ، القاموس المحيط ، تم : يوسف الشيخ ، دار الفكر ، بيروت ، 2014 م </w:t>
      </w:r>
    </w:p>
    <w:p w:rsidR="00F64115" w:rsidRPr="00E26229" w:rsidRDefault="00F64115"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31- الفيومي ( أحمد ) ، المصباح المنير ، ( د . ط ) ، دار الحديث القاهرة ،                  2008 م .</w:t>
      </w:r>
    </w:p>
    <w:p w:rsidR="00F64115" w:rsidRPr="00E26229" w:rsidRDefault="00F64115"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32- </w:t>
      </w:r>
      <w:proofErr w:type="spellStart"/>
      <w:r w:rsidRPr="00E26229">
        <w:rPr>
          <w:rFonts w:ascii="Simplified Arabic" w:hAnsi="Simplified Arabic" w:cs="Simplified Arabic"/>
          <w:sz w:val="32"/>
          <w:szCs w:val="32"/>
          <w:rtl/>
          <w:lang w:bidi="ar-DZ"/>
        </w:rPr>
        <w:t>القنوجي</w:t>
      </w:r>
      <w:proofErr w:type="spellEnd"/>
      <w:r w:rsidRPr="00E26229">
        <w:rPr>
          <w:rFonts w:ascii="Simplified Arabic" w:hAnsi="Simplified Arabic" w:cs="Simplified Arabic"/>
          <w:sz w:val="32"/>
          <w:szCs w:val="32"/>
          <w:rtl/>
          <w:lang w:bidi="ar-DZ"/>
        </w:rPr>
        <w:t xml:space="preserve"> ( صديق ) ، ابجد العلوم .</w:t>
      </w:r>
    </w:p>
    <w:p w:rsidR="00F64115" w:rsidRPr="00E26229" w:rsidRDefault="00F64115"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33- الكتاني ( عبد الحي ) ، فهرس الفهارس ، تم : احسان عباس ( د . ط ) ، دار الغرب الإسلامي ، بيروت ، 2001 م .</w:t>
      </w:r>
    </w:p>
    <w:p w:rsidR="008618B8" w:rsidRPr="00E26229" w:rsidRDefault="008618B8"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34- كحالة ( رضا ) ، معجم المؤلفين ، ط1 ، مكتب تحقيق التراث ، مؤسسة الرسالة ، بيروت ، 1993 م .</w:t>
      </w:r>
    </w:p>
    <w:p w:rsidR="000D1E53" w:rsidRPr="00E26229" w:rsidRDefault="000D1E5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35- مجموعة من المؤلفين ( اشراف البستاني ) ، منجد الاعلام ، ط31 ، دار الشروق ، بيروت ، 1991 م .</w:t>
      </w:r>
    </w:p>
    <w:p w:rsidR="000D1E53" w:rsidRPr="00E26229" w:rsidRDefault="000D1E5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36- مجموعة من المؤلفين ( اعاجم نقله الى العربية بإشراف زكي نجيب محمود ) الموسوعة الفلسفية المختصرة ، ( د . ط ) ، دار القلم ، بيروت ( د . ت ) .</w:t>
      </w:r>
    </w:p>
    <w:p w:rsidR="000D1E53" w:rsidRPr="00E26229" w:rsidRDefault="000D1E5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37- مجموعة من المؤلفين ( اشراف عرموش احمد راتب ) ، موسوعة الأديان الميسرة ، ط4 ، دار النفائس ، بيروت 2007 م .</w:t>
      </w:r>
    </w:p>
    <w:p w:rsidR="000D1E53" w:rsidRPr="00E26229" w:rsidRDefault="000D1E5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38- النجار ( عبد المجيد ) ، نظرية التكامل المعرفي عند ابن خلدون بحث مقدمة في ندوة التكامل المعرفي في 09/10/2009 م ، بمعهد اسلام المعرفة .</w:t>
      </w:r>
    </w:p>
    <w:p w:rsidR="000D1E53" w:rsidRPr="00E26229" w:rsidRDefault="000D1E5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39- النشار ( سامي ) ، نشأة الفكر الفلسفي في الإسلام ، ط2 ، دار السلام ، القاهرة  2013 م .</w:t>
      </w:r>
    </w:p>
    <w:p w:rsidR="000D1E53" w:rsidRPr="00E26229" w:rsidRDefault="000D1E53" w:rsidP="00600C6B">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40- يعقوب ( </w:t>
      </w:r>
      <w:proofErr w:type="spellStart"/>
      <w:r w:rsidRPr="00E26229">
        <w:rPr>
          <w:rFonts w:ascii="Simplified Arabic" w:hAnsi="Simplified Arabic" w:cs="Simplified Arabic"/>
          <w:sz w:val="32"/>
          <w:szCs w:val="32"/>
          <w:rtl/>
          <w:lang w:bidi="ar-DZ"/>
        </w:rPr>
        <w:t>الباحسين</w:t>
      </w:r>
      <w:proofErr w:type="spellEnd"/>
      <w:r w:rsidRPr="00E26229">
        <w:rPr>
          <w:rFonts w:ascii="Simplified Arabic" w:hAnsi="Simplified Arabic" w:cs="Simplified Arabic"/>
          <w:sz w:val="32"/>
          <w:szCs w:val="32"/>
          <w:rtl/>
          <w:lang w:bidi="ar-DZ"/>
        </w:rPr>
        <w:t xml:space="preserve"> ) ، طرق الاستدلال ومقدماتها عند المناطقة والاصوليين ، ط2 ، مكتبة الرشيد ، الرياض ، 2001 م .</w:t>
      </w:r>
    </w:p>
    <w:p w:rsidR="000D1E53" w:rsidRDefault="000D1E53" w:rsidP="00AF3838">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lastRenderedPageBreak/>
        <w:t xml:space="preserve">41 يعقوبي ( محمود ) ، معجم الفلسفة ، ( د . ط ) ، مكتبة الشركة الجزائرية ، 1979 م </w:t>
      </w:r>
    </w:p>
    <w:p w:rsidR="000D1E53" w:rsidRDefault="000D1E53" w:rsidP="00AF3838">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xml:space="preserve">42- دروس في المنطقة الصوري ، ديوان المطبوعات الجامعية ط2 ، الجزائر ، 1999 م </w:t>
      </w:r>
    </w:p>
    <w:p w:rsidR="003B699B" w:rsidRPr="007F1C4A" w:rsidRDefault="003B699B" w:rsidP="00600C6B">
      <w:pPr>
        <w:spacing w:before="100" w:beforeAutospacing="1" w:after="100" w:afterAutospacing="1" w:line="276" w:lineRule="auto"/>
        <w:jc w:val="lowKashida"/>
        <w:rPr>
          <w:rFonts w:ascii="Simplified Arabic" w:hAnsi="Simplified Arabic" w:cs="Simplified Arabic"/>
          <w:b/>
          <w:bCs/>
          <w:sz w:val="32"/>
          <w:szCs w:val="32"/>
          <w:rtl/>
          <w:lang w:bidi="ar-DZ"/>
        </w:rPr>
      </w:pPr>
      <w:r w:rsidRPr="007F1C4A">
        <w:rPr>
          <w:rFonts w:ascii="Simplified Arabic" w:hAnsi="Simplified Arabic" w:cs="Simplified Arabic"/>
          <w:b/>
          <w:bCs/>
          <w:sz w:val="32"/>
          <w:szCs w:val="32"/>
          <w:rtl/>
          <w:lang w:bidi="ar-DZ"/>
        </w:rPr>
        <w:t>المجلات</w:t>
      </w:r>
      <w:r w:rsidR="0019368D" w:rsidRPr="007F1C4A">
        <w:rPr>
          <w:rFonts w:ascii="Simplified Arabic" w:hAnsi="Simplified Arabic" w:cs="Simplified Arabic"/>
          <w:b/>
          <w:bCs/>
          <w:sz w:val="32"/>
          <w:szCs w:val="32"/>
          <w:rtl/>
          <w:lang w:bidi="ar-DZ"/>
        </w:rPr>
        <w:t xml:space="preserve"> والمواقع الالكترونية</w:t>
      </w:r>
      <w:r w:rsidR="007F1C4A" w:rsidRPr="007F1C4A">
        <w:rPr>
          <w:rFonts w:ascii="Simplified Arabic" w:hAnsi="Simplified Arabic" w:cs="Simplified Arabic" w:hint="cs"/>
          <w:b/>
          <w:bCs/>
          <w:sz w:val="32"/>
          <w:szCs w:val="32"/>
          <w:rtl/>
          <w:lang w:bidi="ar-DZ"/>
        </w:rPr>
        <w:t>:</w:t>
      </w:r>
    </w:p>
    <w:p w:rsidR="0019368D" w:rsidRPr="00E26229" w:rsidRDefault="0019368D" w:rsidP="007F1C4A">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rtl/>
          <w:lang w:bidi="ar-DZ"/>
        </w:rPr>
        <w:t>- مجلة تصنف أصفهان للغة العربية وآدابها ، مجلة إيرانية محكمة تصدر عن جامعة أصفهان العدد 1 ، سنة 1440 ه ، موقعها الالكتروني .</w:t>
      </w:r>
      <w:r w:rsidR="00AF3838" w:rsidRPr="00AF3838">
        <w:rPr>
          <w:rFonts w:ascii="Simplified Arabic" w:hAnsi="Simplified Arabic" w:cs="Simplified Arabic"/>
          <w:sz w:val="32"/>
          <w:szCs w:val="32"/>
          <w:lang w:bidi="ar-DZ"/>
        </w:rPr>
        <w:t xml:space="preserve"> </w:t>
      </w:r>
      <w:r w:rsidR="00AF3838" w:rsidRPr="00E26229">
        <w:rPr>
          <w:rFonts w:ascii="Simplified Arabic" w:hAnsi="Simplified Arabic" w:cs="Simplified Arabic"/>
          <w:sz w:val="32"/>
          <w:szCs w:val="32"/>
          <w:lang w:bidi="ar-DZ"/>
        </w:rPr>
        <w:t xml:space="preserve">ww.isasc.com </w:t>
      </w:r>
    </w:p>
    <w:p w:rsidR="00AF3838" w:rsidRDefault="00AF3838" w:rsidP="007F1C4A">
      <w:pPr>
        <w:spacing w:before="100" w:beforeAutospacing="1" w:after="100" w:afterAutospacing="1" w:line="276" w:lineRule="auto"/>
        <w:jc w:val="lowKashida"/>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موقع ( ويكيبيديا ) </w:t>
      </w:r>
      <w:hyperlink r:id="rId19" w:history="1">
        <w:r w:rsidR="0019368D" w:rsidRPr="00E26229">
          <w:rPr>
            <w:rStyle w:val="Hyperlink"/>
            <w:rFonts w:ascii="Simplified Arabic" w:hAnsi="Simplified Arabic" w:cs="Simplified Arabic"/>
            <w:sz w:val="32"/>
            <w:szCs w:val="32"/>
            <w:lang w:bidi="ar-DZ"/>
          </w:rPr>
          <w:t>www.wikipedia.com</w:t>
        </w:r>
      </w:hyperlink>
    </w:p>
    <w:p w:rsidR="0019368D" w:rsidRDefault="0019368D" w:rsidP="007F1C4A">
      <w:pPr>
        <w:spacing w:before="100" w:beforeAutospacing="1" w:after="100" w:afterAutospacing="1" w:line="276" w:lineRule="auto"/>
        <w:jc w:val="lowKashida"/>
        <w:rPr>
          <w:rFonts w:ascii="Simplified Arabic" w:hAnsi="Simplified Arabic" w:cs="Simplified Arabic"/>
          <w:sz w:val="32"/>
          <w:szCs w:val="32"/>
          <w:rtl/>
          <w:lang w:bidi="ar-DZ"/>
        </w:rPr>
      </w:pPr>
      <w:r w:rsidRPr="00E26229">
        <w:rPr>
          <w:rFonts w:ascii="Simplified Arabic" w:hAnsi="Simplified Arabic" w:cs="Simplified Arabic"/>
          <w:sz w:val="32"/>
          <w:szCs w:val="32"/>
          <w:lang w:bidi="ar-DZ"/>
        </w:rPr>
        <w:t xml:space="preserve"> </w:t>
      </w:r>
      <w:r w:rsidR="007F1C4A">
        <w:rPr>
          <w:rFonts w:ascii="Simplified Arabic" w:hAnsi="Simplified Arabic" w:cs="Simplified Arabic"/>
          <w:sz w:val="32"/>
          <w:szCs w:val="32"/>
          <w:lang w:bidi="ar-DZ"/>
        </w:rPr>
        <w:t>-</w:t>
      </w:r>
      <w:r w:rsidRPr="00E26229">
        <w:rPr>
          <w:rFonts w:ascii="Simplified Arabic" w:hAnsi="Simplified Arabic" w:cs="Simplified Arabic"/>
          <w:sz w:val="32"/>
          <w:szCs w:val="32"/>
          <w:lang w:bidi="ar-DZ"/>
        </w:rPr>
        <w:t xml:space="preserve"> </w:t>
      </w:r>
      <w:r w:rsidRPr="00E26229">
        <w:rPr>
          <w:rFonts w:ascii="Simplified Arabic" w:hAnsi="Simplified Arabic" w:cs="Simplified Arabic"/>
          <w:sz w:val="32"/>
          <w:szCs w:val="32"/>
          <w:rtl/>
          <w:lang w:bidi="ar-DZ"/>
        </w:rPr>
        <w:t xml:space="preserve">موقع ( موضوع )  </w:t>
      </w:r>
      <w:hyperlink r:id="rId20" w:history="1">
        <w:r w:rsidRPr="00E26229">
          <w:rPr>
            <w:rStyle w:val="Hyperlink"/>
            <w:rFonts w:ascii="Simplified Arabic" w:hAnsi="Simplified Arabic" w:cs="Simplified Arabic"/>
            <w:sz w:val="32"/>
            <w:szCs w:val="32"/>
            <w:lang w:bidi="ar-DZ"/>
          </w:rPr>
          <w:t>www.mawdoo3.com</w:t>
        </w:r>
      </w:hyperlink>
      <w:r w:rsidRPr="00E26229">
        <w:rPr>
          <w:rFonts w:ascii="Simplified Arabic" w:hAnsi="Simplified Arabic" w:cs="Simplified Arabic"/>
          <w:sz w:val="32"/>
          <w:szCs w:val="32"/>
          <w:lang w:bidi="ar-DZ"/>
        </w:rPr>
        <w:t xml:space="preserve"> </w:t>
      </w: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BF2240" w:rsidRDefault="00BF2240" w:rsidP="00600C6B">
      <w:pPr>
        <w:spacing w:before="100" w:beforeAutospacing="1" w:after="100" w:afterAutospacing="1" w:line="276" w:lineRule="auto"/>
        <w:jc w:val="lowKashida"/>
        <w:rPr>
          <w:rFonts w:ascii="Simplified Arabic" w:hAnsi="Simplified Arabic" w:cs="Simplified Arabic"/>
          <w:sz w:val="32"/>
          <w:szCs w:val="32"/>
          <w:rtl/>
          <w:lang w:bidi="ar-DZ"/>
        </w:rPr>
      </w:pPr>
    </w:p>
    <w:p w:rsidR="007F1C4A" w:rsidRDefault="007F1C4A" w:rsidP="00BF2240">
      <w:pPr>
        <w:jc w:val="center"/>
        <w:rPr>
          <w:rFonts w:ascii="Simplified Arabic" w:eastAsia="Calibri" w:hAnsi="Simplified Arabic" w:cs="Simplified Arabic"/>
          <w:b/>
          <w:bCs/>
          <w:sz w:val="36"/>
          <w:szCs w:val="36"/>
          <w:u w:val="single"/>
          <w:rtl/>
          <w:lang w:bidi="ar-DZ"/>
        </w:rPr>
      </w:pPr>
    </w:p>
    <w:p w:rsidR="007F1C4A" w:rsidRDefault="007F1C4A" w:rsidP="00BF2240">
      <w:pPr>
        <w:jc w:val="center"/>
        <w:rPr>
          <w:rFonts w:ascii="Simplified Arabic" w:eastAsia="Calibri" w:hAnsi="Simplified Arabic" w:cs="Simplified Arabic"/>
          <w:b/>
          <w:bCs/>
          <w:sz w:val="36"/>
          <w:szCs w:val="36"/>
          <w:u w:val="single"/>
          <w:rtl/>
          <w:lang w:bidi="ar-DZ"/>
        </w:rPr>
      </w:pPr>
    </w:p>
    <w:p w:rsidR="007F1C4A" w:rsidRDefault="007F1C4A" w:rsidP="007F1C4A">
      <w:pPr>
        <w:jc w:val="center"/>
        <w:rPr>
          <w:rFonts w:ascii="Simplified Arabic" w:eastAsia="Calibri" w:hAnsi="Simplified Arabic" w:cs="Simplified Arabic"/>
          <w:b/>
          <w:bCs/>
          <w:sz w:val="36"/>
          <w:szCs w:val="36"/>
          <w:u w:val="single"/>
          <w:rtl/>
          <w:lang w:bidi="ar-DZ"/>
        </w:rPr>
      </w:pPr>
      <w:r>
        <w:rPr>
          <w:rFonts w:ascii="Simplified Arabic" w:eastAsia="Calibri" w:hAnsi="Simplified Arabic" w:cs="Simplified Arabic" w:hint="cs"/>
          <w:b/>
          <w:bCs/>
          <w:sz w:val="36"/>
          <w:szCs w:val="36"/>
          <w:u w:val="single"/>
          <w:rtl/>
          <w:lang w:bidi="ar-DZ"/>
        </w:rPr>
        <w:t>2</w:t>
      </w:r>
    </w:p>
    <w:p w:rsidR="00BF2240" w:rsidRPr="00465F2D" w:rsidRDefault="007F1C4A" w:rsidP="007F1C4A">
      <w:pPr>
        <w:jc w:val="center"/>
        <w:rPr>
          <w:rFonts w:ascii="Simplified Arabic" w:eastAsia="Calibri" w:hAnsi="Simplified Arabic" w:cs="Simplified Arabic"/>
          <w:b/>
          <w:bCs/>
          <w:sz w:val="36"/>
          <w:szCs w:val="36"/>
          <w:u w:val="single"/>
          <w:rtl/>
          <w:lang w:bidi="ar-DZ"/>
        </w:rPr>
      </w:pPr>
      <w:r>
        <w:rPr>
          <w:rFonts w:ascii="Simplified Arabic" w:eastAsia="Calibri" w:hAnsi="Simplified Arabic" w:cs="Simplified Arabic" w:hint="cs"/>
          <w:b/>
          <w:bCs/>
          <w:sz w:val="36"/>
          <w:szCs w:val="36"/>
          <w:u w:val="single"/>
          <w:rtl/>
          <w:lang w:bidi="ar-DZ"/>
        </w:rPr>
        <w:lastRenderedPageBreak/>
        <w:t>2</w:t>
      </w:r>
      <w:r w:rsidR="00BF2240" w:rsidRPr="00465F2D">
        <w:rPr>
          <w:rFonts w:ascii="Simplified Arabic" w:eastAsia="Calibri" w:hAnsi="Simplified Arabic" w:cs="Simplified Arabic"/>
          <w:b/>
          <w:bCs/>
          <w:sz w:val="36"/>
          <w:szCs w:val="36"/>
          <w:u w:val="single"/>
          <w:rtl/>
          <w:lang w:bidi="ar-DZ"/>
        </w:rPr>
        <w:t xml:space="preserve">- فهرس </w:t>
      </w:r>
      <w:r>
        <w:rPr>
          <w:rFonts w:ascii="Simplified Arabic" w:eastAsia="Calibri" w:hAnsi="Simplified Arabic" w:cs="Simplified Arabic" w:hint="cs"/>
          <w:b/>
          <w:bCs/>
          <w:sz w:val="36"/>
          <w:szCs w:val="36"/>
          <w:u w:val="single"/>
          <w:rtl/>
          <w:lang w:bidi="ar-DZ"/>
        </w:rPr>
        <w:t>محتوى المادة:</w:t>
      </w:r>
    </w:p>
    <w:tbl>
      <w:tblPr>
        <w:tblStyle w:val="a6"/>
        <w:bidiVisual/>
        <w:tblW w:w="0" w:type="auto"/>
        <w:tblLook w:val="04A0" w:firstRow="1" w:lastRow="0" w:firstColumn="1" w:lastColumn="0" w:noHBand="0" w:noVBand="1"/>
      </w:tblPr>
      <w:tblGrid>
        <w:gridCol w:w="6878"/>
        <w:gridCol w:w="1418"/>
      </w:tblGrid>
      <w:tr w:rsidR="00BF2240" w:rsidRPr="00BF2240" w:rsidTr="00E62DF4">
        <w:tc>
          <w:tcPr>
            <w:tcW w:w="6878" w:type="dxa"/>
          </w:tcPr>
          <w:p w:rsidR="00BF2240" w:rsidRPr="00BF2240" w:rsidRDefault="00BF2240" w:rsidP="00BF2240">
            <w:pPr>
              <w:jc w:val="center"/>
              <w:rPr>
                <w:rFonts w:ascii="Calibri" w:eastAsia="Calibri" w:hAnsi="Calibri"/>
                <w:b/>
                <w:bCs/>
                <w:sz w:val="36"/>
                <w:szCs w:val="36"/>
                <w:u w:val="single"/>
                <w:rtl/>
                <w:lang w:bidi="ar-DZ"/>
              </w:rPr>
            </w:pPr>
            <w:r w:rsidRPr="00BF2240">
              <w:rPr>
                <w:rFonts w:ascii="Calibri" w:eastAsia="Calibri" w:hAnsi="Calibri" w:hint="cs"/>
                <w:b/>
                <w:bCs/>
                <w:sz w:val="36"/>
                <w:szCs w:val="36"/>
                <w:u w:val="single"/>
                <w:rtl/>
                <w:lang w:bidi="ar-DZ"/>
              </w:rPr>
              <w:t xml:space="preserve">العناوين </w:t>
            </w:r>
          </w:p>
        </w:tc>
        <w:tc>
          <w:tcPr>
            <w:tcW w:w="1418" w:type="dxa"/>
          </w:tcPr>
          <w:p w:rsidR="00BF2240" w:rsidRPr="00BF2240" w:rsidRDefault="00BF2240" w:rsidP="00BF2240">
            <w:pPr>
              <w:jc w:val="center"/>
              <w:rPr>
                <w:rFonts w:ascii="Calibri" w:eastAsia="Calibri" w:hAnsi="Calibri"/>
                <w:b/>
                <w:bCs/>
                <w:sz w:val="36"/>
                <w:szCs w:val="36"/>
                <w:rtl/>
                <w:lang w:bidi="ar-DZ"/>
              </w:rPr>
            </w:pPr>
            <w:r w:rsidRPr="00BF2240">
              <w:rPr>
                <w:rFonts w:ascii="Calibri" w:eastAsia="Calibri" w:hAnsi="Calibri" w:hint="cs"/>
                <w:b/>
                <w:bCs/>
                <w:sz w:val="36"/>
                <w:szCs w:val="36"/>
                <w:rtl/>
                <w:lang w:bidi="ar-DZ"/>
              </w:rPr>
              <w:t>الصفحات</w:t>
            </w:r>
          </w:p>
        </w:tc>
      </w:tr>
      <w:tr w:rsidR="00BF2240" w:rsidRPr="00BF2240" w:rsidTr="00E62DF4">
        <w:tc>
          <w:tcPr>
            <w:tcW w:w="6878" w:type="dxa"/>
          </w:tcPr>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مقدمة</w:t>
            </w:r>
          </w:p>
        </w:tc>
        <w:tc>
          <w:tcPr>
            <w:tcW w:w="1418" w:type="dxa"/>
          </w:tcPr>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أ</w:t>
            </w:r>
          </w:p>
        </w:tc>
      </w:tr>
      <w:tr w:rsidR="00BF2240" w:rsidRPr="00BF2240" w:rsidTr="00E62DF4">
        <w:tc>
          <w:tcPr>
            <w:tcW w:w="6878" w:type="dxa"/>
          </w:tcPr>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برنامج الوحدة</w:t>
            </w:r>
          </w:p>
        </w:tc>
        <w:tc>
          <w:tcPr>
            <w:tcW w:w="1418" w:type="dxa"/>
          </w:tcPr>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ب</w:t>
            </w:r>
          </w:p>
        </w:tc>
      </w:tr>
      <w:tr w:rsidR="00BF2240" w:rsidRPr="00BF2240" w:rsidTr="00E62DF4">
        <w:tc>
          <w:tcPr>
            <w:tcW w:w="6878" w:type="dxa"/>
          </w:tcPr>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محتوى المادة</w:t>
            </w:r>
          </w:p>
        </w:tc>
        <w:tc>
          <w:tcPr>
            <w:tcW w:w="1418" w:type="dxa"/>
          </w:tcPr>
          <w:p w:rsidR="00BF2240" w:rsidRPr="00BF2240" w:rsidRDefault="007F1C4A" w:rsidP="00BF2240">
            <w:pPr>
              <w:jc w:val="center"/>
              <w:rPr>
                <w:rFonts w:ascii="Calibri" w:eastAsia="Calibri" w:hAnsi="Calibri"/>
                <w:sz w:val="32"/>
                <w:szCs w:val="32"/>
                <w:rtl/>
                <w:lang w:bidi="ar-DZ"/>
              </w:rPr>
            </w:pPr>
            <w:r>
              <w:rPr>
                <w:rFonts w:ascii="Calibri" w:eastAsia="Calibri" w:hAnsi="Calibri" w:hint="cs"/>
                <w:sz w:val="32"/>
                <w:szCs w:val="32"/>
                <w:rtl/>
                <w:lang w:bidi="ar-DZ"/>
              </w:rPr>
              <w:t>ت</w:t>
            </w:r>
          </w:p>
        </w:tc>
      </w:tr>
      <w:tr w:rsidR="00BF2240" w:rsidRPr="00BF2240" w:rsidTr="00E62DF4">
        <w:tc>
          <w:tcPr>
            <w:tcW w:w="6878" w:type="dxa"/>
          </w:tcPr>
          <w:p w:rsidR="00BF2240" w:rsidRPr="00BF2240" w:rsidRDefault="00BF2240" w:rsidP="00BF2240">
            <w:pPr>
              <w:jc w:val="center"/>
              <w:rPr>
                <w:rFonts w:ascii="Calibri" w:eastAsia="Calibri" w:hAnsi="Calibri"/>
                <w:b/>
                <w:bCs/>
                <w:sz w:val="32"/>
                <w:szCs w:val="32"/>
                <w:u w:val="single"/>
                <w:rtl/>
                <w:lang w:bidi="ar-DZ"/>
              </w:rPr>
            </w:pPr>
            <w:r w:rsidRPr="00BF2240">
              <w:rPr>
                <w:rFonts w:ascii="Calibri" w:eastAsia="Calibri" w:hAnsi="Calibri" w:hint="cs"/>
                <w:b/>
                <w:bCs/>
                <w:sz w:val="32"/>
                <w:szCs w:val="32"/>
                <w:u w:val="single"/>
                <w:rtl/>
                <w:lang w:bidi="ar-DZ"/>
              </w:rPr>
              <w:t>أولا : مفهوم تصنيف العلوم ( النشأة والتطور ، والاهمية والفوائد )</w:t>
            </w:r>
          </w:p>
        </w:tc>
        <w:tc>
          <w:tcPr>
            <w:tcW w:w="1418" w:type="dxa"/>
          </w:tcPr>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1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w:t>
            </w:r>
            <w:r w:rsidR="007F1C4A">
              <w:rPr>
                <w:rFonts w:ascii="Calibri" w:eastAsia="Calibri" w:hAnsi="Calibri" w:hint="cs"/>
                <w:sz w:val="32"/>
                <w:szCs w:val="32"/>
                <w:rtl/>
                <w:lang w:bidi="ar-DZ"/>
              </w:rPr>
              <w:t>3</w:t>
            </w:r>
            <w:r w:rsidRPr="00BF2240">
              <w:rPr>
                <w:rFonts w:ascii="Calibri" w:eastAsia="Calibri" w:hAnsi="Calibri" w:hint="cs"/>
                <w:sz w:val="32"/>
                <w:szCs w:val="32"/>
                <w:rtl/>
                <w:lang w:bidi="ar-DZ"/>
              </w:rPr>
              <w:t xml:space="preserve"> </w:t>
            </w:r>
          </w:p>
        </w:tc>
      </w:tr>
      <w:tr w:rsidR="00BF2240" w:rsidRPr="00BF2240" w:rsidTr="00E62DF4">
        <w:trPr>
          <w:trHeight w:val="10381"/>
        </w:trPr>
        <w:tc>
          <w:tcPr>
            <w:tcW w:w="6878" w:type="dxa"/>
          </w:tcPr>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1- تعريف علم تصنيف العلوم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أ- تعريف العلم لغة واصطلاحا</w:t>
            </w:r>
            <w:r w:rsidRPr="00BF2240">
              <w:rPr>
                <w:rFonts w:ascii="Calibri" w:eastAsia="Calibri" w:hAnsi="Calibri" w:hint="cs"/>
                <w:sz w:val="32"/>
                <w:szCs w:val="32"/>
                <w:rtl/>
                <w:lang w:bidi="ar-DZ"/>
              </w:rPr>
              <w:t xml:space="preserve">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العلم لغة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العلم اصطلاحا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ب- تعريف التصنيف لغة واصطلاحا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التصنيف لغة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التصنيف اصطلاحا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ج- التعريف بالمصطلح المركب ( تصنيف العلوم )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شرح التعريف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شروط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خصائص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موضوع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غاية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2- تاريخ نشأة التصنيف وتطوره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أ- عهد ما قبل الإسلام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ب- العهد الإسلامي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ج- العصر الحديث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3- أهم تصنيفات العلوم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أ- التصنيف الفلسفي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ب- التصنيف الشرعي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ج- التصنيف العشري .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4- أهمية تصنيف العلوم وفوائده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أهمية التصنيف عامة ...................................................................................</w:t>
            </w:r>
          </w:p>
          <w:p w:rsidR="00BF2240" w:rsidRPr="00BF2240" w:rsidRDefault="00BF2240" w:rsidP="00BF2240">
            <w:pPr>
              <w:rPr>
                <w:rFonts w:ascii="Calibri" w:eastAsia="Calibri" w:hAnsi="Calibri"/>
                <w:sz w:val="32"/>
                <w:szCs w:val="32"/>
                <w:rtl/>
                <w:lang w:bidi="ar-DZ"/>
              </w:rPr>
            </w:pPr>
          </w:p>
        </w:tc>
        <w:tc>
          <w:tcPr>
            <w:tcW w:w="1418" w:type="dxa"/>
          </w:tcPr>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1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4 </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w:t>
            </w:r>
          </w:p>
          <w:p w:rsidR="00BF2240" w:rsidRPr="00BF2240" w:rsidRDefault="00BF2240" w:rsidP="00BF2240">
            <w:pPr>
              <w:jc w:val="center"/>
              <w:rPr>
                <w:rFonts w:ascii="Calibri" w:eastAsia="Calibri" w:hAnsi="Calibri"/>
                <w:sz w:val="8"/>
                <w:szCs w:val="8"/>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w:t>
            </w:r>
          </w:p>
          <w:p w:rsidR="00BF2240" w:rsidRPr="00BF2240" w:rsidRDefault="00BF2240" w:rsidP="00BF2240">
            <w:pPr>
              <w:jc w:val="center"/>
              <w:rPr>
                <w:rFonts w:ascii="Calibri" w:eastAsia="Calibri" w:hAnsi="Calibri"/>
                <w:sz w:val="6"/>
                <w:szCs w:val="6"/>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3</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3</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4</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4</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4</w:t>
            </w:r>
          </w:p>
          <w:p w:rsidR="00BF2240" w:rsidRPr="00BF2240" w:rsidRDefault="00BF2240" w:rsidP="00BF2240">
            <w:pPr>
              <w:jc w:val="center"/>
              <w:rPr>
                <w:rFonts w:ascii="Calibri" w:eastAsia="Calibri" w:hAnsi="Calibri"/>
                <w:sz w:val="6"/>
                <w:szCs w:val="6"/>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4</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5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12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5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6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7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9 </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10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11 </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12</w:t>
            </w:r>
          </w:p>
          <w:p w:rsidR="00BF2240" w:rsidRPr="00BF2240" w:rsidRDefault="00BF2240" w:rsidP="00BF2240">
            <w:pPr>
              <w:jc w:val="center"/>
              <w:rPr>
                <w:rFonts w:ascii="Calibri" w:eastAsia="Calibri" w:hAnsi="Calibri"/>
                <w:sz w:val="6"/>
                <w:szCs w:val="6"/>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12</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12</w:t>
            </w:r>
          </w:p>
          <w:p w:rsidR="00BF2240" w:rsidRPr="00BF2240" w:rsidRDefault="00BF2240" w:rsidP="00BF2240">
            <w:pPr>
              <w:jc w:val="center"/>
              <w:rPr>
                <w:rFonts w:ascii="Calibri" w:eastAsia="Calibri" w:hAnsi="Calibri"/>
                <w:sz w:val="6"/>
                <w:szCs w:val="6"/>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12</w:t>
            </w:r>
          </w:p>
          <w:p w:rsidR="00BF2240" w:rsidRPr="00BF2240" w:rsidRDefault="00BF2240" w:rsidP="00BF2240">
            <w:pPr>
              <w:jc w:val="center"/>
              <w:rPr>
                <w:rFonts w:ascii="Calibri" w:eastAsia="Calibri" w:hAnsi="Calibri"/>
                <w:sz w:val="6"/>
                <w:szCs w:val="6"/>
                <w:rtl/>
                <w:lang w:bidi="ar-DZ"/>
              </w:rPr>
            </w:pPr>
          </w:p>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t>1</w:t>
            </w:r>
            <w:r w:rsidR="007F1C4A">
              <w:rPr>
                <w:rFonts w:ascii="Calibri" w:eastAsia="Calibri" w:hAnsi="Calibri" w:hint="cs"/>
                <w:sz w:val="32"/>
                <w:szCs w:val="32"/>
                <w:rtl/>
                <w:lang w:bidi="ar-DZ"/>
              </w:rPr>
              <w:t>2</w:t>
            </w:r>
            <w:r w:rsidRPr="00BF2240">
              <w:rPr>
                <w:rFonts w:ascii="Calibri" w:eastAsia="Calibri" w:hAnsi="Calibri" w:hint="cs"/>
                <w:sz w:val="32"/>
                <w:szCs w:val="32"/>
                <w:rtl/>
                <w:lang w:bidi="ar-DZ"/>
              </w:rPr>
              <w:t xml:space="preserve">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w:t>
            </w:r>
            <w:r w:rsidR="007F1C4A">
              <w:rPr>
                <w:rFonts w:ascii="Calibri" w:eastAsia="Calibri" w:hAnsi="Calibri" w:hint="cs"/>
                <w:sz w:val="32"/>
                <w:szCs w:val="32"/>
                <w:rtl/>
                <w:lang w:bidi="ar-DZ"/>
              </w:rPr>
              <w:t>3</w:t>
            </w:r>
            <w:r w:rsidRPr="00BF2240">
              <w:rPr>
                <w:rFonts w:ascii="Calibri" w:eastAsia="Calibri" w:hAnsi="Calibri" w:hint="cs"/>
                <w:sz w:val="32"/>
                <w:szCs w:val="32"/>
                <w:rtl/>
                <w:lang w:bidi="ar-DZ"/>
              </w:rPr>
              <w:t xml:space="preserve"> </w:t>
            </w:r>
          </w:p>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t>1</w:t>
            </w:r>
            <w:r w:rsidR="007F1C4A">
              <w:rPr>
                <w:rFonts w:ascii="Calibri" w:eastAsia="Calibri" w:hAnsi="Calibri" w:hint="cs"/>
                <w:sz w:val="32"/>
                <w:szCs w:val="32"/>
                <w:rtl/>
                <w:lang w:bidi="ar-DZ"/>
              </w:rPr>
              <w:t>2</w:t>
            </w:r>
          </w:p>
        </w:tc>
      </w:tr>
      <w:tr w:rsidR="00BF2240" w:rsidRPr="00BF2240" w:rsidTr="00E62DF4">
        <w:trPr>
          <w:trHeight w:val="983"/>
        </w:trPr>
        <w:tc>
          <w:tcPr>
            <w:tcW w:w="6878" w:type="dxa"/>
          </w:tcPr>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lastRenderedPageBreak/>
              <w:t>- أهمية تصنيف العلوم عند لكل من ( الفارابي والخوارزمي )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أهمية التصنيف عند الطالب والباحث ........................................................</w:t>
            </w:r>
          </w:p>
        </w:tc>
        <w:tc>
          <w:tcPr>
            <w:tcW w:w="1418" w:type="dxa"/>
          </w:tcPr>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w:t>
            </w:r>
            <w:r w:rsidR="007F1C4A">
              <w:rPr>
                <w:rFonts w:ascii="Calibri" w:eastAsia="Calibri" w:hAnsi="Calibri" w:hint="cs"/>
                <w:sz w:val="32"/>
                <w:szCs w:val="32"/>
                <w:rtl/>
                <w:lang w:bidi="ar-DZ"/>
              </w:rPr>
              <w:t>3</w:t>
            </w:r>
            <w:r w:rsidRPr="00BF2240">
              <w:rPr>
                <w:rFonts w:ascii="Calibri" w:eastAsia="Calibri" w:hAnsi="Calibri" w:hint="cs"/>
                <w:sz w:val="32"/>
                <w:szCs w:val="32"/>
                <w:rtl/>
                <w:lang w:bidi="ar-DZ"/>
              </w:rPr>
              <w:t xml:space="preserve"> </w:t>
            </w:r>
          </w:p>
          <w:p w:rsidR="00BF2240" w:rsidRPr="00BF2240" w:rsidRDefault="007F1C4A" w:rsidP="007F1C4A">
            <w:pPr>
              <w:jc w:val="center"/>
              <w:rPr>
                <w:rFonts w:ascii="Calibri" w:eastAsia="Calibri" w:hAnsi="Calibri"/>
                <w:sz w:val="32"/>
                <w:szCs w:val="32"/>
                <w:rtl/>
                <w:lang w:bidi="ar-DZ"/>
              </w:rPr>
            </w:pPr>
            <w:r>
              <w:rPr>
                <w:rFonts w:ascii="Calibri" w:eastAsia="Calibri" w:hAnsi="Calibri" w:hint="cs"/>
                <w:sz w:val="32"/>
                <w:szCs w:val="32"/>
                <w:rtl/>
                <w:lang w:bidi="ar-DZ"/>
              </w:rPr>
              <w:t>-13</w:t>
            </w:r>
          </w:p>
        </w:tc>
      </w:tr>
      <w:tr w:rsidR="00BF2240" w:rsidRPr="00BF2240" w:rsidTr="00E62DF4">
        <w:trPr>
          <w:trHeight w:val="558"/>
        </w:trPr>
        <w:tc>
          <w:tcPr>
            <w:tcW w:w="6878" w:type="dxa"/>
          </w:tcPr>
          <w:p w:rsidR="00BF2240" w:rsidRPr="00BF2240" w:rsidRDefault="00BF2240" w:rsidP="00BF2240">
            <w:pPr>
              <w:jc w:val="center"/>
              <w:rPr>
                <w:rFonts w:ascii="Calibri" w:eastAsia="Calibri" w:hAnsi="Calibri"/>
                <w:b/>
                <w:bCs/>
                <w:sz w:val="36"/>
                <w:szCs w:val="36"/>
                <w:u w:val="single"/>
                <w:rtl/>
                <w:lang w:bidi="ar-DZ"/>
              </w:rPr>
            </w:pPr>
            <w:r w:rsidRPr="00BF2240">
              <w:rPr>
                <w:rFonts w:ascii="Calibri" w:eastAsia="Calibri" w:hAnsi="Calibri" w:hint="cs"/>
                <w:b/>
                <w:bCs/>
                <w:sz w:val="36"/>
                <w:szCs w:val="36"/>
                <w:u w:val="single"/>
                <w:rtl/>
                <w:lang w:bidi="ar-DZ"/>
              </w:rPr>
              <w:t xml:space="preserve">ثانيا : اتجاهات تصنيف العلوم عند علماء المسلمين </w:t>
            </w:r>
          </w:p>
        </w:tc>
        <w:tc>
          <w:tcPr>
            <w:tcW w:w="1418" w:type="dxa"/>
          </w:tcPr>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t>1</w:t>
            </w:r>
            <w:r w:rsidR="007F1C4A">
              <w:rPr>
                <w:rFonts w:ascii="Calibri" w:eastAsia="Calibri" w:hAnsi="Calibri" w:hint="cs"/>
                <w:sz w:val="32"/>
                <w:szCs w:val="32"/>
                <w:rtl/>
                <w:lang w:bidi="ar-DZ"/>
              </w:rPr>
              <w:t>4</w:t>
            </w:r>
            <w:r w:rsidRPr="00BF2240">
              <w:rPr>
                <w:rFonts w:ascii="Calibri" w:eastAsia="Calibri" w:hAnsi="Calibri" w:hint="cs"/>
                <w:sz w:val="32"/>
                <w:szCs w:val="32"/>
                <w:rtl/>
                <w:lang w:bidi="ar-DZ"/>
              </w:rPr>
              <w:t xml:space="preserve">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w:t>
            </w:r>
            <w:r w:rsidR="007F1C4A">
              <w:rPr>
                <w:rFonts w:ascii="Calibri" w:eastAsia="Calibri" w:hAnsi="Calibri" w:hint="cs"/>
                <w:sz w:val="32"/>
                <w:szCs w:val="32"/>
                <w:rtl/>
                <w:lang w:bidi="ar-DZ"/>
              </w:rPr>
              <w:t>27</w:t>
            </w:r>
            <w:r w:rsidRPr="00BF2240">
              <w:rPr>
                <w:rFonts w:ascii="Calibri" w:eastAsia="Calibri" w:hAnsi="Calibri" w:hint="cs"/>
                <w:sz w:val="32"/>
                <w:szCs w:val="32"/>
                <w:rtl/>
                <w:lang w:bidi="ar-DZ"/>
              </w:rPr>
              <w:t xml:space="preserve"> </w:t>
            </w:r>
          </w:p>
        </w:tc>
      </w:tr>
      <w:tr w:rsidR="00BF2240" w:rsidRPr="00BF2240" w:rsidTr="00E62DF4">
        <w:trPr>
          <w:trHeight w:val="4101"/>
        </w:trPr>
        <w:tc>
          <w:tcPr>
            <w:tcW w:w="6878" w:type="dxa"/>
          </w:tcPr>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1- الاتجاه التقليدي</w:t>
            </w:r>
            <w:r w:rsidRPr="00BF2240">
              <w:rPr>
                <w:rFonts w:ascii="Calibri" w:eastAsia="Calibri" w:hAnsi="Calibri" w:hint="cs"/>
                <w:sz w:val="32"/>
                <w:szCs w:val="32"/>
                <w:rtl/>
                <w:lang w:bidi="ar-DZ"/>
              </w:rPr>
              <w:t xml:space="preserve">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أ- تصنيف الفارابي</w:t>
            </w:r>
            <w:r w:rsidRPr="00BF2240">
              <w:rPr>
                <w:rFonts w:ascii="Calibri" w:eastAsia="Calibri" w:hAnsi="Calibri" w:hint="cs"/>
                <w:sz w:val="32"/>
                <w:szCs w:val="32"/>
                <w:rtl/>
                <w:lang w:bidi="ar-DZ"/>
              </w:rPr>
              <w:t xml:space="preserve">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بالفارابي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 الفارابي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ب- تصنيف ابن سينا</w:t>
            </w:r>
            <w:r w:rsidRPr="00BF2240">
              <w:rPr>
                <w:rFonts w:ascii="Calibri" w:eastAsia="Calibri" w:hAnsi="Calibri" w:hint="cs"/>
                <w:sz w:val="32"/>
                <w:szCs w:val="32"/>
                <w:rtl/>
                <w:lang w:bidi="ar-DZ"/>
              </w:rPr>
              <w:t xml:space="preserve">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بابن سينا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ج- تصنيف اخوان الصفا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بهم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تصنيفهم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2- الاتجاه الأصيل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أ- تصنيف الخوارزمي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ب- تصنيف ابن حزم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ج- تصنيف الشاطبي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د- تصنيف ابن خلدون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lastRenderedPageBreak/>
              <w:t>- التعريف به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ه- تصنيف طاش كبرى زاده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التعريف به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عرض تصنيفه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نقد وتقييم التصنيف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خلاصة تصنيف الاتجاهين ( التقليدي والأصيل ) .......................................</w:t>
            </w:r>
          </w:p>
        </w:tc>
        <w:tc>
          <w:tcPr>
            <w:tcW w:w="1418" w:type="dxa"/>
          </w:tcPr>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lastRenderedPageBreak/>
              <w:t>1</w:t>
            </w:r>
            <w:r w:rsidR="007F1C4A">
              <w:rPr>
                <w:rFonts w:ascii="Calibri" w:eastAsia="Calibri" w:hAnsi="Calibri" w:hint="cs"/>
                <w:sz w:val="32"/>
                <w:szCs w:val="32"/>
                <w:rtl/>
                <w:lang w:bidi="ar-DZ"/>
              </w:rPr>
              <w:t>4</w:t>
            </w:r>
            <w:r w:rsidRPr="00BF2240">
              <w:rPr>
                <w:rFonts w:ascii="Calibri" w:eastAsia="Calibri" w:hAnsi="Calibri" w:hint="cs"/>
                <w:sz w:val="32"/>
                <w:szCs w:val="32"/>
                <w:rtl/>
                <w:lang w:bidi="ar-DZ"/>
              </w:rPr>
              <w:t xml:space="preserve">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w:t>
            </w:r>
            <w:r w:rsidR="007F1C4A">
              <w:rPr>
                <w:rFonts w:ascii="Calibri" w:eastAsia="Calibri" w:hAnsi="Calibri" w:hint="cs"/>
                <w:sz w:val="32"/>
                <w:szCs w:val="32"/>
                <w:rtl/>
                <w:lang w:bidi="ar-DZ"/>
              </w:rPr>
              <w:t>6</w:t>
            </w:r>
            <w:r w:rsidRPr="00BF2240">
              <w:rPr>
                <w:rFonts w:ascii="Calibri" w:eastAsia="Calibri" w:hAnsi="Calibri" w:hint="cs"/>
                <w:sz w:val="32"/>
                <w:szCs w:val="32"/>
                <w:rtl/>
                <w:lang w:bidi="ar-DZ"/>
              </w:rPr>
              <w:t xml:space="preserve">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16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18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16</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17</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18</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19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20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19</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19</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19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20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21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22 </w:t>
            </w:r>
          </w:p>
          <w:p w:rsidR="00BF2240" w:rsidRPr="00BF2240" w:rsidRDefault="00BF2240" w:rsidP="00BF2240">
            <w:pPr>
              <w:jc w:val="center"/>
              <w:rPr>
                <w:rFonts w:ascii="Calibri" w:eastAsia="Calibri" w:hAnsi="Calibri"/>
                <w:sz w:val="2"/>
                <w:szCs w:val="2"/>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21</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21</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21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22 </w:t>
            </w:r>
          </w:p>
          <w:p w:rsidR="00BF2240" w:rsidRPr="00BF2240" w:rsidRDefault="00BF2240" w:rsidP="00BF2240">
            <w:pPr>
              <w:jc w:val="center"/>
              <w:rPr>
                <w:rFonts w:ascii="Calibri" w:eastAsia="Calibri" w:hAnsi="Calibri"/>
                <w:sz w:val="6"/>
                <w:szCs w:val="6"/>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23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24 </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23</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23</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23</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24</w:t>
            </w:r>
          </w:p>
          <w:p w:rsidR="00BF2240" w:rsidRPr="00BF2240" w:rsidRDefault="00BF2240" w:rsidP="00BF2240">
            <w:pPr>
              <w:jc w:val="center"/>
              <w:rPr>
                <w:rFonts w:ascii="Calibri" w:eastAsia="Calibri" w:hAnsi="Calibri"/>
                <w:sz w:val="8"/>
                <w:szCs w:val="8"/>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24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25 </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24</w:t>
            </w:r>
          </w:p>
          <w:p w:rsidR="00BF2240" w:rsidRPr="00BF2240" w:rsidRDefault="00BF2240" w:rsidP="00BF2240">
            <w:pPr>
              <w:jc w:val="center"/>
              <w:rPr>
                <w:rFonts w:ascii="Calibri" w:eastAsia="Calibri" w:hAnsi="Calibri"/>
                <w:sz w:val="4"/>
                <w:szCs w:val="4"/>
                <w:rtl/>
                <w:lang w:bidi="ar-DZ"/>
              </w:rPr>
            </w:pP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24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25 </w:t>
            </w:r>
          </w:p>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25 </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25</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25</w:t>
            </w:r>
          </w:p>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t>2</w:t>
            </w:r>
            <w:r w:rsidR="007F1C4A">
              <w:rPr>
                <w:rFonts w:ascii="Calibri" w:eastAsia="Calibri" w:hAnsi="Calibri" w:hint="cs"/>
                <w:sz w:val="32"/>
                <w:szCs w:val="32"/>
                <w:rtl/>
                <w:lang w:bidi="ar-DZ"/>
              </w:rPr>
              <w:t>5</w:t>
            </w:r>
          </w:p>
          <w:p w:rsidR="00BF2240" w:rsidRPr="00BF2240" w:rsidRDefault="00BF2240" w:rsidP="00BF2240">
            <w:pPr>
              <w:jc w:val="center"/>
              <w:rPr>
                <w:rFonts w:ascii="Calibri" w:eastAsia="Calibri" w:hAnsi="Calibri"/>
                <w:sz w:val="10"/>
                <w:szCs w:val="10"/>
                <w:rtl/>
                <w:lang w:bidi="ar-DZ"/>
              </w:rPr>
            </w:pPr>
          </w:p>
          <w:p w:rsidR="007F1C4A" w:rsidRPr="00BF2240" w:rsidRDefault="007F1C4A" w:rsidP="007F1C4A">
            <w:pPr>
              <w:jc w:val="center"/>
              <w:rPr>
                <w:rFonts w:ascii="Calibri" w:eastAsia="Calibri" w:hAnsi="Calibri"/>
                <w:sz w:val="32"/>
                <w:szCs w:val="32"/>
                <w:rtl/>
                <w:lang w:bidi="ar-DZ"/>
              </w:rPr>
            </w:pPr>
            <w:r>
              <w:rPr>
                <w:rFonts w:ascii="Calibri" w:eastAsia="Calibri" w:hAnsi="Calibri" w:hint="cs"/>
                <w:sz w:val="32"/>
                <w:szCs w:val="32"/>
                <w:rtl/>
                <w:lang w:bidi="ar-DZ"/>
              </w:rPr>
              <w:t>25</w:t>
            </w:r>
          </w:p>
          <w:p w:rsidR="00BF2240" w:rsidRPr="00BF2240" w:rsidRDefault="00BF2240" w:rsidP="00BF2240">
            <w:pPr>
              <w:jc w:val="center"/>
              <w:rPr>
                <w:rFonts w:ascii="Calibri" w:eastAsia="Calibri" w:hAnsi="Calibri"/>
                <w:sz w:val="32"/>
                <w:szCs w:val="32"/>
                <w:rtl/>
                <w:lang w:bidi="ar-DZ"/>
              </w:rPr>
            </w:pPr>
          </w:p>
          <w:p w:rsidR="00BF2240" w:rsidRPr="00BF2240" w:rsidRDefault="007F1C4A" w:rsidP="00BF2240">
            <w:pPr>
              <w:jc w:val="center"/>
              <w:rPr>
                <w:rFonts w:ascii="Calibri" w:eastAsia="Calibri" w:hAnsi="Calibri"/>
                <w:sz w:val="32"/>
                <w:szCs w:val="32"/>
                <w:rtl/>
                <w:lang w:bidi="ar-DZ"/>
              </w:rPr>
            </w:pPr>
            <w:r>
              <w:rPr>
                <w:rFonts w:ascii="Calibri" w:eastAsia="Calibri" w:hAnsi="Calibri" w:hint="cs"/>
                <w:sz w:val="32"/>
                <w:szCs w:val="32"/>
                <w:rtl/>
                <w:lang w:bidi="ar-DZ"/>
              </w:rPr>
              <w:t>25</w:t>
            </w:r>
          </w:p>
          <w:p w:rsidR="00BF2240" w:rsidRPr="00BF2240" w:rsidRDefault="00BF2240" w:rsidP="00BF2240">
            <w:pPr>
              <w:jc w:val="center"/>
              <w:rPr>
                <w:rFonts w:ascii="Calibri" w:eastAsia="Calibri" w:hAnsi="Calibri"/>
                <w:sz w:val="14"/>
                <w:szCs w:val="14"/>
                <w:rtl/>
                <w:lang w:bidi="ar-DZ"/>
              </w:rPr>
            </w:pPr>
          </w:p>
          <w:p w:rsidR="00BF2240" w:rsidRPr="00BF2240" w:rsidRDefault="00BF2240" w:rsidP="007F1C4A">
            <w:pPr>
              <w:jc w:val="center"/>
              <w:rPr>
                <w:rFonts w:ascii="Calibri" w:eastAsia="Calibri" w:hAnsi="Calibri"/>
                <w:sz w:val="32"/>
                <w:szCs w:val="32"/>
                <w:rtl/>
                <w:lang w:bidi="ar-DZ"/>
              </w:rPr>
            </w:pPr>
            <w:r w:rsidRPr="00BF2240">
              <w:rPr>
                <w:rFonts w:ascii="Calibri" w:eastAsia="Calibri" w:hAnsi="Calibri" w:hint="cs"/>
                <w:sz w:val="32"/>
                <w:szCs w:val="32"/>
                <w:rtl/>
                <w:lang w:bidi="ar-DZ"/>
              </w:rPr>
              <w:lastRenderedPageBreak/>
              <w:t>2</w:t>
            </w:r>
            <w:r w:rsidR="007F1C4A">
              <w:rPr>
                <w:rFonts w:ascii="Calibri" w:eastAsia="Calibri" w:hAnsi="Calibri" w:hint="cs"/>
                <w:sz w:val="32"/>
                <w:szCs w:val="32"/>
                <w:rtl/>
                <w:lang w:bidi="ar-DZ"/>
              </w:rPr>
              <w:t>5</w:t>
            </w:r>
          </w:p>
          <w:p w:rsidR="00BF2240" w:rsidRPr="00BF2240" w:rsidRDefault="007F1C4A" w:rsidP="00BF2240">
            <w:pPr>
              <w:jc w:val="center"/>
              <w:rPr>
                <w:rFonts w:ascii="Calibri" w:eastAsia="Calibri" w:hAnsi="Calibri"/>
                <w:sz w:val="32"/>
                <w:szCs w:val="32"/>
                <w:rtl/>
                <w:lang w:bidi="ar-DZ"/>
              </w:rPr>
            </w:pPr>
            <w:r>
              <w:rPr>
                <w:rFonts w:ascii="Calibri" w:eastAsia="Calibri" w:hAnsi="Calibri" w:hint="cs"/>
                <w:sz w:val="32"/>
                <w:szCs w:val="32"/>
                <w:rtl/>
                <w:lang w:bidi="ar-DZ"/>
              </w:rPr>
              <w:t>26</w:t>
            </w:r>
          </w:p>
          <w:p w:rsidR="00BF2240" w:rsidRDefault="007F1C4A" w:rsidP="00BF2240">
            <w:pPr>
              <w:jc w:val="center"/>
              <w:rPr>
                <w:rFonts w:ascii="Calibri" w:eastAsia="Calibri" w:hAnsi="Calibri"/>
                <w:sz w:val="32"/>
                <w:szCs w:val="32"/>
                <w:rtl/>
                <w:lang w:bidi="ar-DZ"/>
              </w:rPr>
            </w:pPr>
            <w:r>
              <w:rPr>
                <w:rFonts w:ascii="Calibri" w:eastAsia="Calibri" w:hAnsi="Calibri" w:hint="cs"/>
                <w:sz w:val="32"/>
                <w:szCs w:val="32"/>
                <w:rtl/>
                <w:lang w:bidi="ar-DZ"/>
              </w:rPr>
              <w:t>26</w:t>
            </w:r>
          </w:p>
          <w:p w:rsidR="007F1C4A" w:rsidRPr="00BF2240" w:rsidRDefault="007F1C4A" w:rsidP="00BF2240">
            <w:pPr>
              <w:jc w:val="center"/>
              <w:rPr>
                <w:rFonts w:ascii="Calibri" w:eastAsia="Calibri" w:hAnsi="Calibri"/>
                <w:sz w:val="32"/>
                <w:szCs w:val="32"/>
                <w:rtl/>
                <w:lang w:bidi="ar-DZ"/>
              </w:rPr>
            </w:pPr>
            <w:r>
              <w:rPr>
                <w:rFonts w:ascii="Calibri" w:eastAsia="Calibri" w:hAnsi="Calibri" w:hint="cs"/>
                <w:sz w:val="32"/>
                <w:szCs w:val="32"/>
                <w:rtl/>
                <w:lang w:bidi="ar-DZ"/>
              </w:rPr>
              <w:t>26</w:t>
            </w:r>
          </w:p>
          <w:p w:rsidR="00BF2240" w:rsidRPr="00BF2240" w:rsidRDefault="00BF2240" w:rsidP="00BF2240">
            <w:pPr>
              <w:jc w:val="center"/>
              <w:rPr>
                <w:rFonts w:ascii="Calibri" w:eastAsia="Calibri" w:hAnsi="Calibri"/>
                <w:sz w:val="10"/>
                <w:szCs w:val="10"/>
                <w:rtl/>
                <w:lang w:bidi="ar-DZ"/>
              </w:rPr>
            </w:pPr>
          </w:p>
          <w:p w:rsidR="00BF2240" w:rsidRDefault="007F1C4A" w:rsidP="00BF2240">
            <w:pPr>
              <w:jc w:val="center"/>
              <w:rPr>
                <w:rFonts w:ascii="Calibri" w:eastAsia="Calibri" w:hAnsi="Calibri"/>
                <w:sz w:val="32"/>
                <w:szCs w:val="32"/>
                <w:rtl/>
                <w:lang w:bidi="ar-DZ"/>
              </w:rPr>
            </w:pPr>
            <w:r>
              <w:rPr>
                <w:rFonts w:ascii="Calibri" w:eastAsia="Calibri" w:hAnsi="Calibri" w:hint="cs"/>
                <w:sz w:val="32"/>
                <w:szCs w:val="32"/>
                <w:rtl/>
                <w:lang w:bidi="ar-DZ"/>
              </w:rPr>
              <w:t>27</w:t>
            </w:r>
          </w:p>
          <w:p w:rsidR="007F1C4A" w:rsidRDefault="007F1C4A" w:rsidP="00BF2240">
            <w:pPr>
              <w:jc w:val="center"/>
              <w:rPr>
                <w:rFonts w:ascii="Calibri" w:eastAsia="Calibri" w:hAnsi="Calibri"/>
                <w:sz w:val="32"/>
                <w:szCs w:val="32"/>
                <w:rtl/>
                <w:lang w:bidi="ar-DZ"/>
              </w:rPr>
            </w:pPr>
            <w:r w:rsidRPr="007F1C4A">
              <w:rPr>
                <w:rFonts w:ascii="Calibri" w:eastAsia="Calibri" w:hAnsi="Calibri"/>
                <w:sz w:val="32"/>
                <w:szCs w:val="32"/>
                <w:rtl/>
                <w:lang w:bidi="ar-DZ"/>
              </w:rPr>
              <w:t>27</w:t>
            </w:r>
          </w:p>
          <w:p w:rsidR="00D6471A" w:rsidRDefault="00D6471A" w:rsidP="00BF2240">
            <w:pPr>
              <w:jc w:val="center"/>
              <w:rPr>
                <w:rFonts w:ascii="Calibri" w:eastAsia="Calibri" w:hAnsi="Calibri"/>
                <w:sz w:val="32"/>
                <w:szCs w:val="32"/>
                <w:rtl/>
                <w:lang w:bidi="ar-DZ"/>
              </w:rPr>
            </w:pPr>
          </w:p>
          <w:p w:rsidR="00D6471A" w:rsidRDefault="00D6471A" w:rsidP="00BF2240">
            <w:pPr>
              <w:jc w:val="center"/>
              <w:rPr>
                <w:rFonts w:ascii="Calibri" w:eastAsia="Calibri" w:hAnsi="Calibri"/>
                <w:sz w:val="32"/>
                <w:szCs w:val="32"/>
                <w:rtl/>
                <w:lang w:bidi="ar-DZ"/>
              </w:rPr>
            </w:pPr>
          </w:p>
          <w:p w:rsidR="007F1C4A" w:rsidRPr="00BF2240" w:rsidRDefault="007F1C4A" w:rsidP="00BF2240">
            <w:pPr>
              <w:jc w:val="center"/>
              <w:rPr>
                <w:rFonts w:ascii="Calibri" w:eastAsia="Calibri" w:hAnsi="Calibri"/>
                <w:sz w:val="32"/>
                <w:szCs w:val="32"/>
                <w:rtl/>
                <w:lang w:bidi="ar-DZ"/>
              </w:rPr>
            </w:pPr>
            <w:r w:rsidRPr="007F1C4A">
              <w:rPr>
                <w:rFonts w:ascii="Calibri" w:eastAsia="Calibri" w:hAnsi="Calibri"/>
                <w:sz w:val="32"/>
                <w:szCs w:val="32"/>
                <w:rtl/>
                <w:lang w:bidi="ar-DZ"/>
              </w:rPr>
              <w:t>27</w:t>
            </w:r>
          </w:p>
        </w:tc>
      </w:tr>
      <w:tr w:rsidR="00BF2240" w:rsidRPr="00BF2240" w:rsidTr="00E62DF4">
        <w:trPr>
          <w:trHeight w:val="558"/>
        </w:trPr>
        <w:tc>
          <w:tcPr>
            <w:tcW w:w="6878" w:type="dxa"/>
          </w:tcPr>
          <w:p w:rsidR="00BF2240" w:rsidRPr="00BF2240" w:rsidRDefault="00BF2240" w:rsidP="00BF2240">
            <w:pPr>
              <w:jc w:val="center"/>
              <w:rPr>
                <w:rFonts w:ascii="Calibri" w:eastAsia="Calibri" w:hAnsi="Calibri"/>
                <w:b/>
                <w:bCs/>
                <w:sz w:val="36"/>
                <w:szCs w:val="36"/>
                <w:u w:val="single"/>
                <w:rtl/>
                <w:lang w:bidi="ar-DZ"/>
              </w:rPr>
            </w:pPr>
            <w:r w:rsidRPr="00BF2240">
              <w:rPr>
                <w:rFonts w:ascii="Calibri" w:eastAsia="Calibri" w:hAnsi="Calibri" w:hint="cs"/>
                <w:b/>
                <w:bCs/>
                <w:sz w:val="36"/>
                <w:szCs w:val="36"/>
                <w:u w:val="single"/>
                <w:rtl/>
                <w:lang w:bidi="ar-DZ"/>
              </w:rPr>
              <w:lastRenderedPageBreak/>
              <w:t xml:space="preserve">ثالثا : تصنيف العلوم والتكامل المعرفي </w:t>
            </w:r>
          </w:p>
        </w:tc>
        <w:tc>
          <w:tcPr>
            <w:tcW w:w="1418" w:type="dxa"/>
          </w:tcPr>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28-43</w:t>
            </w:r>
          </w:p>
        </w:tc>
      </w:tr>
      <w:tr w:rsidR="00BF2240" w:rsidRPr="00BF2240" w:rsidTr="00E62DF4">
        <w:trPr>
          <w:trHeight w:val="6931"/>
        </w:trPr>
        <w:tc>
          <w:tcPr>
            <w:tcW w:w="6878" w:type="dxa"/>
          </w:tcPr>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 xml:space="preserve">1- تصنيف العلوم عند علماء الغرب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أ-  تصنيف</w:t>
            </w:r>
            <w:r w:rsidRPr="00BF2240">
              <w:rPr>
                <w:rFonts w:ascii="Calibri" w:eastAsia="Calibri" w:hAnsi="Calibri"/>
                <w:sz w:val="32"/>
                <w:szCs w:val="32"/>
                <w:u w:val="single"/>
                <w:rtl/>
                <w:lang w:bidi="ar-DZ"/>
              </w:rPr>
              <w:t xml:space="preserve"> </w:t>
            </w:r>
            <w:r w:rsidRPr="00BF2240">
              <w:rPr>
                <w:rFonts w:ascii="Calibri" w:eastAsia="Calibri" w:hAnsi="Calibri" w:hint="cs"/>
                <w:sz w:val="32"/>
                <w:szCs w:val="32"/>
                <w:u w:val="single"/>
                <w:rtl/>
                <w:lang w:bidi="ar-DZ"/>
              </w:rPr>
              <w:t>بيكون</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التعريف</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به</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عرض</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تصنيفه</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ب‌</w:t>
            </w:r>
            <w:r w:rsidRPr="00BF2240">
              <w:rPr>
                <w:rFonts w:ascii="Calibri" w:eastAsia="Calibri" w:hAnsi="Calibri"/>
                <w:sz w:val="32"/>
                <w:szCs w:val="32"/>
                <w:u w:val="single"/>
                <w:rtl/>
                <w:lang w:bidi="ar-DZ"/>
              </w:rPr>
              <w:t xml:space="preserve">- </w:t>
            </w:r>
            <w:r w:rsidRPr="00BF2240">
              <w:rPr>
                <w:rFonts w:ascii="Calibri" w:eastAsia="Calibri" w:hAnsi="Calibri" w:hint="cs"/>
                <w:sz w:val="32"/>
                <w:szCs w:val="32"/>
                <w:u w:val="single"/>
                <w:rtl/>
                <w:lang w:bidi="ar-DZ"/>
              </w:rPr>
              <w:t>تصنيف</w:t>
            </w:r>
            <w:r w:rsidRPr="00BF2240">
              <w:rPr>
                <w:rFonts w:ascii="Calibri" w:eastAsia="Calibri" w:hAnsi="Calibri"/>
                <w:sz w:val="32"/>
                <w:szCs w:val="32"/>
                <w:u w:val="single"/>
                <w:rtl/>
                <w:lang w:bidi="ar-DZ"/>
              </w:rPr>
              <w:t xml:space="preserve"> </w:t>
            </w:r>
            <w:r w:rsidRPr="00BF2240">
              <w:rPr>
                <w:rFonts w:ascii="Calibri" w:eastAsia="Calibri" w:hAnsi="Calibri" w:hint="cs"/>
                <w:sz w:val="32"/>
                <w:szCs w:val="32"/>
                <w:u w:val="single"/>
                <w:rtl/>
                <w:lang w:bidi="ar-DZ"/>
              </w:rPr>
              <w:t>كونت</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التعريف</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به</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عرض</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تصنيفه</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ج‌</w:t>
            </w:r>
            <w:r w:rsidRPr="00BF2240">
              <w:rPr>
                <w:rFonts w:ascii="Calibri" w:eastAsia="Calibri" w:hAnsi="Calibri"/>
                <w:sz w:val="32"/>
                <w:szCs w:val="32"/>
                <w:u w:val="single"/>
                <w:rtl/>
                <w:lang w:bidi="ar-DZ"/>
              </w:rPr>
              <w:t xml:space="preserve">- </w:t>
            </w:r>
            <w:r w:rsidRPr="00BF2240">
              <w:rPr>
                <w:rFonts w:ascii="Calibri" w:eastAsia="Calibri" w:hAnsi="Calibri" w:hint="cs"/>
                <w:sz w:val="32"/>
                <w:szCs w:val="32"/>
                <w:u w:val="single"/>
                <w:rtl/>
                <w:lang w:bidi="ar-DZ"/>
              </w:rPr>
              <w:t>تصنيف</w:t>
            </w:r>
            <w:r w:rsidRPr="00BF2240">
              <w:rPr>
                <w:rFonts w:ascii="Calibri" w:eastAsia="Calibri" w:hAnsi="Calibri"/>
                <w:sz w:val="32"/>
                <w:szCs w:val="32"/>
                <w:u w:val="single"/>
                <w:rtl/>
                <w:lang w:bidi="ar-DZ"/>
              </w:rPr>
              <w:t xml:space="preserve"> </w:t>
            </w:r>
            <w:r w:rsidRPr="00BF2240">
              <w:rPr>
                <w:rFonts w:ascii="Calibri" w:eastAsia="Calibri" w:hAnsi="Calibri" w:hint="cs"/>
                <w:sz w:val="32"/>
                <w:szCs w:val="32"/>
                <w:u w:val="single"/>
                <w:rtl/>
                <w:lang w:bidi="ar-DZ"/>
              </w:rPr>
              <w:t>ديوي</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التعريف</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به</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عرض</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تصنيفه</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نماذج</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من</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تصنيفه</w:t>
            </w:r>
            <w:r w:rsidRPr="00BF2240">
              <w:rPr>
                <w:rFonts w:ascii="Calibri" w:eastAsia="Calibri" w:hAnsi="Calibri"/>
                <w:sz w:val="32"/>
                <w:szCs w:val="32"/>
                <w:rtl/>
                <w:lang w:bidi="ar-DZ"/>
              </w:rPr>
              <w:t xml:space="preserve"> ( </w:t>
            </w:r>
            <w:r w:rsidRPr="00BF2240">
              <w:rPr>
                <w:rFonts w:ascii="Calibri" w:eastAsia="Calibri" w:hAnsi="Calibri" w:hint="cs"/>
                <w:sz w:val="32"/>
                <w:szCs w:val="32"/>
                <w:rtl/>
                <w:lang w:bidi="ar-DZ"/>
              </w:rPr>
              <w:t>العشري</w:t>
            </w:r>
            <w:r w:rsidRPr="00BF2240">
              <w:rPr>
                <w:rFonts w:ascii="Calibri" w:eastAsia="Calibri" w:hAnsi="Calibri"/>
                <w:sz w:val="32"/>
                <w:szCs w:val="32"/>
                <w:rtl/>
                <w:lang w:bidi="ar-DZ"/>
              </w:rPr>
              <w:t xml:space="preserve"> ) </w:t>
            </w:r>
            <w:r w:rsidRPr="00BF2240">
              <w:rPr>
                <w:rFonts w:ascii="Calibri" w:eastAsia="Calibri" w:hAnsi="Calibri" w:hint="cs"/>
                <w:sz w:val="32"/>
                <w:szCs w:val="32"/>
                <w:rtl/>
                <w:lang w:bidi="ar-DZ"/>
              </w:rPr>
              <w:t>......................................................................</w:t>
            </w:r>
          </w:p>
          <w:p w:rsidR="00BF2240" w:rsidRPr="00BF2240" w:rsidRDefault="00BF2240" w:rsidP="00BF2240">
            <w:pPr>
              <w:rPr>
                <w:rFonts w:ascii="Calibri" w:eastAsia="Calibri" w:hAnsi="Calibri"/>
                <w:sz w:val="32"/>
                <w:szCs w:val="32"/>
                <w:rtl/>
                <w:lang w:bidi="ar-DZ"/>
              </w:rPr>
            </w:pP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خلاصة</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تصنيفات</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علماء</w:t>
            </w:r>
            <w:r w:rsidRPr="00BF2240">
              <w:rPr>
                <w:rFonts w:ascii="Calibri" w:eastAsia="Calibri" w:hAnsi="Calibri"/>
                <w:sz w:val="32"/>
                <w:szCs w:val="32"/>
                <w:rtl/>
                <w:lang w:bidi="ar-DZ"/>
              </w:rPr>
              <w:t xml:space="preserve"> </w:t>
            </w:r>
            <w:r w:rsidRPr="00BF2240">
              <w:rPr>
                <w:rFonts w:ascii="Calibri" w:eastAsia="Calibri" w:hAnsi="Calibri" w:hint="cs"/>
                <w:sz w:val="32"/>
                <w:szCs w:val="32"/>
                <w:rtl/>
                <w:lang w:bidi="ar-DZ"/>
              </w:rPr>
              <w:t>الغرب.....................................................................</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u w:val="single"/>
                <w:rtl/>
                <w:lang w:bidi="ar-DZ"/>
              </w:rPr>
              <w:t>2- الموازنة بين تصنيف المسلمين والغربين للعلوم</w:t>
            </w:r>
            <w:r w:rsidRPr="00BF2240">
              <w:rPr>
                <w:rFonts w:ascii="Calibri" w:eastAsia="Calibri" w:hAnsi="Calibri" w:hint="cs"/>
                <w:sz w:val="32"/>
                <w:szCs w:val="32"/>
                <w:rtl/>
                <w:lang w:bidi="ar-DZ"/>
              </w:rPr>
              <w:t xml:space="preserve">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مقارنة بين التصنيفين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 نتائج وخلاصات ..............................................................................................</w:t>
            </w:r>
          </w:p>
        </w:tc>
        <w:tc>
          <w:tcPr>
            <w:tcW w:w="1418" w:type="dxa"/>
          </w:tcPr>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28</w:t>
            </w:r>
          </w:p>
          <w:p w:rsidR="00BF2240" w:rsidRPr="00BF2240" w:rsidRDefault="00BF2240" w:rsidP="00BF2240">
            <w:pPr>
              <w:jc w:val="center"/>
              <w:rPr>
                <w:rFonts w:ascii="Calibri" w:eastAsia="Calibri" w:hAnsi="Calibri"/>
                <w:sz w:val="8"/>
                <w:szCs w:val="8"/>
                <w:rtl/>
                <w:lang w:bidi="ar-DZ"/>
              </w:rPr>
            </w:pP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28</w:t>
            </w: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29</w:t>
            </w:r>
          </w:p>
          <w:p w:rsidR="00BF2240" w:rsidRPr="00BF2240" w:rsidRDefault="00BF2240" w:rsidP="00BF2240">
            <w:pPr>
              <w:jc w:val="center"/>
              <w:rPr>
                <w:rFonts w:ascii="Calibri" w:eastAsia="Calibri" w:hAnsi="Calibri"/>
                <w:sz w:val="6"/>
                <w:szCs w:val="6"/>
                <w:rtl/>
                <w:lang w:bidi="ar-DZ"/>
              </w:rPr>
            </w:pP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29</w:t>
            </w:r>
          </w:p>
          <w:p w:rsidR="00BF2240" w:rsidRPr="00BF2240" w:rsidRDefault="00BF2240" w:rsidP="00BF2240">
            <w:pPr>
              <w:jc w:val="center"/>
              <w:rPr>
                <w:rFonts w:ascii="Calibri" w:eastAsia="Calibri" w:hAnsi="Calibri"/>
                <w:sz w:val="6"/>
                <w:szCs w:val="6"/>
                <w:rtl/>
                <w:lang w:bidi="ar-DZ"/>
              </w:rPr>
            </w:pP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30</w:t>
            </w: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30</w:t>
            </w:r>
          </w:p>
          <w:p w:rsidR="00BF2240" w:rsidRPr="00BF2240" w:rsidRDefault="00BF2240" w:rsidP="00BF2240">
            <w:pPr>
              <w:jc w:val="center"/>
              <w:rPr>
                <w:rFonts w:ascii="Calibri" w:eastAsia="Calibri" w:hAnsi="Calibri"/>
                <w:sz w:val="8"/>
                <w:szCs w:val="8"/>
                <w:rtl/>
                <w:lang w:bidi="ar-DZ"/>
              </w:rPr>
            </w:pP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31</w:t>
            </w: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32</w:t>
            </w:r>
          </w:p>
          <w:p w:rsidR="00BF2240" w:rsidRPr="00BF2240" w:rsidRDefault="00BF2240" w:rsidP="00BF2240">
            <w:pPr>
              <w:jc w:val="center"/>
              <w:rPr>
                <w:rFonts w:ascii="Calibri" w:eastAsia="Calibri" w:hAnsi="Calibri"/>
                <w:sz w:val="8"/>
                <w:szCs w:val="8"/>
                <w:rtl/>
                <w:lang w:bidi="ar-DZ"/>
              </w:rPr>
            </w:pP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33</w:t>
            </w:r>
          </w:p>
          <w:p w:rsidR="00BF2240" w:rsidRPr="00BF2240" w:rsidRDefault="00BF2240" w:rsidP="00BF2240">
            <w:pPr>
              <w:jc w:val="center"/>
              <w:rPr>
                <w:rFonts w:ascii="Calibri" w:eastAsia="Calibri" w:hAnsi="Calibri"/>
                <w:sz w:val="32"/>
                <w:szCs w:val="32"/>
                <w:rtl/>
                <w:lang w:bidi="ar-DZ"/>
              </w:rPr>
            </w:pPr>
            <w:r w:rsidRPr="00BF2240">
              <w:rPr>
                <w:rFonts w:ascii="Calibri" w:eastAsia="Calibri" w:hAnsi="Calibri" w:hint="cs"/>
                <w:sz w:val="32"/>
                <w:szCs w:val="32"/>
                <w:rtl/>
                <w:lang w:bidi="ar-DZ"/>
              </w:rPr>
              <w:t xml:space="preserve">34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35 </w:t>
            </w:r>
          </w:p>
          <w:p w:rsidR="00BF2240" w:rsidRPr="00BF2240" w:rsidRDefault="00BF2240" w:rsidP="00D6471A">
            <w:pPr>
              <w:jc w:val="center"/>
              <w:rPr>
                <w:rFonts w:ascii="Calibri" w:eastAsia="Calibri" w:hAnsi="Calibri"/>
                <w:sz w:val="32"/>
                <w:szCs w:val="32"/>
                <w:rtl/>
                <w:lang w:bidi="ar-DZ"/>
              </w:rPr>
            </w:pPr>
            <w:r w:rsidRPr="00BF2240">
              <w:rPr>
                <w:rFonts w:ascii="Calibri" w:eastAsia="Calibri" w:hAnsi="Calibri" w:hint="cs"/>
                <w:sz w:val="32"/>
                <w:szCs w:val="32"/>
                <w:rtl/>
                <w:lang w:bidi="ar-DZ"/>
              </w:rPr>
              <w:t>3</w:t>
            </w:r>
            <w:r w:rsidR="00D6471A">
              <w:rPr>
                <w:rFonts w:ascii="Calibri" w:eastAsia="Calibri" w:hAnsi="Calibri" w:hint="cs"/>
                <w:sz w:val="32"/>
                <w:szCs w:val="32"/>
                <w:rtl/>
                <w:lang w:bidi="ar-DZ"/>
              </w:rPr>
              <w:t>4</w:t>
            </w:r>
          </w:p>
          <w:p w:rsidR="00BF2240" w:rsidRPr="00BF2240" w:rsidRDefault="00BF2240" w:rsidP="00BF2240">
            <w:pPr>
              <w:jc w:val="center"/>
              <w:rPr>
                <w:rFonts w:ascii="Calibri" w:eastAsia="Calibri" w:hAnsi="Calibri"/>
                <w:sz w:val="10"/>
                <w:szCs w:val="10"/>
                <w:rtl/>
                <w:lang w:bidi="ar-DZ"/>
              </w:rPr>
            </w:pPr>
          </w:p>
          <w:p w:rsidR="00BF2240" w:rsidRPr="00BF2240" w:rsidRDefault="00BF2240" w:rsidP="00D6471A">
            <w:pPr>
              <w:jc w:val="center"/>
              <w:rPr>
                <w:rFonts w:ascii="Calibri" w:eastAsia="Calibri" w:hAnsi="Calibri"/>
                <w:sz w:val="32"/>
                <w:szCs w:val="32"/>
                <w:rtl/>
                <w:lang w:bidi="ar-DZ"/>
              </w:rPr>
            </w:pPr>
            <w:r w:rsidRPr="00BF2240">
              <w:rPr>
                <w:rFonts w:ascii="Calibri" w:eastAsia="Calibri" w:hAnsi="Calibri" w:hint="cs"/>
                <w:sz w:val="32"/>
                <w:szCs w:val="32"/>
                <w:rtl/>
                <w:lang w:bidi="ar-DZ"/>
              </w:rPr>
              <w:t>3</w:t>
            </w:r>
            <w:r w:rsidR="00D6471A">
              <w:rPr>
                <w:rFonts w:ascii="Calibri" w:eastAsia="Calibri" w:hAnsi="Calibri" w:hint="cs"/>
                <w:sz w:val="32"/>
                <w:szCs w:val="32"/>
                <w:rtl/>
                <w:lang w:bidi="ar-DZ"/>
              </w:rPr>
              <w:t>5</w:t>
            </w:r>
          </w:p>
          <w:p w:rsidR="00BF2240" w:rsidRPr="00BF2240" w:rsidRDefault="00BF2240" w:rsidP="00D6471A">
            <w:pPr>
              <w:jc w:val="center"/>
              <w:rPr>
                <w:rFonts w:ascii="Calibri" w:eastAsia="Calibri" w:hAnsi="Calibri"/>
                <w:sz w:val="32"/>
                <w:szCs w:val="32"/>
                <w:rtl/>
                <w:lang w:bidi="ar-DZ"/>
              </w:rPr>
            </w:pPr>
            <w:r w:rsidRPr="00BF2240">
              <w:rPr>
                <w:rFonts w:ascii="Calibri" w:eastAsia="Calibri" w:hAnsi="Calibri" w:hint="cs"/>
                <w:sz w:val="32"/>
                <w:szCs w:val="32"/>
                <w:rtl/>
                <w:lang w:bidi="ar-DZ"/>
              </w:rPr>
              <w:t>3</w:t>
            </w:r>
            <w:r w:rsidR="00D6471A">
              <w:rPr>
                <w:rFonts w:ascii="Calibri" w:eastAsia="Calibri" w:hAnsi="Calibri" w:hint="cs"/>
                <w:sz w:val="32"/>
                <w:szCs w:val="32"/>
                <w:rtl/>
                <w:lang w:bidi="ar-DZ"/>
              </w:rPr>
              <w:t>5</w:t>
            </w:r>
            <w:r w:rsidRPr="00BF2240">
              <w:rPr>
                <w:rFonts w:ascii="Calibri" w:eastAsia="Calibri" w:hAnsi="Calibri" w:hint="cs"/>
                <w:sz w:val="32"/>
                <w:szCs w:val="32"/>
                <w:rtl/>
                <w:lang w:bidi="ar-DZ"/>
              </w:rPr>
              <w:t xml:space="preserve"> </w:t>
            </w:r>
            <w:r w:rsidRPr="00BF2240">
              <w:rPr>
                <w:rFonts w:ascii="Calibri" w:eastAsia="Calibri" w:hAnsi="Calibri"/>
                <w:sz w:val="32"/>
                <w:szCs w:val="32"/>
                <w:rtl/>
                <w:lang w:bidi="ar-DZ"/>
              </w:rPr>
              <w:t>–</w:t>
            </w:r>
            <w:r w:rsidRPr="00BF2240">
              <w:rPr>
                <w:rFonts w:ascii="Calibri" w:eastAsia="Calibri" w:hAnsi="Calibri" w:hint="cs"/>
                <w:sz w:val="32"/>
                <w:szCs w:val="32"/>
                <w:rtl/>
                <w:lang w:bidi="ar-DZ"/>
              </w:rPr>
              <w:t xml:space="preserve"> 3</w:t>
            </w:r>
            <w:r w:rsidR="00D6471A">
              <w:rPr>
                <w:rFonts w:ascii="Calibri" w:eastAsia="Calibri" w:hAnsi="Calibri" w:hint="cs"/>
                <w:sz w:val="32"/>
                <w:szCs w:val="32"/>
                <w:rtl/>
                <w:lang w:bidi="ar-DZ"/>
              </w:rPr>
              <w:t>6</w:t>
            </w:r>
            <w:r w:rsidRPr="00BF2240">
              <w:rPr>
                <w:rFonts w:ascii="Calibri" w:eastAsia="Calibri" w:hAnsi="Calibri" w:hint="cs"/>
                <w:sz w:val="32"/>
                <w:szCs w:val="32"/>
                <w:rtl/>
                <w:lang w:bidi="ar-DZ"/>
              </w:rPr>
              <w:t xml:space="preserve"> </w:t>
            </w:r>
          </w:p>
          <w:p w:rsidR="00BF2240" w:rsidRPr="00BF2240" w:rsidRDefault="00D6471A" w:rsidP="00BF2240">
            <w:pPr>
              <w:jc w:val="center"/>
              <w:rPr>
                <w:rFonts w:ascii="Calibri" w:eastAsia="Calibri" w:hAnsi="Calibri"/>
                <w:sz w:val="32"/>
                <w:szCs w:val="32"/>
                <w:rtl/>
                <w:lang w:bidi="ar-DZ"/>
              </w:rPr>
            </w:pPr>
            <w:r>
              <w:rPr>
                <w:rFonts w:ascii="Calibri" w:eastAsia="Calibri" w:hAnsi="Calibri" w:hint="cs"/>
                <w:sz w:val="32"/>
                <w:szCs w:val="32"/>
                <w:rtl/>
                <w:lang w:bidi="ar-DZ"/>
              </w:rPr>
              <w:t>36</w:t>
            </w:r>
          </w:p>
          <w:p w:rsidR="00BF2240" w:rsidRPr="00BF2240" w:rsidRDefault="00BF2240" w:rsidP="00BF2240">
            <w:pPr>
              <w:jc w:val="center"/>
              <w:rPr>
                <w:rFonts w:ascii="Calibri" w:eastAsia="Calibri" w:hAnsi="Calibri"/>
                <w:sz w:val="10"/>
                <w:szCs w:val="10"/>
                <w:rtl/>
                <w:lang w:bidi="ar-DZ"/>
              </w:rPr>
            </w:pPr>
          </w:p>
          <w:p w:rsidR="00BF2240" w:rsidRPr="00BF2240" w:rsidRDefault="00BF2240" w:rsidP="00D6471A">
            <w:pPr>
              <w:jc w:val="center"/>
              <w:rPr>
                <w:rFonts w:ascii="Calibri" w:eastAsia="Calibri" w:hAnsi="Calibri"/>
                <w:sz w:val="32"/>
                <w:szCs w:val="32"/>
                <w:rtl/>
                <w:lang w:bidi="ar-DZ"/>
              </w:rPr>
            </w:pPr>
            <w:r w:rsidRPr="00BF2240">
              <w:rPr>
                <w:rFonts w:ascii="Calibri" w:eastAsia="Calibri" w:hAnsi="Calibri" w:hint="cs"/>
                <w:sz w:val="32"/>
                <w:szCs w:val="32"/>
                <w:rtl/>
                <w:lang w:bidi="ar-DZ"/>
              </w:rPr>
              <w:t>3</w:t>
            </w:r>
            <w:r w:rsidR="00D6471A">
              <w:rPr>
                <w:rFonts w:ascii="Calibri" w:eastAsia="Calibri" w:hAnsi="Calibri" w:hint="cs"/>
                <w:sz w:val="32"/>
                <w:szCs w:val="32"/>
                <w:rtl/>
                <w:lang w:bidi="ar-DZ"/>
              </w:rPr>
              <w:t>6</w:t>
            </w:r>
          </w:p>
        </w:tc>
      </w:tr>
      <w:tr w:rsidR="00BF2240" w:rsidRPr="00BF2240" w:rsidTr="00E62DF4">
        <w:trPr>
          <w:trHeight w:val="552"/>
        </w:trPr>
        <w:tc>
          <w:tcPr>
            <w:tcW w:w="6878" w:type="dxa"/>
          </w:tcPr>
          <w:p w:rsidR="00BF2240" w:rsidRPr="00BF2240" w:rsidRDefault="00BF2240" w:rsidP="00BF2240">
            <w:pPr>
              <w:jc w:val="center"/>
              <w:rPr>
                <w:rFonts w:ascii="Calibri" w:eastAsia="Calibri" w:hAnsi="Calibri"/>
                <w:b/>
                <w:bCs/>
                <w:sz w:val="36"/>
                <w:szCs w:val="36"/>
                <w:u w:val="single"/>
                <w:rtl/>
                <w:lang w:bidi="ar-DZ"/>
              </w:rPr>
            </w:pPr>
            <w:r w:rsidRPr="00BF2240">
              <w:rPr>
                <w:rFonts w:ascii="Calibri" w:eastAsia="Calibri" w:hAnsi="Calibri" w:hint="cs"/>
                <w:b/>
                <w:bCs/>
                <w:sz w:val="36"/>
                <w:szCs w:val="36"/>
                <w:u w:val="single"/>
                <w:rtl/>
                <w:lang w:bidi="ar-DZ"/>
              </w:rPr>
              <w:t>الفهـــــــــــــــــــــــــــــــــــــــــــــــــــــــــــــــــــــــــــــــــــــــــــــــــارس</w:t>
            </w:r>
          </w:p>
        </w:tc>
        <w:tc>
          <w:tcPr>
            <w:tcW w:w="1418" w:type="dxa"/>
          </w:tcPr>
          <w:p w:rsidR="00BF2240" w:rsidRPr="00BF2240" w:rsidRDefault="00D6471A" w:rsidP="00D6471A">
            <w:pPr>
              <w:jc w:val="center"/>
              <w:rPr>
                <w:rFonts w:ascii="Calibri" w:eastAsia="Calibri" w:hAnsi="Calibri"/>
                <w:sz w:val="32"/>
                <w:szCs w:val="32"/>
                <w:rtl/>
                <w:lang w:bidi="ar-DZ"/>
              </w:rPr>
            </w:pPr>
            <w:r>
              <w:rPr>
                <w:rFonts w:ascii="Calibri" w:eastAsia="Calibri" w:hAnsi="Calibri" w:hint="cs"/>
                <w:sz w:val="32"/>
                <w:szCs w:val="32"/>
                <w:rtl/>
                <w:lang w:bidi="ar-DZ"/>
              </w:rPr>
              <w:t>36</w:t>
            </w:r>
            <w:r w:rsidR="00BF2240" w:rsidRPr="00BF2240">
              <w:rPr>
                <w:rFonts w:ascii="Calibri" w:eastAsia="Calibri" w:hAnsi="Calibri" w:hint="cs"/>
                <w:sz w:val="32"/>
                <w:szCs w:val="32"/>
                <w:rtl/>
                <w:lang w:bidi="ar-DZ"/>
              </w:rPr>
              <w:t xml:space="preserve"> </w:t>
            </w:r>
            <w:r w:rsidR="00BF2240" w:rsidRPr="00BF2240">
              <w:rPr>
                <w:rFonts w:ascii="Calibri" w:eastAsia="Calibri" w:hAnsi="Calibri"/>
                <w:sz w:val="32"/>
                <w:szCs w:val="32"/>
                <w:rtl/>
                <w:lang w:bidi="ar-DZ"/>
              </w:rPr>
              <w:t>–</w:t>
            </w:r>
            <w:r w:rsidR="00BF2240" w:rsidRPr="00BF2240">
              <w:rPr>
                <w:rFonts w:ascii="Calibri" w:eastAsia="Calibri" w:hAnsi="Calibri" w:hint="cs"/>
                <w:sz w:val="32"/>
                <w:szCs w:val="32"/>
                <w:rtl/>
                <w:lang w:bidi="ar-DZ"/>
              </w:rPr>
              <w:t xml:space="preserve"> </w:t>
            </w:r>
            <w:r>
              <w:rPr>
                <w:rFonts w:ascii="Calibri" w:eastAsia="Calibri" w:hAnsi="Calibri" w:hint="cs"/>
                <w:sz w:val="32"/>
                <w:szCs w:val="32"/>
                <w:rtl/>
                <w:lang w:bidi="ar-DZ"/>
              </w:rPr>
              <w:t>43</w:t>
            </w:r>
            <w:r w:rsidR="00BF2240" w:rsidRPr="00BF2240">
              <w:rPr>
                <w:rFonts w:ascii="Calibri" w:eastAsia="Calibri" w:hAnsi="Calibri" w:hint="cs"/>
                <w:sz w:val="32"/>
                <w:szCs w:val="32"/>
                <w:rtl/>
                <w:lang w:bidi="ar-DZ"/>
              </w:rPr>
              <w:t xml:space="preserve"> </w:t>
            </w:r>
          </w:p>
        </w:tc>
      </w:tr>
      <w:tr w:rsidR="00BF2240" w:rsidRPr="00BF2240" w:rsidTr="00E62DF4">
        <w:trPr>
          <w:trHeight w:val="1266"/>
        </w:trPr>
        <w:tc>
          <w:tcPr>
            <w:tcW w:w="6878" w:type="dxa"/>
          </w:tcPr>
          <w:p w:rsidR="00BF2240" w:rsidRPr="00BF2240" w:rsidRDefault="00BF2240" w:rsidP="00BF2240">
            <w:pPr>
              <w:rPr>
                <w:rFonts w:ascii="Calibri" w:eastAsia="Calibri" w:hAnsi="Calibri"/>
                <w:sz w:val="32"/>
                <w:szCs w:val="32"/>
                <w:lang w:bidi="ar-DZ"/>
              </w:rPr>
            </w:pPr>
            <w:r w:rsidRPr="00BF2240">
              <w:rPr>
                <w:rFonts w:ascii="Calibri" w:eastAsia="Calibri" w:hAnsi="Calibri" w:hint="cs"/>
                <w:sz w:val="32"/>
                <w:szCs w:val="32"/>
                <w:rtl/>
                <w:lang w:bidi="ar-DZ"/>
              </w:rPr>
              <w:t>1- فهرس المصادر والمراجع .................................................................................</w:t>
            </w:r>
          </w:p>
          <w:p w:rsidR="00BF2240" w:rsidRPr="00BF2240" w:rsidRDefault="00BF2240" w:rsidP="00BF2240">
            <w:pPr>
              <w:rPr>
                <w:rFonts w:ascii="Calibri" w:eastAsia="Calibri" w:hAnsi="Calibri"/>
                <w:sz w:val="32"/>
                <w:szCs w:val="32"/>
                <w:rtl/>
                <w:lang w:bidi="ar-DZ"/>
              </w:rPr>
            </w:pPr>
            <w:r w:rsidRPr="00BF2240">
              <w:rPr>
                <w:rFonts w:ascii="Calibri" w:eastAsia="Calibri" w:hAnsi="Calibri" w:hint="cs"/>
                <w:sz w:val="32"/>
                <w:szCs w:val="32"/>
                <w:rtl/>
                <w:lang w:bidi="ar-DZ"/>
              </w:rPr>
              <w:t>2- فهرس الموضوعات ........................................................................................</w:t>
            </w:r>
          </w:p>
        </w:tc>
        <w:tc>
          <w:tcPr>
            <w:tcW w:w="1418" w:type="dxa"/>
          </w:tcPr>
          <w:p w:rsidR="00BF2240" w:rsidRPr="00BF2240" w:rsidRDefault="00D6471A" w:rsidP="00D6471A">
            <w:pPr>
              <w:jc w:val="center"/>
              <w:rPr>
                <w:rFonts w:ascii="Calibri" w:eastAsia="Calibri" w:hAnsi="Calibri"/>
                <w:sz w:val="32"/>
                <w:szCs w:val="32"/>
                <w:rtl/>
                <w:lang w:bidi="ar-DZ"/>
              </w:rPr>
            </w:pPr>
            <w:r>
              <w:rPr>
                <w:rFonts w:ascii="Calibri" w:eastAsia="Calibri" w:hAnsi="Calibri" w:hint="cs"/>
                <w:sz w:val="32"/>
                <w:szCs w:val="32"/>
                <w:rtl/>
                <w:lang w:bidi="ar-DZ"/>
              </w:rPr>
              <w:t>36</w:t>
            </w:r>
            <w:r w:rsidR="00BF2240" w:rsidRPr="00BF2240">
              <w:rPr>
                <w:rFonts w:ascii="Calibri" w:eastAsia="Calibri" w:hAnsi="Calibri" w:hint="cs"/>
                <w:sz w:val="32"/>
                <w:szCs w:val="32"/>
                <w:rtl/>
                <w:lang w:bidi="ar-DZ"/>
              </w:rPr>
              <w:t xml:space="preserve"> </w:t>
            </w:r>
            <w:r w:rsidR="00BF2240" w:rsidRPr="00BF2240">
              <w:rPr>
                <w:rFonts w:ascii="Calibri" w:eastAsia="Calibri" w:hAnsi="Calibri"/>
                <w:sz w:val="32"/>
                <w:szCs w:val="32"/>
                <w:rtl/>
                <w:lang w:bidi="ar-DZ"/>
              </w:rPr>
              <w:t>–</w:t>
            </w:r>
            <w:r w:rsidR="00BF2240" w:rsidRPr="00BF2240">
              <w:rPr>
                <w:rFonts w:ascii="Calibri" w:eastAsia="Calibri" w:hAnsi="Calibri" w:hint="cs"/>
                <w:sz w:val="32"/>
                <w:szCs w:val="32"/>
                <w:rtl/>
                <w:lang w:bidi="ar-DZ"/>
              </w:rPr>
              <w:t xml:space="preserve"> </w:t>
            </w:r>
            <w:r>
              <w:rPr>
                <w:rFonts w:ascii="Calibri" w:eastAsia="Calibri" w:hAnsi="Calibri" w:hint="cs"/>
                <w:sz w:val="32"/>
                <w:szCs w:val="32"/>
                <w:rtl/>
                <w:lang w:bidi="ar-DZ"/>
              </w:rPr>
              <w:t>40</w:t>
            </w:r>
            <w:r w:rsidR="00BF2240" w:rsidRPr="00BF2240">
              <w:rPr>
                <w:rFonts w:ascii="Calibri" w:eastAsia="Calibri" w:hAnsi="Calibri" w:hint="cs"/>
                <w:sz w:val="32"/>
                <w:szCs w:val="32"/>
                <w:rtl/>
                <w:lang w:bidi="ar-DZ"/>
              </w:rPr>
              <w:t xml:space="preserve"> </w:t>
            </w:r>
          </w:p>
          <w:p w:rsidR="00BF2240" w:rsidRPr="00BF2240" w:rsidRDefault="00D6471A" w:rsidP="00D6471A">
            <w:pPr>
              <w:jc w:val="center"/>
              <w:rPr>
                <w:rFonts w:ascii="Calibri" w:eastAsia="Calibri" w:hAnsi="Calibri"/>
                <w:sz w:val="32"/>
                <w:szCs w:val="32"/>
                <w:rtl/>
                <w:lang w:bidi="ar-DZ"/>
              </w:rPr>
            </w:pPr>
            <w:r>
              <w:rPr>
                <w:rFonts w:ascii="Calibri" w:eastAsia="Calibri" w:hAnsi="Calibri" w:hint="cs"/>
                <w:sz w:val="32"/>
                <w:szCs w:val="32"/>
                <w:rtl/>
                <w:lang w:bidi="ar-DZ"/>
              </w:rPr>
              <w:t>41</w:t>
            </w:r>
            <w:r w:rsidR="00BF2240" w:rsidRPr="00BF2240">
              <w:rPr>
                <w:rFonts w:ascii="Calibri" w:eastAsia="Calibri" w:hAnsi="Calibri" w:hint="cs"/>
                <w:sz w:val="32"/>
                <w:szCs w:val="32"/>
                <w:rtl/>
                <w:lang w:bidi="ar-DZ"/>
              </w:rPr>
              <w:t xml:space="preserve"> </w:t>
            </w:r>
            <w:r w:rsidR="00BF2240" w:rsidRPr="00BF2240">
              <w:rPr>
                <w:rFonts w:ascii="Calibri" w:eastAsia="Calibri" w:hAnsi="Calibri"/>
                <w:sz w:val="32"/>
                <w:szCs w:val="32"/>
                <w:rtl/>
                <w:lang w:bidi="ar-DZ"/>
              </w:rPr>
              <w:t>–</w:t>
            </w:r>
            <w:r w:rsidR="00BF2240" w:rsidRPr="00BF2240">
              <w:rPr>
                <w:rFonts w:ascii="Calibri" w:eastAsia="Calibri" w:hAnsi="Calibri" w:hint="cs"/>
                <w:sz w:val="32"/>
                <w:szCs w:val="32"/>
                <w:rtl/>
                <w:lang w:bidi="ar-DZ"/>
              </w:rPr>
              <w:t xml:space="preserve"> 4</w:t>
            </w:r>
            <w:r>
              <w:rPr>
                <w:rFonts w:ascii="Calibri" w:eastAsia="Calibri" w:hAnsi="Calibri" w:hint="cs"/>
                <w:sz w:val="32"/>
                <w:szCs w:val="32"/>
                <w:rtl/>
                <w:lang w:bidi="ar-DZ"/>
              </w:rPr>
              <w:t>3</w:t>
            </w:r>
            <w:r w:rsidR="00BF2240" w:rsidRPr="00BF2240">
              <w:rPr>
                <w:rFonts w:ascii="Calibri" w:eastAsia="Calibri" w:hAnsi="Calibri" w:hint="cs"/>
                <w:sz w:val="32"/>
                <w:szCs w:val="32"/>
                <w:rtl/>
                <w:lang w:bidi="ar-DZ"/>
              </w:rPr>
              <w:t xml:space="preserve"> </w:t>
            </w:r>
          </w:p>
        </w:tc>
      </w:tr>
    </w:tbl>
    <w:p w:rsidR="00C946BE" w:rsidRPr="00E26229" w:rsidRDefault="00C946BE" w:rsidP="00465F2D">
      <w:pPr>
        <w:spacing w:before="100" w:beforeAutospacing="1" w:after="100" w:afterAutospacing="1" w:line="276" w:lineRule="auto"/>
        <w:jc w:val="lowKashida"/>
        <w:rPr>
          <w:rFonts w:ascii="Simplified Arabic" w:hAnsi="Simplified Arabic" w:cs="Simplified Arabic"/>
          <w:sz w:val="32"/>
          <w:szCs w:val="32"/>
          <w:rtl/>
          <w:lang w:bidi="ar-DZ"/>
        </w:rPr>
      </w:pPr>
    </w:p>
    <w:sectPr w:rsidR="00C946BE" w:rsidRPr="00E26229" w:rsidSect="00465F2D">
      <w:footerReference w:type="default" r:id="rId21"/>
      <w:pgSz w:w="11906" w:h="16838"/>
      <w:pgMar w:top="1134" w:right="1701" w:bottom="1134" w:left="1134" w:header="708" w:footer="708" w:gutter="0"/>
      <w:pgNumType w:start="3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F2" w:rsidRDefault="00AA14F2" w:rsidP="00567941">
      <w:pPr>
        <w:spacing w:after="0" w:line="240" w:lineRule="auto"/>
      </w:pPr>
      <w:r>
        <w:separator/>
      </w:r>
    </w:p>
  </w:endnote>
  <w:endnote w:type="continuationSeparator" w:id="0">
    <w:p w:rsidR="00AA14F2" w:rsidRDefault="00AA14F2" w:rsidP="0056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QCF_P226">
    <w:altName w:val="Times New Roman"/>
    <w:charset w:val="00"/>
    <w:family w:val="auto"/>
    <w:pitch w:val="variable"/>
    <w:sig w:usb0="00000000" w:usb1="90000000" w:usb2="00000008" w:usb3="00000000" w:csb0="80000041" w:csb1="00000000"/>
  </w:font>
  <w:font w:name="QCF_P518">
    <w:altName w:val="Times New Roman"/>
    <w:charset w:val="00"/>
    <w:family w:val="auto"/>
    <w:pitch w:val="variable"/>
    <w:sig w:usb0="00000000" w:usb1="90000000" w:usb2="00000008" w:usb3="00000000" w:csb0="80000041" w:csb1="00000000"/>
  </w:font>
  <w:font w:name="QCF_P264">
    <w:altName w:val="Times New Roman"/>
    <w:charset w:val="00"/>
    <w:family w:val="auto"/>
    <w:pitch w:val="variable"/>
    <w:sig w:usb0="00000000" w:usb1="90000000" w:usb2="00000008" w:usb3="00000000" w:csb0="80000041" w:csb1="00000000"/>
  </w:font>
  <w:font w:name="QCF_P078">
    <w:altName w:val="Times New Roman"/>
    <w:charset w:val="00"/>
    <w:family w:val="auto"/>
    <w:pitch w:val="variable"/>
    <w:sig w:usb0="00000000" w:usb1="90000000" w:usb2="00000008" w:usb3="00000000" w:csb0="80000041" w:csb1="00000000"/>
  </w:font>
  <w:font w:name="QCF_P171">
    <w:altName w:val="Times New Roman"/>
    <w:charset w:val="00"/>
    <w:family w:val="auto"/>
    <w:pitch w:val="variable"/>
    <w:sig w:usb0="00000000" w:usb1="90000000" w:usb2="00000008" w:usb3="00000000" w:csb0="80000041" w:csb1="00000000"/>
  </w:font>
  <w:font w:name="QCF_P516">
    <w:altName w:val="Times New Roman"/>
    <w:charset w:val="00"/>
    <w:family w:val="auto"/>
    <w:pitch w:val="variable"/>
    <w:sig w:usb0="00000000" w:usb1="90000000" w:usb2="00000008" w:usb3="00000000" w:csb0="80000041" w:csb1="00000000"/>
  </w:font>
  <w:font w:name="QCF_P206">
    <w:altName w:val="Times New Roman"/>
    <w:charset w:val="00"/>
    <w:family w:val="auto"/>
    <w:pitch w:val="variable"/>
    <w:sig w:usb0="00000000"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F2" w:rsidRDefault="00AA14F2" w:rsidP="00C306B6">
    <w:pPr>
      <w:pStyle w:val="a8"/>
      <w:jc w:val="center"/>
    </w:pPr>
  </w:p>
  <w:p w:rsidR="00AA14F2" w:rsidRDefault="00AA14F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2370092"/>
      <w:docPartObj>
        <w:docPartGallery w:val="Page Numbers (Bottom of Page)"/>
        <w:docPartUnique/>
      </w:docPartObj>
    </w:sdtPr>
    <w:sdtContent>
      <w:p w:rsidR="00AA14F2" w:rsidRDefault="00AA14F2">
        <w:pPr>
          <w:pStyle w:val="a8"/>
          <w:jc w:val="center"/>
        </w:pPr>
        <w:r>
          <w:fldChar w:fldCharType="begin"/>
        </w:r>
        <w:r>
          <w:instrText>PAGE   \* MERGEFORMAT</w:instrText>
        </w:r>
        <w:r>
          <w:fldChar w:fldCharType="separate"/>
        </w:r>
        <w:r w:rsidRPr="009E5643">
          <w:rPr>
            <w:rFonts w:hint="cs"/>
            <w:noProof/>
            <w:rtl/>
            <w:lang w:val="ar-SA"/>
          </w:rPr>
          <w:t>ت‌</w:t>
        </w:r>
        <w:r>
          <w:fldChar w:fldCharType="end"/>
        </w:r>
      </w:p>
    </w:sdtContent>
  </w:sdt>
  <w:p w:rsidR="00AA14F2" w:rsidRDefault="00AA14F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F2" w:rsidRDefault="00AA14F2" w:rsidP="00D707DA">
    <w:pPr>
      <w:pStyle w:val="a8"/>
      <w:jc w:val="center"/>
    </w:pPr>
  </w:p>
  <w:p w:rsidR="00AA14F2" w:rsidRDefault="00AA14F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F2" w:rsidRDefault="00AA14F2" w:rsidP="00D707DA">
    <w:pPr>
      <w:pStyle w:val="a8"/>
      <w:jc w:val="center"/>
    </w:pPr>
  </w:p>
  <w:p w:rsidR="00AA14F2" w:rsidRDefault="00AA14F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2474279"/>
      <w:docPartObj>
        <w:docPartGallery w:val="Page Numbers (Bottom of Page)"/>
        <w:docPartUnique/>
      </w:docPartObj>
    </w:sdtPr>
    <w:sdtContent>
      <w:p w:rsidR="00AA14F2" w:rsidRDefault="00AA14F2">
        <w:pPr>
          <w:pStyle w:val="a8"/>
          <w:jc w:val="center"/>
        </w:pPr>
        <w:r>
          <w:fldChar w:fldCharType="begin"/>
        </w:r>
        <w:r>
          <w:instrText>PAGE   \* MERGEFORMAT</w:instrText>
        </w:r>
        <w:r>
          <w:fldChar w:fldCharType="separate"/>
        </w:r>
        <w:r w:rsidRPr="009E5643">
          <w:rPr>
            <w:noProof/>
            <w:rtl/>
            <w:lang w:val="ar-SA"/>
          </w:rPr>
          <w:t>26</w:t>
        </w:r>
        <w:r>
          <w:fldChar w:fldCharType="end"/>
        </w:r>
      </w:p>
    </w:sdtContent>
  </w:sdt>
  <w:p w:rsidR="00AA14F2" w:rsidRDefault="00AA14F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F2" w:rsidRDefault="00AA14F2" w:rsidP="00A90ED4">
    <w:pPr>
      <w:pStyle w:val="a8"/>
      <w:jc w:val="center"/>
    </w:pPr>
  </w:p>
  <w:p w:rsidR="00AA14F2" w:rsidRDefault="00AA14F2">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1909523"/>
      <w:docPartObj>
        <w:docPartGallery w:val="Page Numbers (Bottom of Page)"/>
        <w:docPartUnique/>
      </w:docPartObj>
    </w:sdtPr>
    <w:sdtContent>
      <w:p w:rsidR="00AA14F2" w:rsidRDefault="00AA14F2">
        <w:pPr>
          <w:pStyle w:val="a8"/>
          <w:jc w:val="center"/>
        </w:pPr>
        <w:r>
          <w:fldChar w:fldCharType="begin"/>
        </w:r>
        <w:r>
          <w:instrText>PAGE   \* MERGEFORMAT</w:instrText>
        </w:r>
        <w:r>
          <w:fldChar w:fldCharType="separate"/>
        </w:r>
        <w:r w:rsidRPr="009E5643">
          <w:rPr>
            <w:noProof/>
            <w:rtl/>
            <w:lang w:val="ar-SA"/>
          </w:rPr>
          <w:t>34</w:t>
        </w:r>
        <w:r>
          <w:fldChar w:fldCharType="end"/>
        </w:r>
      </w:p>
    </w:sdtContent>
  </w:sdt>
  <w:p w:rsidR="00AA14F2" w:rsidRDefault="00AA14F2">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F2" w:rsidRDefault="00AA14F2" w:rsidP="00465F2D">
    <w:pPr>
      <w:pStyle w:val="a8"/>
      <w:jc w:val="center"/>
    </w:pPr>
  </w:p>
  <w:p w:rsidR="00AA14F2" w:rsidRDefault="00AA14F2">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1315017"/>
      <w:docPartObj>
        <w:docPartGallery w:val="Page Numbers (Bottom of Page)"/>
        <w:docPartUnique/>
      </w:docPartObj>
    </w:sdtPr>
    <w:sdtContent>
      <w:p w:rsidR="00AA14F2" w:rsidRDefault="00AA14F2">
        <w:pPr>
          <w:pStyle w:val="a8"/>
          <w:jc w:val="center"/>
        </w:pPr>
        <w:r>
          <w:fldChar w:fldCharType="begin"/>
        </w:r>
        <w:r>
          <w:instrText>PAGE   \* MERGEFORMAT</w:instrText>
        </w:r>
        <w:r>
          <w:fldChar w:fldCharType="separate"/>
        </w:r>
        <w:r w:rsidRPr="009E5643">
          <w:rPr>
            <w:noProof/>
            <w:rtl/>
            <w:lang w:val="ar-SA"/>
          </w:rPr>
          <w:t>43</w:t>
        </w:r>
        <w:r>
          <w:fldChar w:fldCharType="end"/>
        </w:r>
      </w:p>
    </w:sdtContent>
  </w:sdt>
  <w:p w:rsidR="00AA14F2" w:rsidRDefault="00AA1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F2" w:rsidRDefault="00AA14F2" w:rsidP="00567941">
      <w:pPr>
        <w:spacing w:after="0" w:line="240" w:lineRule="auto"/>
      </w:pPr>
      <w:r>
        <w:separator/>
      </w:r>
    </w:p>
  </w:footnote>
  <w:footnote w:type="continuationSeparator" w:id="0">
    <w:p w:rsidR="00AA14F2" w:rsidRDefault="00AA14F2" w:rsidP="00567941">
      <w:pPr>
        <w:spacing w:after="0" w:line="240" w:lineRule="auto"/>
      </w:pPr>
      <w:r>
        <w:continuationSeparator/>
      </w:r>
    </w:p>
  </w:footnote>
  <w:footnote w:id="1">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الجوهري ، الصحاح ، ط 1 ، دار الآفاق العربية ، القاهرة ، 2017 ، ص 953 .</w:t>
      </w:r>
    </w:p>
    <w:p w:rsidR="00AA14F2" w:rsidRDefault="00AA14F2" w:rsidP="00540A96">
      <w:pPr>
        <w:pStyle w:val="a4"/>
        <w:spacing w:before="100" w:beforeAutospacing="1" w:after="100" w:afterAutospacing="1"/>
        <w:jc w:val="lowKashida"/>
        <w:rPr>
          <w:rtl/>
          <w:lang w:bidi="ar-DZ"/>
        </w:rPr>
      </w:pPr>
      <w:r>
        <w:rPr>
          <w:rFonts w:hint="cs"/>
          <w:rtl/>
          <w:lang w:bidi="ar-DZ"/>
        </w:rPr>
        <w:t xml:space="preserve">- العسكري ، الفروق اللغوية ، تح : إيهاب محمد إبراهيم ، ط1 ، مكتبة </w:t>
      </w:r>
      <w:proofErr w:type="spellStart"/>
      <w:r>
        <w:rPr>
          <w:rFonts w:hint="cs"/>
          <w:rtl/>
          <w:lang w:bidi="ar-DZ"/>
        </w:rPr>
        <w:t>إبن</w:t>
      </w:r>
      <w:proofErr w:type="spellEnd"/>
      <w:r>
        <w:rPr>
          <w:rFonts w:hint="cs"/>
          <w:rtl/>
          <w:lang w:bidi="ar-DZ"/>
        </w:rPr>
        <w:t xml:space="preserve"> سينا ، القاهرة ، 2013 م ، ص 57 .</w:t>
      </w:r>
    </w:p>
    <w:p w:rsidR="00AA14F2" w:rsidRDefault="00AA14F2" w:rsidP="00540A96">
      <w:pPr>
        <w:pStyle w:val="a4"/>
        <w:spacing w:before="100" w:beforeAutospacing="1" w:after="100" w:afterAutospacing="1"/>
        <w:jc w:val="lowKashida"/>
        <w:rPr>
          <w:rtl/>
          <w:lang w:bidi="ar-DZ"/>
        </w:rPr>
      </w:pPr>
      <w:r>
        <w:rPr>
          <w:rFonts w:hint="cs"/>
          <w:rtl/>
          <w:lang w:bidi="ar-DZ"/>
        </w:rPr>
        <w:t xml:space="preserve">- </w:t>
      </w:r>
      <w:proofErr w:type="spellStart"/>
      <w:r>
        <w:rPr>
          <w:rFonts w:hint="cs"/>
          <w:rtl/>
          <w:lang w:bidi="ar-DZ"/>
        </w:rPr>
        <w:t>الغيروز</w:t>
      </w:r>
      <w:proofErr w:type="spellEnd"/>
      <w:r>
        <w:rPr>
          <w:rFonts w:hint="cs"/>
          <w:rtl/>
          <w:lang w:bidi="ar-DZ"/>
        </w:rPr>
        <w:t xml:space="preserve"> آبادي ، القاموس المحيط ، تم : يوسف الشيخ ط1 ، دار الفكر ، بيروت ، 2014 م ، ص 1029 .</w:t>
      </w:r>
    </w:p>
    <w:p w:rsidR="00AA14F2" w:rsidRDefault="00AA14F2" w:rsidP="00540A96">
      <w:pPr>
        <w:pStyle w:val="a4"/>
        <w:spacing w:before="100" w:beforeAutospacing="1" w:after="100" w:afterAutospacing="1"/>
        <w:jc w:val="lowKashida"/>
        <w:rPr>
          <w:rtl/>
          <w:lang w:bidi="ar-DZ"/>
        </w:rPr>
      </w:pPr>
      <w:proofErr w:type="spellStart"/>
      <w:r>
        <w:rPr>
          <w:rFonts w:hint="cs"/>
          <w:rtl/>
          <w:lang w:bidi="ar-DZ"/>
        </w:rPr>
        <w:t>القيومي</w:t>
      </w:r>
      <w:proofErr w:type="spellEnd"/>
      <w:r>
        <w:rPr>
          <w:rFonts w:hint="cs"/>
          <w:rtl/>
          <w:lang w:bidi="ar-DZ"/>
        </w:rPr>
        <w:t xml:space="preserve"> ، المصباح المنير ، ( د . ط ) ، دار الحديث ، القاهرة 2008م ، ص 266 .</w:t>
      </w:r>
    </w:p>
    <w:p w:rsidR="00AA14F2" w:rsidRDefault="00AA14F2" w:rsidP="00540A96">
      <w:pPr>
        <w:pStyle w:val="a4"/>
        <w:spacing w:before="100" w:beforeAutospacing="1" w:after="100" w:afterAutospacing="1"/>
        <w:jc w:val="lowKashida"/>
        <w:rPr>
          <w:rtl/>
          <w:lang w:bidi="ar-DZ"/>
        </w:rPr>
      </w:pPr>
      <w:r>
        <w:rPr>
          <w:rFonts w:hint="cs"/>
          <w:rtl/>
          <w:lang w:bidi="ar-DZ"/>
        </w:rPr>
        <w:t>- ابن فارس ، معجم مقاييس اللغة ، تح : شهاب الدين أبو عمر ، ط1 ، دار الفكر ، بيروت ، 2011 م ، ص 689 .</w:t>
      </w:r>
    </w:p>
    <w:p w:rsidR="00AA14F2" w:rsidRDefault="00AA14F2" w:rsidP="00540A96">
      <w:pPr>
        <w:pStyle w:val="a4"/>
        <w:spacing w:before="100" w:beforeAutospacing="1" w:after="100" w:afterAutospacing="1"/>
        <w:jc w:val="lowKashida"/>
        <w:rPr>
          <w:rtl/>
          <w:lang w:bidi="ar-DZ"/>
        </w:rPr>
      </w:pPr>
      <w:r>
        <w:rPr>
          <w:rFonts w:hint="cs"/>
          <w:rtl/>
          <w:lang w:bidi="ar-DZ"/>
        </w:rPr>
        <w:t>- الرازي ، مختار الصحاح ، ط1 ، دار الغد الجديد ، القاهرة ، 2009 ، ص 239 .</w:t>
      </w:r>
    </w:p>
  </w:footnote>
  <w:footnote w:id="2">
    <w:p w:rsidR="00AA14F2" w:rsidRDefault="00AA14F2" w:rsidP="00540A96">
      <w:pPr>
        <w:pStyle w:val="a4"/>
        <w:jc w:val="lowKashida"/>
        <w:rPr>
          <w:rFonts w:ascii="Simplified Arabic" w:hAnsi="Simplified Arabic" w:cs="Simplified Arabic"/>
          <w:sz w:val="24"/>
          <w:szCs w:val="24"/>
          <w:rtl/>
        </w:rPr>
      </w:pPr>
      <w:r w:rsidRPr="00964C93">
        <w:rPr>
          <w:rStyle w:val="a5"/>
          <w:rFonts w:ascii="Simplified Arabic" w:hAnsi="Simplified Arabic" w:cs="Simplified Arabic"/>
          <w:sz w:val="24"/>
          <w:szCs w:val="24"/>
        </w:rPr>
        <w:footnoteRef/>
      </w:r>
      <w:r>
        <w:rPr>
          <w:rFonts w:ascii="Simplified Arabic" w:hAnsi="Simplified Arabic" w:cs="Simplified Arabic" w:hint="cs"/>
          <w:sz w:val="24"/>
          <w:szCs w:val="24"/>
          <w:rtl/>
        </w:rPr>
        <w:t>- المعرفة لها تعاريف عدة منها (إدراك الشيء على ما هو به).</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ينظر: المناوي، التوقيف على مهمات التعاريف، تح: رضوان الداية، ط1، 1990م، دار الفكر، دمشق، ص 666، والمعرفة على قسمين (عامة) و (علمية)، وهذه الأخيرة تعتبر أعلى درجات المعرفة وهي التعقل المحض، والمعرفة الكاملة، ينظر: جميل صليبيا، المعجم الفلسفي، دار الكتاب اللبناني، بيروت، 1977، 2/99.</w:t>
      </w:r>
    </w:p>
    <w:p w:rsidR="00AA14F2" w:rsidRPr="00964C93" w:rsidRDefault="00AA14F2" w:rsidP="00540A96">
      <w:pPr>
        <w:pStyle w:val="a4"/>
        <w:jc w:val="lowKashida"/>
        <w:rPr>
          <w:rFonts w:ascii="Simplified Arabic" w:hAnsi="Simplified Arabic" w:cs="Simplified Arabic"/>
          <w:rtl/>
        </w:rPr>
      </w:pPr>
      <w:r>
        <w:rPr>
          <w:rFonts w:ascii="Simplified Arabic" w:hAnsi="Simplified Arabic" w:cs="Simplified Arabic" w:hint="cs"/>
          <w:sz w:val="24"/>
          <w:szCs w:val="24"/>
          <w:rtl/>
        </w:rPr>
        <w:t>وهناك تقسيم آخر للمعرفة للفيلسوف اما نويل كانت (ت 1804م) (المعرفة العقلانية) و (المعرفة التجريبية)، ينظر: مجموعة من المؤلفين بإشراف عامر عبد زيد الوائلي، موسوعة الفلسفة الإسلامية، منشورات ابن النديم، ط1، الجزائر، 2016م، 2/437، - وهناك فروق بين الغلم والمعرفة، ينظر: الفروق لعسكري، ص 57، (م . س)</w:t>
      </w:r>
    </w:p>
  </w:footnote>
  <w:footnote w:id="3">
    <w:p w:rsidR="00AA14F2" w:rsidRPr="002E50F1" w:rsidRDefault="00AA14F2" w:rsidP="00540A96">
      <w:pPr>
        <w:pStyle w:val="a4"/>
        <w:jc w:val="lowKashida"/>
        <w:rPr>
          <w:rFonts w:ascii="Simplified Arabic" w:hAnsi="Simplified Arabic" w:cs="Simplified Arabic"/>
          <w:rtl/>
        </w:rPr>
      </w:pPr>
      <w:r w:rsidRPr="002E50F1">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اليقين لغة: العلم وزوال الشك، ينظر: مختار الصحاح للرازي ص 379 (م . س) ولقد فرق العسكري بين العلم، والمعرفة، واليقين، ينظر: الفروق ص57 م س ويعتبر اليقين أعلى درجات العلم، ينظر: ضوابط المعرفة للميداني ص 124. </w:t>
      </w:r>
      <w:r w:rsidRPr="002E50F1">
        <w:rPr>
          <w:rFonts w:ascii="Simplified Arabic" w:hAnsi="Simplified Arabic" w:cs="Simplified Arabic"/>
          <w:sz w:val="24"/>
          <w:szCs w:val="24"/>
          <w:rtl/>
        </w:rPr>
        <w:t xml:space="preserve"> </w:t>
      </w:r>
    </w:p>
  </w:footnote>
  <w:footnote w:id="4">
    <w:p w:rsidR="00AA14F2" w:rsidRDefault="00AA14F2" w:rsidP="00540A96">
      <w:pPr>
        <w:pStyle w:val="a4"/>
        <w:jc w:val="lowKashida"/>
        <w:rPr>
          <w:rFonts w:ascii="Simplified Arabic" w:hAnsi="Simplified Arabic" w:cs="Simplified Arabic"/>
          <w:sz w:val="24"/>
          <w:szCs w:val="24"/>
          <w:rtl/>
        </w:rPr>
      </w:pPr>
      <w:r w:rsidRPr="00DB4645">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الفهم لغة: العلم، ينظر: مختار الصحاح للرازي، ص 268، وفي الاصطلاح هو: </w:t>
      </w:r>
      <w:r>
        <w:rPr>
          <w:rFonts w:ascii="Simplified Arabic" w:hAnsi="Simplified Arabic" w:cs="Simplified Arabic"/>
          <w:sz w:val="24"/>
          <w:szCs w:val="24"/>
          <w:rtl/>
        </w:rPr>
        <w:t>«</w:t>
      </w:r>
      <w:r>
        <w:rPr>
          <w:rFonts w:ascii="Simplified Arabic" w:hAnsi="Simplified Arabic" w:cs="Simplified Arabic" w:hint="cs"/>
          <w:sz w:val="24"/>
          <w:szCs w:val="24"/>
          <w:rtl/>
        </w:rPr>
        <w:t>تصور المعنى من لفظ الخطاب</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للجرجاني ص 170، ولم يرد في القرآن الكريم إلا مرة واحدة بالمعنى اللغوي في حق سيدنا سليمان عليه السلام في قوله تعالى: </w:t>
      </w:r>
      <w:r>
        <w:rPr>
          <w:rFonts w:ascii="Simplified Arabic" w:hAnsi="Simplified Arabic" w:cs="Simplified Arabic"/>
          <w:sz w:val="24"/>
          <w:szCs w:val="24"/>
          <w:rtl/>
        </w:rPr>
        <w:t>﴿</w:t>
      </w:r>
      <w:r w:rsidRPr="00DB4645">
        <w:rPr>
          <w:rFonts w:ascii="Simplified Arabic" w:hAnsi="Simplified Arabic" w:cs="Simplified Arabic" w:hint="cs"/>
          <w:sz w:val="24"/>
          <w:szCs w:val="24"/>
          <w:rtl/>
        </w:rPr>
        <w:t>فَفَهَّمْنَاهَا</w:t>
      </w:r>
      <w:r w:rsidRPr="00DB4645">
        <w:rPr>
          <w:rFonts w:ascii="Simplified Arabic" w:hAnsi="Simplified Arabic" w:cs="Simplified Arabic"/>
          <w:sz w:val="24"/>
          <w:szCs w:val="24"/>
          <w:rtl/>
        </w:rPr>
        <w:t xml:space="preserve"> </w:t>
      </w:r>
      <w:r w:rsidRPr="00DB4645">
        <w:rPr>
          <w:rFonts w:ascii="Simplified Arabic" w:hAnsi="Simplified Arabic" w:cs="Simplified Arabic" w:hint="cs"/>
          <w:sz w:val="24"/>
          <w:szCs w:val="24"/>
          <w:rtl/>
        </w:rPr>
        <w:t>سُلَيْمَانَ</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الأنبياء: 79]، ينظر: تفسيرها في التدبر الوجيز </w:t>
      </w:r>
      <w:proofErr w:type="spellStart"/>
      <w:r>
        <w:rPr>
          <w:rFonts w:ascii="Simplified Arabic" w:hAnsi="Simplified Arabic" w:cs="Simplified Arabic" w:hint="cs"/>
          <w:sz w:val="24"/>
          <w:szCs w:val="24"/>
          <w:rtl/>
        </w:rPr>
        <w:t>للزحيلي</w:t>
      </w:r>
      <w:proofErr w:type="spellEnd"/>
      <w:r>
        <w:rPr>
          <w:rFonts w:ascii="Simplified Arabic" w:hAnsi="Simplified Arabic" w:cs="Simplified Arabic" w:hint="cs"/>
          <w:sz w:val="24"/>
          <w:szCs w:val="24"/>
          <w:rtl/>
        </w:rPr>
        <w:t>، ص 329.</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-الفقه لغة: الفهم والغلم ينظر:</w:t>
      </w:r>
      <w:r w:rsidRPr="00124136">
        <w:rPr>
          <w:rFonts w:ascii="Simplified Arabic" w:hAnsi="Simplified Arabic" w:cs="Simplified Arabic"/>
          <w:sz w:val="24"/>
          <w:szCs w:val="24"/>
          <w:rtl/>
        </w:rPr>
        <w:t xml:space="preserve"> </w:t>
      </w:r>
      <w:r>
        <w:rPr>
          <w:rFonts w:ascii="Simplified Arabic" w:hAnsi="Simplified Arabic" w:cs="Simplified Arabic"/>
          <w:sz w:val="24"/>
          <w:szCs w:val="24"/>
          <w:rtl/>
        </w:rPr>
        <w:t>مختار الصحاح للرازي، ص</w:t>
      </w:r>
      <w:r>
        <w:rPr>
          <w:rFonts w:ascii="Simplified Arabic" w:hAnsi="Simplified Arabic" w:cs="Simplified Arabic" w:hint="cs"/>
          <w:sz w:val="24"/>
          <w:szCs w:val="24"/>
          <w:rtl/>
        </w:rPr>
        <w:t xml:space="preserve"> 266، وفي الاصطلاح هو: </w:t>
      </w:r>
      <w:r>
        <w:rPr>
          <w:rFonts w:ascii="Simplified Arabic" w:hAnsi="Simplified Arabic" w:cs="Simplified Arabic"/>
          <w:sz w:val="24"/>
          <w:szCs w:val="24"/>
          <w:rtl/>
        </w:rPr>
        <w:t>«</w:t>
      </w:r>
      <w:r>
        <w:rPr>
          <w:rFonts w:ascii="Simplified Arabic" w:hAnsi="Simplified Arabic" w:cs="Simplified Arabic" w:hint="cs"/>
          <w:sz w:val="24"/>
          <w:szCs w:val="24"/>
          <w:rtl/>
        </w:rPr>
        <w:t>العلم بالأحكام الشرعية العملية المكتسبة من أدلتها التفصيلية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التعريفات للجرجاني ص</w:t>
      </w:r>
      <w:r>
        <w:rPr>
          <w:rFonts w:ascii="Simplified Arabic" w:hAnsi="Simplified Arabic" w:cs="Simplified Arabic" w:hint="cs"/>
          <w:sz w:val="24"/>
          <w:szCs w:val="24"/>
          <w:rtl/>
        </w:rPr>
        <w:t xml:space="preserve"> 169، وقد ورد في القرآن الكريم في عدة مواضع كلها بالمعنى اللغوي إلا موضع واحد بالمعنى الاصطلاحي وذلك في قوله تعالى </w:t>
      </w:r>
      <w:r>
        <w:rPr>
          <w:rFonts w:ascii="Simplified Arabic" w:hAnsi="Simplified Arabic" w:cs="Simplified Arabic"/>
          <w:sz w:val="24"/>
          <w:szCs w:val="24"/>
          <w:rtl/>
        </w:rPr>
        <w:t>﴿</w:t>
      </w:r>
      <w:r w:rsidRPr="00124136">
        <w:rPr>
          <w:rFonts w:ascii="Simplified Arabic" w:hAnsi="Simplified Arabic" w:cs="Simplified Arabic" w:hint="cs"/>
          <w:sz w:val="24"/>
          <w:szCs w:val="24"/>
          <w:rtl/>
        </w:rPr>
        <w:t>لِّيَتَفَقَّهُواْ</w:t>
      </w:r>
      <w:r w:rsidRPr="00124136">
        <w:rPr>
          <w:rFonts w:ascii="Simplified Arabic" w:hAnsi="Simplified Arabic" w:cs="Simplified Arabic"/>
          <w:sz w:val="24"/>
          <w:szCs w:val="24"/>
          <w:rtl/>
        </w:rPr>
        <w:t xml:space="preserve"> </w:t>
      </w:r>
      <w:r w:rsidRPr="00124136">
        <w:rPr>
          <w:rFonts w:ascii="Simplified Arabic" w:hAnsi="Simplified Arabic" w:cs="Simplified Arabic" w:hint="cs"/>
          <w:sz w:val="24"/>
          <w:szCs w:val="24"/>
          <w:rtl/>
        </w:rPr>
        <w:t>فِي</w:t>
      </w:r>
      <w:r w:rsidRPr="00124136">
        <w:rPr>
          <w:rFonts w:ascii="Simplified Arabic" w:hAnsi="Simplified Arabic" w:cs="Simplified Arabic"/>
          <w:sz w:val="24"/>
          <w:szCs w:val="24"/>
          <w:rtl/>
        </w:rPr>
        <w:t xml:space="preserve"> </w:t>
      </w:r>
      <w:r w:rsidRPr="00124136">
        <w:rPr>
          <w:rFonts w:ascii="Simplified Arabic" w:hAnsi="Simplified Arabic" w:cs="Simplified Arabic" w:hint="cs"/>
          <w:sz w:val="24"/>
          <w:szCs w:val="24"/>
          <w:rtl/>
        </w:rPr>
        <w:t>الدِّينِ</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التوبة: 122] ينظر تفسرها في التفسير الوجيز </w:t>
      </w:r>
      <w:proofErr w:type="spellStart"/>
      <w:r>
        <w:rPr>
          <w:rFonts w:ascii="Simplified Arabic" w:hAnsi="Simplified Arabic" w:cs="Simplified Arabic" w:hint="cs"/>
          <w:sz w:val="24"/>
          <w:szCs w:val="24"/>
          <w:rtl/>
        </w:rPr>
        <w:t>للزحيلي</w:t>
      </w:r>
      <w:proofErr w:type="spellEnd"/>
      <w:r>
        <w:rPr>
          <w:rFonts w:ascii="Simplified Arabic" w:hAnsi="Simplified Arabic" w:cs="Simplified Arabic" w:hint="cs"/>
          <w:sz w:val="24"/>
          <w:szCs w:val="24"/>
          <w:rtl/>
        </w:rPr>
        <w:t>، ص 207، ويطلق هذا المصطلح على عدة علوم منها علم الأحكام الشرعية و يسمى بـ (الفقه) و (الفقه المقارن) والعالم فيه يسمى (فقيه) وكذلك يطلق على أصول الأحكام (أصول الفقه) وكذلك في القانون ويسمى المتخلع فيه (فقيه)، وكذلك على إحدى تخصصات اللغة (فقه اللغة).</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-الإدراك لغة هو: </w:t>
      </w:r>
      <w:r>
        <w:rPr>
          <w:rFonts w:ascii="Simplified Arabic" w:hAnsi="Simplified Arabic" w:cs="Simplified Arabic"/>
          <w:sz w:val="24"/>
          <w:szCs w:val="24"/>
          <w:rtl/>
        </w:rPr>
        <w:t>«</w:t>
      </w:r>
      <w:r>
        <w:rPr>
          <w:rFonts w:ascii="Simplified Arabic" w:hAnsi="Simplified Arabic" w:cs="Simplified Arabic" w:hint="cs"/>
          <w:sz w:val="24"/>
          <w:szCs w:val="24"/>
          <w:rtl/>
        </w:rPr>
        <w:t>بلوغ الشيء تمامه</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للعسكري ص 65، وفي اصطلاح علماء النفس عبارة عن: </w:t>
      </w:r>
      <w:r>
        <w:rPr>
          <w:rFonts w:ascii="Simplified Arabic" w:hAnsi="Simplified Arabic" w:cs="Simplified Arabic"/>
          <w:sz w:val="24"/>
          <w:szCs w:val="24"/>
          <w:rtl/>
        </w:rPr>
        <w:t>«</w:t>
      </w:r>
      <w:r>
        <w:rPr>
          <w:rFonts w:ascii="Simplified Arabic" w:hAnsi="Simplified Arabic" w:cs="Simplified Arabic" w:hint="cs"/>
          <w:sz w:val="24"/>
          <w:szCs w:val="24"/>
          <w:rtl/>
        </w:rPr>
        <w:t>نشاطات الحواس الخمس لاكتشاف العالم الخارجي (التعرف على النماذج) (تسجيل المثيرات) مع التنسيق بين أنواع الإدراكات من الإدراك الكاشف للمواد إلى الإدراك المتميز (وهو الإدراك المتفهم) وصولا إلى الفهم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ينظر: هلموت </w:t>
      </w:r>
      <w:proofErr w:type="spellStart"/>
      <w:r>
        <w:rPr>
          <w:rFonts w:ascii="Simplified Arabic" w:hAnsi="Simplified Arabic" w:cs="Simplified Arabic" w:hint="cs"/>
          <w:sz w:val="24"/>
          <w:szCs w:val="24"/>
          <w:rtl/>
        </w:rPr>
        <w:t>بينيش</w:t>
      </w:r>
      <w:proofErr w:type="spellEnd"/>
      <w:r>
        <w:rPr>
          <w:rFonts w:ascii="Simplified Arabic" w:hAnsi="Simplified Arabic" w:cs="Simplified Arabic" w:hint="cs"/>
          <w:sz w:val="24"/>
          <w:szCs w:val="24"/>
          <w:rtl/>
        </w:rPr>
        <w:t xml:space="preserve"> هرمن بارون </w:t>
      </w:r>
      <w:proofErr w:type="spellStart"/>
      <w:r>
        <w:rPr>
          <w:rFonts w:ascii="Simplified Arabic" w:hAnsi="Simplified Arabic" w:cs="Simplified Arabic" w:hint="cs"/>
          <w:sz w:val="24"/>
          <w:szCs w:val="24"/>
          <w:rtl/>
        </w:rPr>
        <w:t>زالفيد</w:t>
      </w:r>
      <w:proofErr w:type="spellEnd"/>
      <w:r>
        <w:rPr>
          <w:rFonts w:ascii="Simplified Arabic" w:hAnsi="Simplified Arabic" w:cs="Simplified Arabic" w:hint="cs"/>
          <w:sz w:val="24"/>
          <w:szCs w:val="24"/>
          <w:rtl/>
        </w:rPr>
        <w:t>، أطلس علم النفس، ترجمة: أنطوان الهاشم، ط1، المكتبة الشرقية، بيروت، 2003م، ص 448.</w:t>
      </w:r>
    </w:p>
    <w:p w:rsidR="00AA14F2" w:rsidRPr="00DB4645" w:rsidRDefault="00AA14F2" w:rsidP="00540A96">
      <w:pPr>
        <w:pStyle w:val="a4"/>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وقد اعتبره العسكري إحدى طرق اكتساب العلم فقال: </w:t>
      </w:r>
      <w:r>
        <w:rPr>
          <w:rFonts w:ascii="Simplified Arabic" w:hAnsi="Simplified Arabic" w:cs="Simplified Arabic"/>
          <w:sz w:val="24"/>
          <w:szCs w:val="24"/>
          <w:rtl/>
        </w:rPr>
        <w:t>«</w:t>
      </w:r>
      <w:r>
        <w:rPr>
          <w:rFonts w:ascii="Simplified Arabic" w:hAnsi="Simplified Arabic" w:cs="Simplified Arabic" w:hint="cs"/>
          <w:sz w:val="24"/>
          <w:szCs w:val="24"/>
          <w:rtl/>
        </w:rPr>
        <w:t>الإدراك طريق من طرق العلم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64.    </w:t>
      </w:r>
    </w:p>
  </w:footnote>
  <w:footnote w:id="5">
    <w:p w:rsidR="00AA14F2" w:rsidRDefault="00AA14F2" w:rsidP="00540A96">
      <w:pPr>
        <w:pStyle w:val="a4"/>
        <w:jc w:val="lowKashida"/>
        <w:rPr>
          <w:rFonts w:ascii="Simplified Arabic" w:hAnsi="Simplified Arabic" w:cs="Simplified Arabic"/>
          <w:sz w:val="24"/>
          <w:szCs w:val="24"/>
          <w:rtl/>
        </w:rPr>
      </w:pPr>
      <w:r w:rsidRPr="000F7CFD">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الحاسة لغة هي: </w:t>
      </w:r>
      <w:r>
        <w:rPr>
          <w:rFonts w:ascii="Simplified Arabic" w:hAnsi="Simplified Arabic" w:cs="Simplified Arabic"/>
          <w:sz w:val="24"/>
          <w:szCs w:val="24"/>
          <w:rtl/>
        </w:rPr>
        <w:t>«</w:t>
      </w:r>
      <w:r>
        <w:rPr>
          <w:rFonts w:ascii="Simplified Arabic" w:hAnsi="Simplified Arabic" w:cs="Simplified Arabic" w:hint="cs"/>
          <w:sz w:val="24"/>
          <w:szCs w:val="24"/>
          <w:rtl/>
        </w:rPr>
        <w:t>ما يقع به إدراك الشيء</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64. </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واصطلاحا هي: </w:t>
      </w:r>
      <w:r>
        <w:rPr>
          <w:rFonts w:ascii="Simplified Arabic" w:hAnsi="Simplified Arabic" w:cs="Simplified Arabic"/>
          <w:sz w:val="24"/>
          <w:szCs w:val="24"/>
          <w:rtl/>
        </w:rPr>
        <w:t>«</w:t>
      </w:r>
      <w:r>
        <w:rPr>
          <w:rFonts w:ascii="Simplified Arabic" w:hAnsi="Simplified Arabic" w:cs="Simplified Arabic" w:hint="cs"/>
          <w:sz w:val="24"/>
          <w:szCs w:val="24"/>
          <w:rtl/>
        </w:rPr>
        <w:t>الملكة التي يحصل بها صنف واحد من الإحساسات مثل الحواس الخمس</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معجم الفلسفة لليعقوبي ص 50.</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وعرفها الجرجاني بقوله: </w:t>
      </w:r>
      <w:r>
        <w:rPr>
          <w:rFonts w:ascii="Simplified Arabic" w:hAnsi="Simplified Arabic" w:cs="Simplified Arabic"/>
          <w:sz w:val="24"/>
          <w:szCs w:val="24"/>
          <w:rtl/>
        </w:rPr>
        <w:t>«</w:t>
      </w:r>
      <w:r>
        <w:rPr>
          <w:rFonts w:ascii="Simplified Arabic" w:hAnsi="Simplified Arabic" w:cs="Simplified Arabic" w:hint="cs"/>
          <w:sz w:val="24"/>
          <w:szCs w:val="24"/>
          <w:rtl/>
        </w:rPr>
        <w:t>قوة ترتسم فيها صور الجزيئات المحسوسة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22.</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وعرفها العسكري كذلك بأنها: </w:t>
      </w:r>
      <w:r>
        <w:rPr>
          <w:rFonts w:ascii="Simplified Arabic" w:hAnsi="Simplified Arabic" w:cs="Simplified Arabic"/>
          <w:sz w:val="24"/>
          <w:szCs w:val="24"/>
          <w:rtl/>
        </w:rPr>
        <w:t>«</w:t>
      </w:r>
      <w:r>
        <w:rPr>
          <w:rFonts w:ascii="Simplified Arabic" w:hAnsi="Simplified Arabic" w:cs="Simplified Arabic" w:hint="cs"/>
          <w:sz w:val="24"/>
          <w:szCs w:val="24"/>
          <w:rtl/>
        </w:rPr>
        <w:t>الآلات التي يدرك بها</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باعتبارها وسائل، وعرفها كذلك من ناحية الحصر والتخصيص فقال: </w:t>
      </w:r>
      <w:r>
        <w:rPr>
          <w:rFonts w:ascii="Simplified Arabic" w:hAnsi="Simplified Arabic" w:cs="Simplified Arabic"/>
          <w:sz w:val="24"/>
          <w:szCs w:val="24"/>
          <w:rtl/>
        </w:rPr>
        <w:t>«</w:t>
      </w:r>
      <w:r>
        <w:rPr>
          <w:rFonts w:ascii="Simplified Arabic" w:hAnsi="Simplified Arabic" w:cs="Simplified Arabic" w:hint="cs"/>
          <w:sz w:val="24"/>
          <w:szCs w:val="24"/>
          <w:rtl/>
        </w:rPr>
        <w:t>اسم لما يقع به إدراك شيء مخصوص</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64.</w:t>
      </w:r>
      <w:r w:rsidRPr="000F7CFD">
        <w:rPr>
          <w:rFonts w:ascii="Simplified Arabic" w:hAnsi="Simplified Arabic" w:cs="Simplified Arabic"/>
          <w:sz w:val="24"/>
          <w:szCs w:val="24"/>
          <w:rtl/>
        </w:rPr>
        <w:t xml:space="preserve"> </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-وعرفها باعتبارها أول منفذ للعلم فقال: </w:t>
      </w:r>
      <w:r>
        <w:rPr>
          <w:rFonts w:ascii="Simplified Arabic" w:hAnsi="Simplified Arabic" w:cs="Simplified Arabic"/>
          <w:sz w:val="24"/>
          <w:szCs w:val="24"/>
          <w:rtl/>
        </w:rPr>
        <w:t>«</w:t>
      </w:r>
      <w:r>
        <w:rPr>
          <w:rFonts w:ascii="Simplified Arabic" w:hAnsi="Simplified Arabic" w:cs="Simplified Arabic" w:hint="cs"/>
          <w:sz w:val="24"/>
          <w:szCs w:val="24"/>
          <w:rtl/>
        </w:rPr>
        <w:t>والحس أول العلم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65.</w:t>
      </w:r>
    </w:p>
    <w:p w:rsidR="00AA14F2" w:rsidRPr="000F7CFD"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وعرف اليعقوبي الحواس الظاهرة بأنها: </w:t>
      </w:r>
      <w:r>
        <w:rPr>
          <w:rFonts w:ascii="Simplified Arabic" w:hAnsi="Simplified Arabic" w:cs="Simplified Arabic"/>
          <w:sz w:val="24"/>
          <w:szCs w:val="24"/>
          <w:rtl/>
        </w:rPr>
        <w:t>«</w:t>
      </w:r>
      <w:r>
        <w:rPr>
          <w:rFonts w:ascii="Simplified Arabic" w:hAnsi="Simplified Arabic" w:cs="Simplified Arabic" w:hint="cs"/>
          <w:sz w:val="24"/>
          <w:szCs w:val="24"/>
          <w:rtl/>
        </w:rPr>
        <w:t>ما يحصل بها التطورات المادية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معجم الفلسفة، ص 50.</w:t>
      </w:r>
    </w:p>
  </w:footnote>
  <w:footnote w:id="6">
    <w:p w:rsidR="00AA14F2" w:rsidRDefault="00AA14F2" w:rsidP="00540A96">
      <w:pPr>
        <w:pStyle w:val="a4"/>
        <w:jc w:val="lowKashida"/>
        <w:rPr>
          <w:rFonts w:ascii="Simplified Arabic" w:hAnsi="Simplified Arabic" w:cs="Simplified Arabic"/>
          <w:sz w:val="24"/>
          <w:szCs w:val="24"/>
          <w:rtl/>
        </w:rPr>
      </w:pPr>
      <w:r w:rsidRPr="0068563D">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والعقل لغة هو: </w:t>
      </w:r>
      <w:r>
        <w:rPr>
          <w:rFonts w:ascii="Simplified Arabic" w:hAnsi="Simplified Arabic" w:cs="Simplified Arabic"/>
          <w:sz w:val="24"/>
          <w:szCs w:val="24"/>
          <w:rtl/>
        </w:rPr>
        <w:t>«</w:t>
      </w:r>
      <w:r>
        <w:rPr>
          <w:rFonts w:ascii="Simplified Arabic" w:hAnsi="Simplified Arabic" w:cs="Simplified Arabic" w:hint="cs"/>
          <w:sz w:val="24"/>
          <w:szCs w:val="24"/>
          <w:rtl/>
        </w:rPr>
        <w:t>أصله من مسك وحبس ومنع</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المصباح المنير ص 264 (م. س).</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عرفه الجرجاني بقوله: </w:t>
      </w:r>
      <w:r>
        <w:rPr>
          <w:rFonts w:ascii="Simplified Arabic" w:hAnsi="Simplified Arabic" w:cs="Simplified Arabic"/>
          <w:sz w:val="24"/>
          <w:szCs w:val="24"/>
          <w:rtl/>
        </w:rPr>
        <w:t>«</w:t>
      </w:r>
      <w:r>
        <w:rPr>
          <w:rFonts w:ascii="Simplified Arabic" w:hAnsi="Simplified Arabic" w:cs="Simplified Arabic" w:hint="cs"/>
          <w:sz w:val="24"/>
          <w:szCs w:val="24"/>
          <w:rtl/>
        </w:rPr>
        <w:t>غريزة يتهيأ بها الإنسان لفهم الخطاب</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المصباح ص 264.</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وهو: </w:t>
      </w:r>
      <w:r>
        <w:rPr>
          <w:rFonts w:ascii="Simplified Arabic" w:hAnsi="Simplified Arabic" w:cs="Simplified Arabic"/>
          <w:sz w:val="24"/>
          <w:szCs w:val="24"/>
          <w:rtl/>
        </w:rPr>
        <w:t>«</w:t>
      </w:r>
      <w:r>
        <w:rPr>
          <w:rFonts w:ascii="Simplified Arabic" w:hAnsi="Simplified Arabic" w:cs="Simplified Arabic" w:hint="cs"/>
          <w:sz w:val="24"/>
          <w:szCs w:val="24"/>
          <w:rtl/>
        </w:rPr>
        <w:t>ما يعقل به حقائق الأشياء</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للجرجاني ص 154.</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ومحله اختلف فيه بين الرأس والقلب قال الجرجاني: </w:t>
      </w:r>
      <w:r>
        <w:rPr>
          <w:rFonts w:ascii="Simplified Arabic" w:hAnsi="Simplified Arabic" w:cs="Simplified Arabic"/>
          <w:sz w:val="24"/>
          <w:szCs w:val="24"/>
          <w:rtl/>
        </w:rPr>
        <w:t>«</w:t>
      </w:r>
      <w:r>
        <w:rPr>
          <w:rFonts w:ascii="Simplified Arabic" w:hAnsi="Simplified Arabic" w:cs="Simplified Arabic" w:hint="cs"/>
          <w:sz w:val="24"/>
          <w:szCs w:val="24"/>
          <w:rtl/>
        </w:rPr>
        <w:t>وقيل محله الرأس وقيل القلب</w:t>
      </w:r>
      <w:r>
        <w:rPr>
          <w:rFonts w:ascii="Simplified Arabic" w:hAnsi="Simplified Arabic" w:cs="Simplified Arabic"/>
          <w:sz w:val="24"/>
          <w:szCs w:val="24"/>
          <w:rtl/>
        </w:rPr>
        <w:t>»</w:t>
      </w:r>
      <w:r>
        <w:rPr>
          <w:rFonts w:ascii="Simplified Arabic" w:hAnsi="Simplified Arabic" w:cs="Simplified Arabic" w:hint="cs"/>
          <w:sz w:val="24"/>
          <w:szCs w:val="24"/>
          <w:rtl/>
        </w:rPr>
        <w:t>.</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ومن مهامه جمع العلوم قال العسكري: </w:t>
      </w:r>
      <w:r>
        <w:rPr>
          <w:rFonts w:ascii="Simplified Arabic" w:hAnsi="Simplified Arabic" w:cs="Simplified Arabic"/>
          <w:sz w:val="24"/>
          <w:szCs w:val="24"/>
          <w:rtl/>
        </w:rPr>
        <w:t>«</w:t>
      </w:r>
      <w:r>
        <w:rPr>
          <w:rFonts w:ascii="Simplified Arabic" w:hAnsi="Simplified Arabic" w:cs="Simplified Arabic" w:hint="cs"/>
          <w:sz w:val="24"/>
          <w:szCs w:val="24"/>
          <w:rtl/>
        </w:rPr>
        <w:t>العقل حاصر للمعارف</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154.</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ومن مرادفاته (القلب، النفس، الذهن، الروح، الوجدان) الفروق ص 60.</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sz w:val="24"/>
          <w:szCs w:val="24"/>
          <w:rtl/>
        </w:rPr>
        <w:t>فالقلب كما ذكر الجرجاني</w:t>
      </w:r>
      <w:r>
        <w:rPr>
          <w:rFonts w:ascii="Simplified Arabic" w:hAnsi="Simplified Arabic" w:cs="Simplified Arabic" w:hint="cs"/>
          <w:sz w:val="24"/>
          <w:szCs w:val="24"/>
          <w:rtl/>
        </w:rPr>
        <w:t xml:space="preserve"> (وقيل القلب)، ومن مرادفات العقل في القرآن القلب والفؤاد، ينظر: عبيدات نوفان، الدلالة العقلية في القرآن، ط1، دار النفائس، عمان، الأردن، 2000، ص 34.</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فالنفس عبارة عن </w:t>
      </w:r>
      <w:r>
        <w:rPr>
          <w:rFonts w:ascii="Simplified Arabic" w:hAnsi="Simplified Arabic" w:cs="Simplified Arabic"/>
          <w:sz w:val="24"/>
          <w:szCs w:val="24"/>
          <w:rtl/>
        </w:rPr>
        <w:t>«</w:t>
      </w:r>
      <w:r>
        <w:rPr>
          <w:rFonts w:ascii="Simplified Arabic" w:hAnsi="Simplified Arabic" w:cs="Simplified Arabic" w:hint="cs"/>
          <w:sz w:val="24"/>
          <w:szCs w:val="24"/>
          <w:rtl/>
        </w:rPr>
        <w:t>قوة الحياة والحس والحركة الإرادية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236.  </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وأما الذهن فقد ذكر الجرجاني الترادف مع العقل فقال: </w:t>
      </w:r>
      <w:r>
        <w:rPr>
          <w:rFonts w:ascii="Simplified Arabic" w:hAnsi="Simplified Arabic" w:cs="Simplified Arabic"/>
          <w:sz w:val="24"/>
          <w:szCs w:val="24"/>
          <w:rtl/>
        </w:rPr>
        <w:t>(وقيل العقل والنفس والذهن واحد) التعريفات ص 154.</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وعرفه بقوله هو: </w:t>
      </w:r>
      <w:r>
        <w:rPr>
          <w:rFonts w:ascii="Simplified Arabic" w:hAnsi="Simplified Arabic" w:cs="Simplified Arabic"/>
          <w:sz w:val="24"/>
          <w:szCs w:val="24"/>
          <w:rtl/>
        </w:rPr>
        <w:t>«</w:t>
      </w:r>
      <w:r>
        <w:rPr>
          <w:rFonts w:ascii="Simplified Arabic" w:hAnsi="Simplified Arabic" w:cs="Simplified Arabic" w:hint="cs"/>
          <w:sz w:val="24"/>
          <w:szCs w:val="24"/>
          <w:rtl/>
        </w:rPr>
        <w:t>الاستعداد التام لإدراك العلوم والمعارف بالفكر</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111.</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ومن مهامه حفظ العلوم قال العسكري: </w:t>
      </w:r>
      <w:r>
        <w:rPr>
          <w:rFonts w:ascii="Simplified Arabic" w:hAnsi="Simplified Arabic" w:cs="Simplified Arabic"/>
          <w:sz w:val="24"/>
          <w:szCs w:val="24"/>
          <w:rtl/>
        </w:rPr>
        <w:t>«</w:t>
      </w:r>
      <w:r>
        <w:rPr>
          <w:rFonts w:ascii="Simplified Arabic" w:hAnsi="Simplified Arabic" w:cs="Simplified Arabic" w:hint="cs"/>
          <w:sz w:val="24"/>
          <w:szCs w:val="24"/>
          <w:rtl/>
        </w:rPr>
        <w:t>والذهن عبارة عن وجود الحفظ لما يتعلمه الإنسان</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61.</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وأما الروح فهي تساوي النفس عند الجرجاني وهي عبارة عن: </w:t>
      </w:r>
      <w:r>
        <w:rPr>
          <w:rFonts w:ascii="Simplified Arabic" w:hAnsi="Simplified Arabic" w:cs="Simplified Arabic"/>
          <w:sz w:val="24"/>
          <w:szCs w:val="24"/>
          <w:rtl/>
        </w:rPr>
        <w:t>«</w:t>
      </w:r>
      <w:r>
        <w:rPr>
          <w:rFonts w:ascii="Simplified Arabic" w:hAnsi="Simplified Arabic" w:cs="Simplified Arabic" w:hint="cs"/>
          <w:sz w:val="24"/>
          <w:szCs w:val="24"/>
          <w:rtl/>
        </w:rPr>
        <w:t>قوة الحياة قوة الحياة والحس والحركة الإرادية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236.</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والوجدان عرفه العسكري بقوله: </w:t>
      </w:r>
      <w:r>
        <w:rPr>
          <w:rFonts w:ascii="Simplified Arabic" w:hAnsi="Simplified Arabic" w:cs="Simplified Arabic"/>
          <w:sz w:val="24"/>
          <w:szCs w:val="24"/>
          <w:rtl/>
        </w:rPr>
        <w:t>«</w:t>
      </w:r>
      <w:r>
        <w:rPr>
          <w:rFonts w:ascii="Simplified Arabic" w:hAnsi="Simplified Arabic" w:cs="Simplified Arabic" w:hint="cs"/>
          <w:sz w:val="24"/>
          <w:szCs w:val="24"/>
          <w:rtl/>
        </w:rPr>
        <w:t>ما يتجلى به المدرك تجلى الطهور</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65.</w:t>
      </w:r>
    </w:p>
    <w:p w:rsidR="00AA14F2" w:rsidRPr="0068563D"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فهذه هي العناصر الأساسية للحواس الباطنة، وعرف اليعقوبي الحواس الباطنة بأنها: </w:t>
      </w:r>
      <w:r>
        <w:rPr>
          <w:rFonts w:ascii="Simplified Arabic" w:hAnsi="Simplified Arabic" w:cs="Simplified Arabic"/>
          <w:sz w:val="24"/>
          <w:szCs w:val="24"/>
          <w:rtl/>
        </w:rPr>
        <w:t>«</w:t>
      </w:r>
      <w:r>
        <w:rPr>
          <w:rFonts w:ascii="Simplified Arabic" w:hAnsi="Simplified Arabic" w:cs="Simplified Arabic" w:hint="cs"/>
          <w:sz w:val="24"/>
          <w:szCs w:val="24"/>
          <w:rtl/>
        </w:rPr>
        <w:t>ما يحصل بها التصورات العقلية الخالصة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معجم الفلسفة ص 50.</w:t>
      </w:r>
    </w:p>
  </w:footnote>
  <w:footnote w:id="7">
    <w:p w:rsidR="00AA14F2" w:rsidRPr="006F6770" w:rsidRDefault="00AA14F2" w:rsidP="00540A96">
      <w:pPr>
        <w:pStyle w:val="a4"/>
        <w:jc w:val="lowKashida"/>
        <w:rPr>
          <w:rFonts w:ascii="Simplified Arabic" w:hAnsi="Simplified Arabic" w:cs="Simplified Arabic"/>
        </w:rPr>
      </w:pPr>
      <w:r w:rsidRPr="006F6770">
        <w:rPr>
          <w:rStyle w:val="a5"/>
          <w:rFonts w:ascii="Simplified Arabic" w:hAnsi="Simplified Arabic" w:cs="Simplified Arabic"/>
          <w:sz w:val="24"/>
          <w:szCs w:val="24"/>
        </w:rPr>
        <w:footnoteRef/>
      </w:r>
      <w:r>
        <w:rPr>
          <w:rFonts w:ascii="Simplified Arabic" w:hAnsi="Simplified Arabic" w:cs="Simplified Arabic" w:hint="cs"/>
          <w:sz w:val="24"/>
          <w:szCs w:val="24"/>
          <w:rtl/>
        </w:rPr>
        <w:t>- سورة النحل، الآية رقم: 78.</w:t>
      </w:r>
      <w:r w:rsidRPr="006F6770">
        <w:rPr>
          <w:rFonts w:ascii="Simplified Arabic" w:hAnsi="Simplified Arabic" w:cs="Simplified Arabic"/>
          <w:sz w:val="24"/>
          <w:szCs w:val="24"/>
          <w:rtl/>
        </w:rPr>
        <w:t xml:space="preserve"> </w:t>
      </w:r>
    </w:p>
  </w:footnote>
  <w:footnote w:id="8">
    <w:p w:rsidR="00AA14F2" w:rsidRPr="006F6770" w:rsidRDefault="00AA14F2" w:rsidP="00540A96">
      <w:pPr>
        <w:pStyle w:val="a4"/>
        <w:jc w:val="lowKashida"/>
        <w:rPr>
          <w:rFonts w:ascii="Simplified Arabic" w:hAnsi="Simplified Arabic" w:cs="Simplified Arabic"/>
        </w:rPr>
      </w:pPr>
      <w:r w:rsidRPr="006F6770">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التفسير الوجيز، وهبه </w:t>
      </w:r>
      <w:proofErr w:type="spellStart"/>
      <w:r>
        <w:rPr>
          <w:rFonts w:ascii="Simplified Arabic" w:hAnsi="Simplified Arabic" w:cs="Simplified Arabic" w:hint="cs"/>
          <w:sz w:val="24"/>
          <w:szCs w:val="24"/>
          <w:rtl/>
        </w:rPr>
        <w:t>الزحيلي</w:t>
      </w:r>
      <w:proofErr w:type="spellEnd"/>
      <w:r>
        <w:rPr>
          <w:rFonts w:ascii="Simplified Arabic" w:hAnsi="Simplified Arabic" w:cs="Simplified Arabic" w:hint="cs"/>
          <w:sz w:val="24"/>
          <w:szCs w:val="24"/>
          <w:rtl/>
        </w:rPr>
        <w:t>، ص 276 (م. س).</w:t>
      </w:r>
    </w:p>
  </w:footnote>
  <w:footnote w:id="9">
    <w:p w:rsidR="00AA14F2" w:rsidRDefault="00AA14F2" w:rsidP="00540A96">
      <w:pPr>
        <w:pStyle w:val="a4"/>
        <w:jc w:val="lowKashida"/>
        <w:rPr>
          <w:rFonts w:ascii="Simplified Arabic" w:hAnsi="Simplified Arabic" w:cs="Simplified Arabic"/>
          <w:sz w:val="24"/>
          <w:szCs w:val="24"/>
          <w:rtl/>
        </w:rPr>
      </w:pPr>
      <w:r w:rsidRPr="00245C51">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وما ينقل عن طريق البصر يسمى المشاهدات، وفي العقيدة تقابل قسم النبوات، لأن النبي عليه السلام لابد أن يكون ظاهراً للعيان عندما يبعث إلى قومه، ويشاهدون </w:t>
      </w:r>
      <w:proofErr w:type="spellStart"/>
      <w:r>
        <w:rPr>
          <w:rFonts w:ascii="Simplified Arabic" w:hAnsi="Simplified Arabic" w:cs="Simplified Arabic" w:hint="cs"/>
          <w:sz w:val="24"/>
          <w:szCs w:val="24"/>
          <w:rtl/>
        </w:rPr>
        <w:t>معجزاته</w:t>
      </w:r>
      <w:proofErr w:type="spellEnd"/>
      <w:r>
        <w:rPr>
          <w:rFonts w:ascii="Simplified Arabic" w:hAnsi="Simplified Arabic" w:cs="Simplified Arabic" w:hint="cs"/>
          <w:sz w:val="24"/>
          <w:szCs w:val="24"/>
          <w:rtl/>
        </w:rPr>
        <w:t xml:space="preserve"> الحسية وتصرفاته اليومية حتى يحكموا على صدقة وأمانته لكي يعترفون بنبوته فهذه الأمور ترى بالعين باعتبارها من عالم الشهادة </w:t>
      </w:r>
    </w:p>
    <w:p w:rsidR="00AA14F2" w:rsidRPr="00245C51"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قال العسكري </w:t>
      </w:r>
      <w:r>
        <w:rPr>
          <w:rFonts w:ascii="Simplified Arabic" w:hAnsi="Simplified Arabic" w:cs="Simplified Arabic"/>
          <w:sz w:val="24"/>
          <w:szCs w:val="24"/>
          <w:rtl/>
        </w:rPr>
        <w:t>«</w:t>
      </w:r>
      <w:r>
        <w:rPr>
          <w:rFonts w:ascii="Simplified Arabic" w:hAnsi="Simplified Arabic" w:cs="Simplified Arabic" w:hint="cs"/>
          <w:sz w:val="24"/>
          <w:szCs w:val="24"/>
          <w:rtl/>
        </w:rPr>
        <w:t>والشهادة هي علم بوجود الأشياء</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وقال: </w:t>
      </w:r>
      <w:r>
        <w:rPr>
          <w:rFonts w:ascii="Simplified Arabic" w:hAnsi="Simplified Arabic" w:cs="Simplified Arabic"/>
          <w:sz w:val="24"/>
          <w:szCs w:val="24"/>
          <w:rtl/>
        </w:rPr>
        <w:t>«</w:t>
      </w:r>
      <w:r>
        <w:rPr>
          <w:rFonts w:ascii="Simplified Arabic" w:hAnsi="Simplified Arabic" w:cs="Simplified Arabic" w:hint="cs"/>
          <w:sz w:val="24"/>
          <w:szCs w:val="24"/>
          <w:rtl/>
        </w:rPr>
        <w:t>والمشاهد هو المدرك له بالرؤية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69، والقرآن الكريم قسم الكون إلى غيب وشهادة قال تعالى: </w:t>
      </w:r>
      <w:r>
        <w:rPr>
          <w:rFonts w:ascii="Simplified Arabic" w:hAnsi="Simplified Arabic" w:cs="Simplified Arabic"/>
          <w:sz w:val="24"/>
          <w:szCs w:val="24"/>
          <w:rtl/>
        </w:rPr>
        <w:t>﴿</w:t>
      </w:r>
      <w:r w:rsidRPr="00AC1C99">
        <w:rPr>
          <w:rFonts w:ascii="Simplified Arabic" w:hAnsi="Simplified Arabic" w:cs="Simplified Arabic" w:hint="cs"/>
          <w:sz w:val="24"/>
          <w:szCs w:val="24"/>
          <w:rtl/>
        </w:rPr>
        <w:t>عَالِمُ</w:t>
      </w:r>
      <w:r w:rsidRPr="00AC1C99">
        <w:rPr>
          <w:rFonts w:ascii="Simplified Arabic" w:hAnsi="Simplified Arabic" w:cs="Simplified Arabic"/>
          <w:sz w:val="24"/>
          <w:szCs w:val="24"/>
          <w:rtl/>
        </w:rPr>
        <w:t xml:space="preserve"> </w:t>
      </w:r>
      <w:r w:rsidRPr="00AC1C99">
        <w:rPr>
          <w:rFonts w:ascii="Simplified Arabic" w:hAnsi="Simplified Arabic" w:cs="Simplified Arabic" w:hint="cs"/>
          <w:sz w:val="24"/>
          <w:szCs w:val="24"/>
          <w:rtl/>
        </w:rPr>
        <w:t>الْغَيْبِ</w:t>
      </w:r>
      <w:r w:rsidRPr="00AC1C99">
        <w:rPr>
          <w:rFonts w:ascii="Simplified Arabic" w:hAnsi="Simplified Arabic" w:cs="Simplified Arabic"/>
          <w:sz w:val="24"/>
          <w:szCs w:val="24"/>
          <w:rtl/>
        </w:rPr>
        <w:t xml:space="preserve"> </w:t>
      </w:r>
      <w:r w:rsidRPr="00AC1C99">
        <w:rPr>
          <w:rFonts w:ascii="Simplified Arabic" w:hAnsi="Simplified Arabic" w:cs="Simplified Arabic" w:hint="cs"/>
          <w:sz w:val="24"/>
          <w:szCs w:val="24"/>
          <w:rtl/>
        </w:rPr>
        <w:t>وَالشَّهَادَةِ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الحشر 22، قال </w:t>
      </w:r>
      <w:proofErr w:type="spellStart"/>
      <w:r>
        <w:rPr>
          <w:rFonts w:ascii="Simplified Arabic" w:hAnsi="Simplified Arabic" w:cs="Simplified Arabic" w:hint="cs"/>
          <w:sz w:val="24"/>
          <w:szCs w:val="24"/>
          <w:rtl/>
        </w:rPr>
        <w:t>الزحيلي</w:t>
      </w:r>
      <w:proofErr w:type="spellEnd"/>
      <w:r>
        <w:rPr>
          <w:rFonts w:ascii="Simplified Arabic" w:hAnsi="Simplified Arabic" w:cs="Simplified Arabic" w:hint="cs"/>
          <w:sz w:val="24"/>
          <w:szCs w:val="24"/>
          <w:rtl/>
        </w:rPr>
        <w:t xml:space="preserve"> في حديثه عن صفات الله تعالى في هذه الآية: </w:t>
      </w:r>
      <w:r>
        <w:rPr>
          <w:rFonts w:ascii="Simplified Arabic" w:hAnsi="Simplified Arabic" w:cs="Simplified Arabic"/>
          <w:sz w:val="24"/>
          <w:szCs w:val="24"/>
          <w:rtl/>
        </w:rPr>
        <w:t>«</w:t>
      </w:r>
      <w:r>
        <w:rPr>
          <w:rFonts w:ascii="Simplified Arabic" w:hAnsi="Simplified Arabic" w:cs="Simplified Arabic" w:hint="cs"/>
          <w:sz w:val="24"/>
          <w:szCs w:val="24"/>
          <w:rtl/>
        </w:rPr>
        <w:t>العالم بكل ما غاب عن الحس والشهادة، وبالماديات والمرئيات والمحسوسات</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فقسم الشهادة والذي يعبر عنه بعالم الطبيعة وعالم الحس أو العالم المادي وقسم الغيب والذي يعبر عنه بعالم ما وراء الطبيعة أو الميتافيزيقا.  </w:t>
      </w:r>
    </w:p>
  </w:footnote>
  <w:footnote w:id="10">
    <w:p w:rsidR="00AA14F2" w:rsidRPr="00A030F0" w:rsidRDefault="00AA14F2" w:rsidP="00540A96">
      <w:pPr>
        <w:pStyle w:val="a4"/>
        <w:jc w:val="lowKashida"/>
        <w:rPr>
          <w:rFonts w:ascii="Simplified Arabic" w:hAnsi="Simplified Arabic" w:cs="Simplified Arabic"/>
        </w:rPr>
      </w:pPr>
      <w:r w:rsidRPr="00A030F0">
        <w:rPr>
          <w:rStyle w:val="a5"/>
          <w:rFonts w:ascii="Simplified Arabic" w:hAnsi="Simplified Arabic" w:cs="Simplified Arabic"/>
          <w:sz w:val="24"/>
          <w:szCs w:val="24"/>
        </w:rPr>
        <w:footnoteRef/>
      </w:r>
      <w:r>
        <w:rPr>
          <w:rFonts w:ascii="Simplified Arabic" w:hAnsi="Simplified Arabic" w:cs="Simplified Arabic" w:hint="cs"/>
          <w:sz w:val="24"/>
          <w:szCs w:val="24"/>
          <w:rtl/>
        </w:rPr>
        <w:t>- سورة الإسراء، الآية رقم 36.</w:t>
      </w:r>
      <w:r w:rsidRPr="00A030F0">
        <w:rPr>
          <w:rFonts w:ascii="Simplified Arabic" w:hAnsi="Simplified Arabic" w:cs="Simplified Arabic"/>
          <w:sz w:val="24"/>
          <w:szCs w:val="24"/>
          <w:rtl/>
        </w:rPr>
        <w:t xml:space="preserve"> </w:t>
      </w:r>
    </w:p>
  </w:footnote>
  <w:footnote w:id="11">
    <w:p w:rsidR="00AA14F2" w:rsidRPr="00A030F0" w:rsidRDefault="00AA14F2" w:rsidP="00540A96">
      <w:pPr>
        <w:pStyle w:val="a4"/>
        <w:jc w:val="lowKashida"/>
        <w:rPr>
          <w:rFonts w:ascii="Simplified Arabic" w:hAnsi="Simplified Arabic" w:cs="Simplified Arabic"/>
          <w:sz w:val="24"/>
          <w:szCs w:val="24"/>
          <w:rtl/>
        </w:rPr>
      </w:pPr>
      <w:r w:rsidRPr="00A030F0">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التفسير الوجيز </w:t>
      </w:r>
      <w:proofErr w:type="spellStart"/>
      <w:r>
        <w:rPr>
          <w:rFonts w:ascii="Simplified Arabic" w:hAnsi="Simplified Arabic" w:cs="Simplified Arabic" w:hint="cs"/>
          <w:sz w:val="24"/>
          <w:szCs w:val="24"/>
          <w:rtl/>
        </w:rPr>
        <w:t>للزحيلي</w:t>
      </w:r>
      <w:proofErr w:type="spellEnd"/>
      <w:r>
        <w:rPr>
          <w:rFonts w:ascii="Simplified Arabic" w:hAnsi="Simplified Arabic" w:cs="Simplified Arabic" w:hint="cs"/>
          <w:sz w:val="24"/>
          <w:szCs w:val="24"/>
          <w:rtl/>
        </w:rPr>
        <w:t>، ص 286 (م. س).</w:t>
      </w:r>
    </w:p>
  </w:footnote>
  <w:footnote w:id="12">
    <w:p w:rsidR="00AA14F2" w:rsidRDefault="00AA14F2" w:rsidP="00540A96">
      <w:pPr>
        <w:pStyle w:val="a4"/>
        <w:jc w:val="lowKashida"/>
        <w:rPr>
          <w:rFonts w:ascii="Simplified Arabic" w:hAnsi="Simplified Arabic" w:cs="Simplified Arabic"/>
          <w:sz w:val="24"/>
          <w:szCs w:val="24"/>
          <w:rtl/>
        </w:rPr>
      </w:pPr>
      <w:r w:rsidRPr="00A030F0">
        <w:rPr>
          <w:rStyle w:val="a5"/>
          <w:rFonts w:ascii="Simplified Arabic" w:hAnsi="Simplified Arabic" w:cs="Simplified Arabic"/>
          <w:sz w:val="24"/>
          <w:szCs w:val="24"/>
        </w:rPr>
        <w:footnoteRef/>
      </w:r>
      <w:r>
        <w:rPr>
          <w:rFonts w:ascii="Simplified Arabic" w:hAnsi="Simplified Arabic" w:cs="Simplified Arabic" w:hint="cs"/>
          <w:sz w:val="24"/>
          <w:szCs w:val="24"/>
          <w:rtl/>
        </w:rPr>
        <w:t>- من مرادفات العقل في القرآن (الفؤاد، القلب"، الحبر، الذهن، الألباب)، ينظر: الدلالة العقلية في القرآن لعبيدات، ص 34 (م. س).</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وكذلك يعبر عنه بـ (النفس والذهن) التعريفات للجرجاني ص 154.</w:t>
      </w:r>
    </w:p>
    <w:p w:rsidR="00AA14F2" w:rsidRPr="00A030F0"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القلب لغة: والقلب لغة لب الشيء، ينظر: مختار الصحاح، ص 284. وعرف القلب بأنه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لطيفة ربانية هي حقيقة الإنسان كذلك النفس الناطقة، والروح الباطنة، وهو المخاطب به الإنسان، التعريفات للجرجاني ص 176. ويسمى كذلك بالفؤاد، ويعبر عنه ويقصد به العقل قال تعالى: </w:t>
      </w:r>
      <w:r>
        <w:rPr>
          <w:rFonts w:ascii="Simplified Arabic" w:hAnsi="Simplified Arabic" w:cs="Simplified Arabic"/>
          <w:sz w:val="24"/>
          <w:szCs w:val="24"/>
          <w:rtl/>
        </w:rPr>
        <w:t>﴿</w:t>
      </w:r>
      <w:r w:rsidRPr="0035422D">
        <w:rPr>
          <w:rFonts w:ascii="Simplified Arabic" w:hAnsi="Simplified Arabic" w:cs="Simplified Arabic" w:hint="cs"/>
          <w:sz w:val="24"/>
          <w:szCs w:val="24"/>
          <w:rtl/>
        </w:rPr>
        <w:t>لِمَن</w:t>
      </w:r>
      <w:r w:rsidRPr="0035422D">
        <w:rPr>
          <w:rFonts w:ascii="Simplified Arabic" w:hAnsi="Simplified Arabic" w:cs="Simplified Arabic"/>
          <w:sz w:val="24"/>
          <w:szCs w:val="24"/>
          <w:rtl/>
        </w:rPr>
        <w:t xml:space="preserve"> </w:t>
      </w:r>
      <w:r w:rsidRPr="0035422D">
        <w:rPr>
          <w:rFonts w:ascii="Simplified Arabic" w:hAnsi="Simplified Arabic" w:cs="Simplified Arabic" w:hint="cs"/>
          <w:sz w:val="24"/>
          <w:szCs w:val="24"/>
          <w:rtl/>
        </w:rPr>
        <w:t>كَانَ</w:t>
      </w:r>
      <w:r w:rsidRPr="0035422D">
        <w:rPr>
          <w:rFonts w:ascii="Simplified Arabic" w:hAnsi="Simplified Arabic" w:cs="Simplified Arabic"/>
          <w:sz w:val="24"/>
          <w:szCs w:val="24"/>
          <w:rtl/>
        </w:rPr>
        <w:t xml:space="preserve"> </w:t>
      </w:r>
      <w:r w:rsidRPr="0035422D">
        <w:rPr>
          <w:rFonts w:ascii="Simplified Arabic" w:hAnsi="Simplified Arabic" w:cs="Simplified Arabic" w:hint="cs"/>
          <w:sz w:val="24"/>
          <w:szCs w:val="24"/>
          <w:rtl/>
        </w:rPr>
        <w:t>لَهُ</w:t>
      </w:r>
      <w:r w:rsidRPr="0035422D">
        <w:rPr>
          <w:rFonts w:ascii="Simplified Arabic" w:hAnsi="Simplified Arabic" w:cs="Simplified Arabic"/>
          <w:sz w:val="24"/>
          <w:szCs w:val="24"/>
          <w:rtl/>
        </w:rPr>
        <w:t xml:space="preserve"> </w:t>
      </w:r>
      <w:r w:rsidRPr="0035422D">
        <w:rPr>
          <w:rFonts w:ascii="Simplified Arabic" w:hAnsi="Simplified Arabic" w:cs="Simplified Arabic" w:hint="cs"/>
          <w:sz w:val="24"/>
          <w:szCs w:val="24"/>
          <w:rtl/>
        </w:rPr>
        <w:t>قَلْبٌ</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سورة ق الآية رقم 37</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أي عقل، مختار الصحاح ص 284 والمصباح ص 369. </w:t>
      </w:r>
      <w:r w:rsidRPr="00A030F0">
        <w:rPr>
          <w:rFonts w:ascii="Simplified Arabic" w:hAnsi="Simplified Arabic" w:cs="Simplified Arabic"/>
          <w:sz w:val="24"/>
          <w:szCs w:val="24"/>
          <w:rtl/>
        </w:rPr>
        <w:t xml:space="preserve"> </w:t>
      </w:r>
    </w:p>
  </w:footnote>
  <w:footnote w:id="13">
    <w:p w:rsidR="00AA14F2" w:rsidRDefault="00AA14F2" w:rsidP="00540A96">
      <w:pPr>
        <w:pStyle w:val="a4"/>
        <w:jc w:val="lowKashida"/>
        <w:rPr>
          <w:rFonts w:ascii="Simplified Arabic" w:hAnsi="Simplified Arabic" w:cs="Simplified Arabic"/>
          <w:sz w:val="24"/>
          <w:szCs w:val="24"/>
          <w:rtl/>
        </w:rPr>
      </w:pPr>
      <w:r w:rsidRPr="00FC2FE8">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الفطنة لغة: هي </w:t>
      </w:r>
      <w:r>
        <w:rPr>
          <w:rFonts w:ascii="Simplified Arabic" w:hAnsi="Simplified Arabic" w:cs="Simplified Arabic"/>
          <w:sz w:val="24"/>
          <w:szCs w:val="24"/>
          <w:rtl/>
        </w:rPr>
        <w:t>«</w:t>
      </w:r>
      <w:r>
        <w:rPr>
          <w:rFonts w:ascii="Simplified Arabic" w:hAnsi="Simplified Arabic" w:cs="Simplified Arabic" w:hint="cs"/>
          <w:sz w:val="24"/>
          <w:szCs w:val="24"/>
          <w:rtl/>
        </w:rPr>
        <w:t>سرعة الإدراك والفهم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مختار الصحاح للرازي ص 266 (م. س).</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وفي الاصطلاح هي: </w:t>
      </w:r>
      <w:r>
        <w:rPr>
          <w:rFonts w:ascii="Simplified Arabic" w:hAnsi="Simplified Arabic" w:cs="Simplified Arabic"/>
          <w:sz w:val="24"/>
          <w:szCs w:val="24"/>
          <w:rtl/>
        </w:rPr>
        <w:t>«</w:t>
      </w:r>
      <w:r>
        <w:rPr>
          <w:rFonts w:ascii="Simplified Arabic" w:hAnsi="Simplified Arabic" w:cs="Simplified Arabic" w:hint="cs"/>
          <w:sz w:val="24"/>
          <w:szCs w:val="24"/>
          <w:rtl/>
        </w:rPr>
        <w:t>قوة يقع بها التميز بين الأمور الحسنة والقبيحة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168.</w:t>
      </w:r>
    </w:p>
    <w:p w:rsidR="00AA14F2" w:rsidRPr="00FC2FE8" w:rsidRDefault="00AA14F2" w:rsidP="00540A96">
      <w:pPr>
        <w:pStyle w:val="a4"/>
        <w:jc w:val="lowKashida"/>
        <w:rPr>
          <w:rFonts w:ascii="Simplified Arabic" w:hAnsi="Simplified Arabic" w:cs="Simplified Arabic"/>
        </w:rPr>
      </w:pPr>
      <w:r>
        <w:rPr>
          <w:rFonts w:ascii="Simplified Arabic" w:hAnsi="Simplified Arabic" w:cs="Simplified Arabic" w:hint="cs"/>
          <w:sz w:val="24"/>
          <w:szCs w:val="24"/>
          <w:rtl/>
        </w:rPr>
        <w:t xml:space="preserve">وقد فرق العسكري بين العقل والفطنة والذكاء ينظر: الفروق ص 60. </w:t>
      </w:r>
    </w:p>
  </w:footnote>
  <w:footnote w:id="14">
    <w:p w:rsidR="00AA14F2" w:rsidRDefault="00AA14F2" w:rsidP="00540A96">
      <w:pPr>
        <w:pStyle w:val="a4"/>
        <w:jc w:val="lowKashida"/>
        <w:rPr>
          <w:rFonts w:ascii="Simplified Arabic" w:hAnsi="Simplified Arabic" w:cs="Simplified Arabic"/>
          <w:sz w:val="24"/>
          <w:szCs w:val="24"/>
          <w:rtl/>
        </w:rPr>
      </w:pPr>
      <w:r w:rsidRPr="00FC2FE8">
        <w:rPr>
          <w:rStyle w:val="a5"/>
          <w:rFonts w:ascii="Simplified Arabic" w:hAnsi="Simplified Arabic" w:cs="Simplified Arabic"/>
          <w:sz w:val="24"/>
          <w:szCs w:val="24"/>
        </w:rPr>
        <w:footnoteRef/>
      </w:r>
      <w:r>
        <w:rPr>
          <w:rFonts w:ascii="Simplified Arabic" w:hAnsi="Simplified Arabic" w:cs="Simplified Arabic" w:hint="cs"/>
          <w:sz w:val="24"/>
          <w:szCs w:val="24"/>
          <w:rtl/>
        </w:rPr>
        <w:t>- والذكاء لغة أصله من تعب وعلا ينظر: المصباح ص 134 ومختار الصحاح ص 126.</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واصطلاحا هو </w:t>
      </w:r>
      <w:r>
        <w:rPr>
          <w:rFonts w:ascii="Simplified Arabic" w:hAnsi="Simplified Arabic" w:cs="Simplified Arabic"/>
          <w:sz w:val="24"/>
          <w:szCs w:val="24"/>
          <w:rtl/>
        </w:rPr>
        <w:t>«</w:t>
      </w:r>
      <w:r>
        <w:rPr>
          <w:rFonts w:ascii="Simplified Arabic" w:hAnsi="Simplified Arabic" w:cs="Simplified Arabic" w:hint="cs"/>
          <w:sz w:val="24"/>
          <w:szCs w:val="24"/>
          <w:rtl/>
        </w:rPr>
        <w:t>سرعة الفهم وحدة القلب</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المصباح ص 134 ومختار الصحاح ص 126.</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وعرف في علم النفس بأنه </w:t>
      </w:r>
      <w:r>
        <w:rPr>
          <w:rFonts w:ascii="Simplified Arabic" w:hAnsi="Simplified Arabic" w:cs="Simplified Arabic"/>
          <w:sz w:val="24"/>
          <w:szCs w:val="24"/>
          <w:rtl/>
        </w:rPr>
        <w:t>«</w:t>
      </w:r>
      <w:r>
        <w:rPr>
          <w:rFonts w:ascii="Simplified Arabic" w:hAnsi="Simplified Arabic" w:cs="Simplified Arabic" w:hint="cs"/>
          <w:sz w:val="24"/>
          <w:szCs w:val="24"/>
          <w:rtl/>
        </w:rPr>
        <w:t>القدرة على اكتساب قدرات متعددة الطبقات</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أطلس علم النفس ص 458. </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ومن مرادفات الذكاء الموهبة وهي: </w:t>
      </w:r>
      <w:r>
        <w:rPr>
          <w:rFonts w:ascii="Simplified Arabic" w:hAnsi="Simplified Arabic" w:cs="Simplified Arabic"/>
          <w:sz w:val="24"/>
          <w:szCs w:val="24"/>
          <w:rtl/>
        </w:rPr>
        <w:t>«</w:t>
      </w:r>
      <w:r>
        <w:rPr>
          <w:rFonts w:ascii="Simplified Arabic" w:hAnsi="Simplified Arabic" w:cs="Simplified Arabic" w:hint="cs"/>
          <w:sz w:val="24"/>
          <w:szCs w:val="24"/>
          <w:rtl/>
        </w:rPr>
        <w:t>تشمل الذكاء والإبداع، وهي عبارة عن قوة أساسية وملكات تحدد سمات الطاقة الكامنة للإنجاز</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أطلس علم النفس ص 469.</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والقرحة لغة: </w:t>
      </w:r>
      <w:r>
        <w:rPr>
          <w:rFonts w:ascii="Simplified Arabic" w:hAnsi="Simplified Arabic" w:cs="Simplified Arabic"/>
          <w:sz w:val="24"/>
          <w:szCs w:val="24"/>
          <w:rtl/>
        </w:rPr>
        <w:t>«</w:t>
      </w:r>
      <w:r>
        <w:rPr>
          <w:rFonts w:ascii="Simplified Arabic" w:hAnsi="Simplified Arabic" w:cs="Simplified Arabic" w:hint="cs"/>
          <w:sz w:val="24"/>
          <w:szCs w:val="24"/>
          <w:rtl/>
        </w:rPr>
        <w:t>استنباط العلم بوجود الطبع</w:t>
      </w:r>
      <w:r>
        <w:rPr>
          <w:rFonts w:ascii="Simplified Arabic" w:hAnsi="Simplified Arabic" w:cs="Simplified Arabic"/>
          <w:sz w:val="24"/>
          <w:szCs w:val="24"/>
          <w:rtl/>
        </w:rPr>
        <w:t>»</w:t>
      </w:r>
      <w:r>
        <w:rPr>
          <w:rFonts w:ascii="Simplified Arabic" w:hAnsi="Simplified Arabic" w:cs="Simplified Arabic" w:hint="cs"/>
          <w:sz w:val="24"/>
          <w:szCs w:val="24"/>
          <w:rtl/>
        </w:rPr>
        <w:t>، مختار الصحاح ص 275.</w:t>
      </w:r>
    </w:p>
    <w:p w:rsidR="00AA14F2" w:rsidRPr="00FC2FE8" w:rsidRDefault="00AA14F2" w:rsidP="00540A96">
      <w:pPr>
        <w:pStyle w:val="a4"/>
        <w:jc w:val="lowKashida"/>
        <w:rPr>
          <w:rFonts w:ascii="Simplified Arabic" w:hAnsi="Simplified Arabic" w:cs="Simplified Arabic"/>
          <w:rtl/>
        </w:rPr>
      </w:pPr>
      <w:r>
        <w:rPr>
          <w:rFonts w:ascii="Simplified Arabic" w:hAnsi="Simplified Arabic" w:cs="Simplified Arabic" w:hint="cs"/>
          <w:sz w:val="24"/>
          <w:szCs w:val="24"/>
          <w:rtl/>
        </w:rPr>
        <w:t xml:space="preserve">وعرفها العسكري بقوله: </w:t>
      </w:r>
      <w:r>
        <w:rPr>
          <w:rFonts w:ascii="Simplified Arabic" w:hAnsi="Simplified Arabic" w:cs="Simplified Arabic"/>
          <w:sz w:val="24"/>
          <w:szCs w:val="24"/>
          <w:rtl/>
        </w:rPr>
        <w:t>«</w:t>
      </w:r>
      <w:r>
        <w:rPr>
          <w:rFonts w:ascii="Simplified Arabic" w:hAnsi="Simplified Arabic" w:cs="Simplified Arabic" w:hint="cs"/>
          <w:sz w:val="24"/>
          <w:szCs w:val="24"/>
          <w:rtl/>
        </w:rPr>
        <w:t>ما خرج من الطبيعة من غير تكلف</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62.</w:t>
      </w:r>
      <w:r w:rsidRPr="00FC2FE8">
        <w:rPr>
          <w:rFonts w:ascii="Simplified Arabic" w:hAnsi="Simplified Arabic" w:cs="Simplified Arabic"/>
          <w:sz w:val="24"/>
          <w:szCs w:val="24"/>
          <w:rtl/>
        </w:rPr>
        <w:t xml:space="preserve"> </w:t>
      </w:r>
    </w:p>
  </w:footnote>
  <w:footnote w:id="15">
    <w:p w:rsidR="00AA14F2" w:rsidRPr="00791445" w:rsidRDefault="00AA14F2" w:rsidP="00540A96">
      <w:pPr>
        <w:pStyle w:val="a4"/>
        <w:jc w:val="lowKashida"/>
        <w:rPr>
          <w:rFonts w:ascii="Simplified Arabic" w:hAnsi="Simplified Arabic" w:cs="Simplified Arabic"/>
        </w:rPr>
      </w:pPr>
      <w:r w:rsidRPr="00791445">
        <w:rPr>
          <w:rStyle w:val="a5"/>
          <w:rFonts w:ascii="Simplified Arabic" w:hAnsi="Simplified Arabic" w:cs="Simplified Arabic"/>
          <w:sz w:val="24"/>
          <w:szCs w:val="24"/>
        </w:rPr>
        <w:footnoteRef/>
      </w:r>
      <w:r>
        <w:rPr>
          <w:rFonts w:ascii="Simplified Arabic" w:hAnsi="Simplified Arabic" w:cs="Simplified Arabic" w:hint="cs"/>
          <w:sz w:val="24"/>
          <w:szCs w:val="24"/>
          <w:rtl/>
        </w:rPr>
        <w:t>- هو أبو الحسن، فقيه شافعي، ولد بالبصرة سنة 364ه، ولي القضاء في بغداد توفي سنة 450ه، له مصنفات منها (أعلام النبوة) (أدب الدين والدنيا)، ينظر ترجمته في: رضا كحالة، معجم المؤلفين، ط1، مؤسسة الرسالة، بيروت، 1993م، 2/499.</w:t>
      </w:r>
      <w:r w:rsidRPr="00791445">
        <w:rPr>
          <w:rFonts w:ascii="Simplified Arabic" w:hAnsi="Simplified Arabic" w:cs="Simplified Arabic"/>
          <w:sz w:val="24"/>
          <w:szCs w:val="24"/>
          <w:rtl/>
        </w:rPr>
        <w:t xml:space="preserve"> </w:t>
      </w:r>
    </w:p>
  </w:footnote>
  <w:footnote w:id="16">
    <w:p w:rsidR="00AA14F2" w:rsidRDefault="00AA14F2" w:rsidP="00540A96">
      <w:pPr>
        <w:pStyle w:val="a4"/>
        <w:jc w:val="lowKashida"/>
        <w:rPr>
          <w:rFonts w:ascii="Simplified Arabic" w:hAnsi="Simplified Arabic" w:cs="Simplified Arabic"/>
          <w:sz w:val="24"/>
          <w:szCs w:val="24"/>
          <w:rtl/>
        </w:rPr>
      </w:pPr>
      <w:r w:rsidRPr="00791445">
        <w:rPr>
          <w:rStyle w:val="a5"/>
          <w:rFonts w:ascii="Simplified Arabic" w:hAnsi="Simplified Arabic" w:cs="Simplified Arabic"/>
          <w:sz w:val="24"/>
          <w:szCs w:val="24"/>
        </w:rPr>
        <w:footnoteRef/>
      </w:r>
      <w:r>
        <w:rPr>
          <w:rFonts w:ascii="Simplified Arabic" w:hAnsi="Simplified Arabic" w:cs="Simplified Arabic" w:hint="cs"/>
          <w:sz w:val="24"/>
          <w:szCs w:val="24"/>
          <w:rtl/>
        </w:rPr>
        <w:t>- من أعمال العقل: الاستنباط، والاستدلال، والتحليل، والتركيب، والقياس وإدراك الروابط، والتفكير، والنظير، وإصدار الأحكام، ينظر: ضوابط المعرفة للميداني ص 132 (م. س).</w:t>
      </w:r>
    </w:p>
    <w:p w:rsidR="00AA14F2" w:rsidRPr="00791445" w:rsidRDefault="00AA14F2" w:rsidP="00540A96">
      <w:pPr>
        <w:pStyle w:val="a4"/>
        <w:jc w:val="lowKashida"/>
        <w:rPr>
          <w:rFonts w:ascii="Simplified Arabic" w:hAnsi="Simplified Arabic" w:cs="Simplified Arabic"/>
        </w:rPr>
      </w:pPr>
      <w:r>
        <w:rPr>
          <w:rFonts w:ascii="Simplified Arabic" w:hAnsi="Simplified Arabic" w:cs="Simplified Arabic" w:hint="cs"/>
          <w:sz w:val="24"/>
          <w:szCs w:val="24"/>
          <w:rtl/>
        </w:rPr>
        <w:t xml:space="preserve">-وصفه الجرجاني بقوله: </w:t>
      </w:r>
      <w:r>
        <w:rPr>
          <w:rFonts w:ascii="Simplified Arabic" w:hAnsi="Simplified Arabic" w:cs="Simplified Arabic"/>
          <w:sz w:val="24"/>
          <w:szCs w:val="24"/>
          <w:rtl/>
        </w:rPr>
        <w:t>«</w:t>
      </w:r>
      <w:r>
        <w:rPr>
          <w:rFonts w:ascii="Simplified Arabic" w:hAnsi="Simplified Arabic" w:cs="Simplified Arabic" w:hint="cs"/>
          <w:sz w:val="24"/>
          <w:szCs w:val="24"/>
          <w:rtl/>
        </w:rPr>
        <w:t>ما يعقل به حقائق الأشياء</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154. ونعته العسكري بأنه: </w:t>
      </w:r>
      <w:r>
        <w:rPr>
          <w:rFonts w:ascii="Simplified Arabic" w:hAnsi="Simplified Arabic" w:cs="Simplified Arabic"/>
          <w:sz w:val="24"/>
          <w:szCs w:val="24"/>
          <w:rtl/>
        </w:rPr>
        <w:t>«</w:t>
      </w:r>
      <w:r>
        <w:rPr>
          <w:rFonts w:ascii="Simplified Arabic" w:hAnsi="Simplified Arabic" w:cs="Simplified Arabic" w:hint="cs"/>
          <w:sz w:val="24"/>
          <w:szCs w:val="24"/>
          <w:rtl/>
        </w:rPr>
        <w:t>حاصر للمعارف</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60. وقال عنه علماء النفس بأنه يقوم بالتفكير وهو عبارة عن: </w:t>
      </w:r>
      <w:r>
        <w:rPr>
          <w:rFonts w:ascii="Simplified Arabic" w:hAnsi="Simplified Arabic" w:cs="Simplified Arabic"/>
          <w:sz w:val="24"/>
          <w:szCs w:val="24"/>
          <w:rtl/>
        </w:rPr>
        <w:t>«</w:t>
      </w:r>
      <w:r>
        <w:rPr>
          <w:rFonts w:ascii="Simplified Arabic" w:hAnsi="Simplified Arabic" w:cs="Simplified Arabic" w:hint="cs"/>
          <w:sz w:val="24"/>
          <w:szCs w:val="24"/>
          <w:rtl/>
        </w:rPr>
        <w:t>مجموعة العمليات العقلية الراقية التي يقوم بها الإنسان قصد حل مشكلة ما وتفسير موقف غامض</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معجم المصطلحات الحديثة في علم النفس، حجازي، دار الكتب العلمية،؟ ط1، بيروت، 2005، ص 175.</w:t>
      </w:r>
    </w:p>
  </w:footnote>
  <w:footnote w:id="17">
    <w:p w:rsidR="00AA14F2" w:rsidRPr="00791445" w:rsidRDefault="00AA14F2" w:rsidP="00540A96">
      <w:pPr>
        <w:pStyle w:val="a4"/>
        <w:jc w:val="lowKashida"/>
        <w:rPr>
          <w:rFonts w:ascii="Simplified Arabic" w:hAnsi="Simplified Arabic" w:cs="Simplified Arabic"/>
          <w:sz w:val="24"/>
          <w:szCs w:val="24"/>
          <w:rtl/>
        </w:rPr>
      </w:pPr>
      <w:r w:rsidRPr="00791445">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من أعمال الفطنة: سرعة الفهم والبديهة، استحضار الدلائل، سرعة التمييز بين الأشياء، الإبداع والاختراع في عدة مجالات، ينظر: الفروق ص 60 والتعريفات ص 168، ومختار الصحاح ص 266، وأطلس علم النفس ص 469. </w:t>
      </w:r>
    </w:p>
  </w:footnote>
  <w:footnote w:id="18">
    <w:p w:rsidR="00AA14F2" w:rsidRPr="005B05C8" w:rsidRDefault="00AA14F2" w:rsidP="00540A96">
      <w:pPr>
        <w:pStyle w:val="a4"/>
        <w:jc w:val="lowKashida"/>
        <w:rPr>
          <w:rFonts w:ascii="Simplified Arabic" w:hAnsi="Simplified Arabic" w:cs="Simplified Arabic"/>
          <w:sz w:val="24"/>
          <w:szCs w:val="24"/>
        </w:rPr>
      </w:pPr>
      <w:r w:rsidRPr="005B05C8">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ومن إعمال الذكاء: الحفظ، والفهم، والقدرة على اكتساب معارف متعددة في آن واحد، والقدرة على استرجاع ما حفظ وفهم، ويلتقي الذكاء مع الذهن في عملية الحفظ، قال العسكري: </w:t>
      </w:r>
      <w:r>
        <w:rPr>
          <w:rFonts w:ascii="Simplified Arabic" w:hAnsi="Simplified Arabic" w:cs="Simplified Arabic"/>
          <w:sz w:val="24"/>
          <w:szCs w:val="24"/>
          <w:rtl/>
        </w:rPr>
        <w:t>«</w:t>
      </w:r>
      <w:r>
        <w:rPr>
          <w:rFonts w:ascii="Simplified Arabic" w:hAnsi="Simplified Arabic" w:cs="Simplified Arabic" w:hint="cs"/>
          <w:sz w:val="24"/>
          <w:szCs w:val="24"/>
          <w:rtl/>
        </w:rPr>
        <w:t>والذهن عبارة عن وجود الحفظ لما يتعلمه ا لإنسان</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61. وكذلك يجتمع الذكاء مع الإدراك في الحفظ، قال العسكري: </w:t>
      </w:r>
      <w:r>
        <w:rPr>
          <w:rFonts w:ascii="Simplified Arabic" w:hAnsi="Simplified Arabic" w:cs="Simplified Arabic"/>
          <w:sz w:val="24"/>
          <w:szCs w:val="24"/>
          <w:rtl/>
        </w:rPr>
        <w:t>«</w:t>
      </w:r>
      <w:r>
        <w:rPr>
          <w:rFonts w:ascii="Simplified Arabic" w:hAnsi="Simplified Arabic" w:cs="Simplified Arabic" w:hint="cs"/>
          <w:sz w:val="24"/>
          <w:szCs w:val="24"/>
          <w:rtl/>
        </w:rPr>
        <w:t>والإدراك بلوغ الشيء وتمامه</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الفروق ص 65.</w:t>
      </w:r>
      <w:r w:rsidRPr="005B05C8">
        <w:rPr>
          <w:rFonts w:ascii="Simplified Arabic" w:hAnsi="Simplified Arabic" w:cs="Simplified Arabic"/>
          <w:sz w:val="24"/>
          <w:szCs w:val="24"/>
          <w:rtl/>
        </w:rPr>
        <w:t xml:space="preserve"> </w:t>
      </w:r>
    </w:p>
  </w:footnote>
  <w:footnote w:id="19">
    <w:p w:rsidR="00AA14F2" w:rsidRPr="000D3823" w:rsidRDefault="00AA14F2" w:rsidP="00540A96">
      <w:pPr>
        <w:pStyle w:val="a4"/>
        <w:jc w:val="lowKashida"/>
        <w:rPr>
          <w:rFonts w:ascii="Simplified Arabic" w:hAnsi="Simplified Arabic" w:cs="Simplified Arabic"/>
          <w:sz w:val="24"/>
          <w:szCs w:val="24"/>
        </w:rPr>
      </w:pPr>
      <w:r w:rsidRPr="000D3823">
        <w:rPr>
          <w:rStyle w:val="a5"/>
          <w:rFonts w:ascii="Simplified Arabic" w:hAnsi="Simplified Arabic" w:cs="Simplified Arabic"/>
          <w:sz w:val="24"/>
          <w:szCs w:val="24"/>
        </w:rPr>
        <w:footnoteRef/>
      </w:r>
      <w:r>
        <w:rPr>
          <w:rFonts w:ascii="Simplified Arabic" w:hAnsi="Simplified Arabic" w:cs="Simplified Arabic" w:hint="cs"/>
          <w:sz w:val="24"/>
          <w:szCs w:val="24"/>
          <w:rtl/>
        </w:rPr>
        <w:t xml:space="preserve">- الماوردي أدب الدين والدنيا، تح: محمد عبد الكريم راجح، ط5، دار اقرأ، بيروت، 1986م، ص 76. </w:t>
      </w:r>
      <w:r w:rsidRPr="000D3823">
        <w:rPr>
          <w:rFonts w:ascii="Simplified Arabic" w:hAnsi="Simplified Arabic" w:cs="Simplified Arabic"/>
          <w:sz w:val="24"/>
          <w:szCs w:val="24"/>
          <w:rtl/>
        </w:rPr>
        <w:t xml:space="preserve"> </w:t>
      </w:r>
    </w:p>
  </w:footnote>
  <w:footnote w:id="20">
    <w:p w:rsidR="00AA14F2" w:rsidRPr="000D3823" w:rsidRDefault="00AA14F2" w:rsidP="00540A96">
      <w:pPr>
        <w:pStyle w:val="a4"/>
        <w:jc w:val="lowKashida"/>
        <w:rPr>
          <w:rFonts w:ascii="Simplified Arabic" w:hAnsi="Simplified Arabic" w:cs="Simplified Arabic"/>
          <w:rtl/>
        </w:rPr>
      </w:pPr>
      <w:r w:rsidRPr="000D3823">
        <w:rPr>
          <w:rStyle w:val="a5"/>
          <w:rFonts w:ascii="Simplified Arabic" w:hAnsi="Simplified Arabic" w:cs="Simplified Arabic"/>
          <w:sz w:val="24"/>
          <w:szCs w:val="24"/>
        </w:rPr>
        <w:footnoteRef/>
      </w:r>
      <w:r>
        <w:rPr>
          <w:rFonts w:ascii="Simplified Arabic" w:hAnsi="Simplified Arabic" w:cs="Simplified Arabic" w:hint="cs"/>
          <w:sz w:val="24"/>
          <w:szCs w:val="24"/>
          <w:rtl/>
        </w:rPr>
        <w:t>- محمد عمارة، العصمة وإثبات النبوة عند ابن خضير السبتي، أطروحة دكتوراه في العلوم الإسلامية، تخصص عقيدة، نوقشت بجامعة باتنة، في 13/02/2019م،  ص</w:t>
      </w:r>
      <w:r w:rsidRPr="000D3823">
        <w:rPr>
          <w:rFonts w:ascii="Simplified Arabic" w:hAnsi="Simplified Arabic" w:cs="Simplified Arabic"/>
          <w:sz w:val="24"/>
          <w:szCs w:val="24"/>
          <w:rtl/>
        </w:rPr>
        <w:t xml:space="preserve"> </w:t>
      </w:r>
    </w:p>
  </w:footnote>
  <w:footnote w:id="21">
    <w:p w:rsidR="00AA14F2" w:rsidRDefault="00AA14F2" w:rsidP="00540A96">
      <w:pPr>
        <w:pStyle w:val="a4"/>
        <w:jc w:val="lowKashida"/>
        <w:rPr>
          <w:rFonts w:ascii="Simplified Arabic" w:hAnsi="Simplified Arabic" w:cs="Simplified Arabic"/>
          <w:sz w:val="24"/>
          <w:szCs w:val="24"/>
          <w:rtl/>
        </w:rPr>
      </w:pPr>
      <w:r w:rsidRPr="000D3823">
        <w:rPr>
          <w:rStyle w:val="a5"/>
          <w:rFonts w:ascii="Simplified Arabic" w:hAnsi="Simplified Arabic" w:cs="Simplified Arabic"/>
          <w:sz w:val="24"/>
          <w:szCs w:val="24"/>
        </w:rPr>
        <w:footnoteRef/>
      </w:r>
      <w:r>
        <w:rPr>
          <w:rFonts w:ascii="Simplified Arabic" w:hAnsi="Simplified Arabic" w:cs="Simplified Arabic" w:hint="cs"/>
          <w:sz w:val="24"/>
          <w:szCs w:val="24"/>
          <w:rtl/>
        </w:rPr>
        <w:t>- هناك علاقة تكامل بين الحواس الظاهرة والحواس الباطنة وهي كالآتي:</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أن حاسة الباطن تستقبل الصور المنطبعة في الحواس الخمس الظاهرة وتنسقها، وتجمع بين ما يخص الشيء الواحد فتدركه النفس، ينظر: معجم الفلسفة لليعقوبي ص 50.</w:t>
      </w:r>
    </w:p>
    <w:p w:rsidR="00AA14F2"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وقد عبر الجرجاني عن هذا التنسيق بأعمال الذهن فقال: </w:t>
      </w:r>
      <w:r>
        <w:rPr>
          <w:rFonts w:ascii="Simplified Arabic" w:hAnsi="Simplified Arabic" w:cs="Simplified Arabic"/>
          <w:sz w:val="24"/>
          <w:szCs w:val="24"/>
          <w:rtl/>
        </w:rPr>
        <w:t>«</w:t>
      </w:r>
      <w:r>
        <w:rPr>
          <w:rFonts w:ascii="Simplified Arabic" w:hAnsi="Simplified Arabic" w:cs="Simplified Arabic" w:hint="cs"/>
          <w:sz w:val="24"/>
          <w:szCs w:val="24"/>
          <w:rtl/>
        </w:rPr>
        <w:t>قوة للنفس تشمل الحواس الظاهرة والباطنة المعدة لاكتساب العلوم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111. </w:t>
      </w:r>
      <w:r>
        <w:rPr>
          <w:rFonts w:ascii="Simplified Arabic" w:hAnsi="Simplified Arabic" w:cs="Simplified Arabic"/>
          <w:sz w:val="24"/>
          <w:szCs w:val="24"/>
          <w:rtl/>
        </w:rPr>
        <w:t>وفي موضع آخر عبر عن هذا</w:t>
      </w:r>
      <w:r>
        <w:rPr>
          <w:rFonts w:ascii="Simplified Arabic" w:hAnsi="Simplified Arabic" w:cs="Simplified Arabic" w:hint="cs"/>
          <w:sz w:val="24"/>
          <w:szCs w:val="24"/>
          <w:rtl/>
        </w:rPr>
        <w:t xml:space="preserve"> بالإدراك فقال: </w:t>
      </w:r>
      <w:r>
        <w:rPr>
          <w:rFonts w:ascii="Simplified Arabic" w:hAnsi="Simplified Arabic" w:cs="Simplified Arabic"/>
          <w:sz w:val="24"/>
          <w:szCs w:val="24"/>
          <w:rtl/>
        </w:rPr>
        <w:t>«</w:t>
      </w:r>
      <w:r>
        <w:rPr>
          <w:rFonts w:ascii="Simplified Arabic" w:hAnsi="Simplified Arabic" w:cs="Simplified Arabic" w:hint="cs"/>
          <w:sz w:val="24"/>
          <w:szCs w:val="24"/>
          <w:rtl/>
        </w:rPr>
        <w:t>تمثيل حقيقة الشيء وحده من غير حكم عليه بنفي أو إثبات ويسمى تصورًا، ومع الحكم بأحدهما يسمى تصديقاً</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التعريفات ص 23، فالتنسيق يبدأ بالتصور ويختم بالتصديق وهو إصدار الحكم على الشيء المطلوب، ويتسم التعريف بالمصطلحين (تصور) (تصديق) فيما يستقبل في موضعها.</w:t>
      </w:r>
    </w:p>
    <w:p w:rsidR="00AA14F2" w:rsidRPr="000D3823" w:rsidRDefault="00AA14F2" w:rsidP="00540A96">
      <w:pPr>
        <w:pStyle w:val="a4"/>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وعبر عن هذا التنسيق علماء النفس في تعريفهم للإدراك بأنه: </w:t>
      </w:r>
      <w:r>
        <w:rPr>
          <w:rFonts w:ascii="Simplified Arabic" w:hAnsi="Simplified Arabic" w:cs="Simplified Arabic"/>
          <w:sz w:val="24"/>
          <w:szCs w:val="24"/>
          <w:rtl/>
        </w:rPr>
        <w:t>«</w:t>
      </w:r>
      <w:r>
        <w:rPr>
          <w:rFonts w:ascii="Simplified Arabic" w:hAnsi="Simplified Arabic" w:cs="Simplified Arabic" w:hint="cs"/>
          <w:sz w:val="24"/>
          <w:szCs w:val="24"/>
          <w:rtl/>
        </w:rPr>
        <w:t>عبارة عن نشاطات الحواس الخمس لاكتشاف العالم الخارجي مع التنسيق بين أنواع الإدراكات وصولا إلى الفهم</w:t>
      </w:r>
      <w:r>
        <w:rPr>
          <w:rFonts w:ascii="Simplified Arabic" w:hAnsi="Simplified Arabic" w:cs="Simplified Arabic"/>
          <w:sz w:val="24"/>
          <w:szCs w:val="24"/>
          <w:rtl/>
        </w:rPr>
        <w:t>»</w:t>
      </w:r>
      <w:r>
        <w:rPr>
          <w:rFonts w:ascii="Simplified Arabic" w:hAnsi="Simplified Arabic" w:cs="Simplified Arabic" w:hint="cs"/>
          <w:sz w:val="24"/>
          <w:szCs w:val="24"/>
          <w:rtl/>
        </w:rPr>
        <w:t>. أطلس علم النفس، ص 448.</w:t>
      </w:r>
    </w:p>
  </w:footnote>
  <w:footnote w:id="22">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الجرجاني ، التعريفات ، تح : محمد علي أبو العباسي ، ط1 ، دار </w:t>
      </w:r>
      <w:proofErr w:type="spellStart"/>
      <w:r>
        <w:rPr>
          <w:rFonts w:hint="cs"/>
          <w:rtl/>
          <w:lang w:bidi="ar-DZ"/>
        </w:rPr>
        <w:t>الطلائح</w:t>
      </w:r>
      <w:proofErr w:type="spellEnd"/>
      <w:r>
        <w:rPr>
          <w:rFonts w:hint="cs"/>
          <w:rtl/>
          <w:lang w:bidi="ar-DZ"/>
        </w:rPr>
        <w:t xml:space="preserve"> والنشر ، القاهرة ، 2014 م ، ص 157 .</w:t>
      </w:r>
    </w:p>
    <w:p w:rsidR="00AA14F2" w:rsidRDefault="00AA14F2" w:rsidP="00540A96">
      <w:pPr>
        <w:pStyle w:val="a4"/>
        <w:spacing w:before="100" w:beforeAutospacing="1" w:after="100" w:afterAutospacing="1"/>
        <w:jc w:val="lowKashida"/>
        <w:rPr>
          <w:rtl/>
          <w:lang w:bidi="ar-DZ"/>
        </w:rPr>
      </w:pPr>
      <w:r>
        <w:rPr>
          <w:rFonts w:hint="cs"/>
          <w:rtl/>
          <w:lang w:bidi="ar-DZ"/>
        </w:rPr>
        <w:t>- محمود يعقوبي ، معجم الفلسفة ، ( د . ط ) ، مكتبة الشركة الجزائرية ، 1979 م ، ص 117 .</w:t>
      </w:r>
    </w:p>
    <w:p w:rsidR="00AA14F2" w:rsidRDefault="00AA14F2" w:rsidP="00540A96">
      <w:pPr>
        <w:pStyle w:val="a4"/>
        <w:spacing w:before="100" w:beforeAutospacing="1" w:after="100" w:afterAutospacing="1"/>
        <w:jc w:val="lowKashida"/>
        <w:rPr>
          <w:rtl/>
          <w:lang w:bidi="ar-DZ"/>
        </w:rPr>
      </w:pPr>
      <w:r>
        <w:rPr>
          <w:rFonts w:hint="cs"/>
          <w:rtl/>
          <w:lang w:bidi="ar-DZ"/>
        </w:rPr>
        <w:t xml:space="preserve">- ابن جزئي الغرناطي ، تقريب الوصول إلى علم الأصول تم : علي </w:t>
      </w:r>
      <w:proofErr w:type="spellStart"/>
      <w:r>
        <w:rPr>
          <w:rFonts w:hint="cs"/>
          <w:rtl/>
          <w:lang w:bidi="ar-DZ"/>
        </w:rPr>
        <w:t>فركوس</w:t>
      </w:r>
      <w:proofErr w:type="spellEnd"/>
      <w:r>
        <w:rPr>
          <w:rFonts w:hint="cs"/>
          <w:rtl/>
          <w:lang w:bidi="ar-DZ"/>
        </w:rPr>
        <w:t xml:space="preserve"> ، ط1 ، دار التراث الإسلامي ، الجزائري ، 1990 م ، ص 45 .</w:t>
      </w:r>
    </w:p>
    <w:p w:rsidR="00AA14F2" w:rsidRDefault="00AA14F2" w:rsidP="00540A96">
      <w:pPr>
        <w:pStyle w:val="a4"/>
        <w:spacing w:before="100" w:beforeAutospacing="1" w:after="100" w:afterAutospacing="1"/>
        <w:jc w:val="lowKashida"/>
        <w:rPr>
          <w:rtl/>
          <w:lang w:bidi="ar-DZ"/>
        </w:rPr>
      </w:pPr>
      <w:proofErr w:type="spellStart"/>
      <w:r>
        <w:rPr>
          <w:rFonts w:hint="cs"/>
          <w:rtl/>
          <w:lang w:bidi="ar-DZ"/>
        </w:rPr>
        <w:t>حنبكة</w:t>
      </w:r>
      <w:proofErr w:type="spellEnd"/>
      <w:r>
        <w:rPr>
          <w:rFonts w:hint="cs"/>
          <w:rtl/>
          <w:lang w:bidi="ar-DZ"/>
        </w:rPr>
        <w:t xml:space="preserve"> الميداني ، ضوابط المعرفة ، ط6 ، دار القلم ، دمشق ، 2002 م ، ص 123 .</w:t>
      </w:r>
    </w:p>
  </w:footnote>
  <w:footnote w:id="23">
    <w:p w:rsidR="00AA14F2" w:rsidRDefault="00AA14F2" w:rsidP="0090656F">
      <w:pPr>
        <w:pStyle w:val="a4"/>
        <w:jc w:val="lowKashida"/>
        <w:rPr>
          <w:rFonts w:ascii="Simplified Arabic" w:hAnsi="Simplified Arabic" w:cs="Simplified Arabic"/>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التعريفات للجرجاني ص 157 (م. س). </w:t>
      </w:r>
    </w:p>
  </w:footnote>
  <w:footnote w:id="24">
    <w:p w:rsidR="00AA14F2" w:rsidRDefault="00AA14F2" w:rsidP="0090656F">
      <w:pPr>
        <w:pStyle w:val="a4"/>
        <w:jc w:val="lowKashida"/>
        <w:rPr>
          <w:rFonts w:ascii="Simplified Arabic" w:hAnsi="Simplified Arabic" w:cs="Simplified Arabic"/>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المعجم الفلسفي، صليب، 2/19 (م. س).  </w:t>
      </w:r>
    </w:p>
  </w:footnote>
  <w:footnote w:id="25">
    <w:p w:rsidR="00AA14F2" w:rsidRDefault="00AA14F2" w:rsidP="0090656F">
      <w:pPr>
        <w:pStyle w:val="a4"/>
        <w:jc w:val="lowKashida"/>
        <w:rPr>
          <w:rFonts w:ascii="Simplified Arabic" w:hAnsi="Simplified Arabic" w:cs="Simplified Arabic"/>
          <w:sz w:val="24"/>
          <w:szCs w:val="24"/>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وهو أبو عبد الله محمد بن علي المعروف بالإمام من أعلام المالكية بالمغرب وينسب إلى بلدته </w:t>
      </w:r>
      <w:proofErr w:type="spellStart"/>
      <w:r>
        <w:rPr>
          <w:rFonts w:ascii="Simplified Arabic" w:hAnsi="Simplified Arabic" w:cs="Simplified Arabic"/>
          <w:sz w:val="24"/>
          <w:szCs w:val="24"/>
          <w:rtl/>
        </w:rPr>
        <w:t>مازر</w:t>
      </w:r>
      <w:proofErr w:type="spellEnd"/>
      <w:r>
        <w:rPr>
          <w:rFonts w:ascii="Simplified Arabic" w:hAnsi="Simplified Arabic" w:cs="Simplified Arabic"/>
          <w:sz w:val="24"/>
          <w:szCs w:val="24"/>
          <w:rtl/>
        </w:rPr>
        <w:t xml:space="preserve"> بجزيرة </w:t>
      </w:r>
      <w:proofErr w:type="spellStart"/>
      <w:r>
        <w:rPr>
          <w:rFonts w:ascii="Simplified Arabic" w:hAnsi="Simplified Arabic" w:cs="Simplified Arabic"/>
          <w:sz w:val="24"/>
          <w:szCs w:val="24"/>
          <w:rtl/>
        </w:rPr>
        <w:t>سقلية</w:t>
      </w:r>
      <w:proofErr w:type="spellEnd"/>
      <w:r>
        <w:rPr>
          <w:rFonts w:ascii="Simplified Arabic" w:hAnsi="Simplified Arabic" w:cs="Simplified Arabic"/>
          <w:sz w:val="24"/>
          <w:szCs w:val="24"/>
          <w:rtl/>
        </w:rPr>
        <w:t xml:space="preserve">، انتقل إلى تونس، توفي سنة 536ه، ترجمته في: شجرة النور الزكية في طبقات المالكية، محمد مخلوف، تح: علي عمر، ط1، 2007، (د, م. ن) و (د. ب) 1/311، والأعلام للزركلي، ط3، (د. م. ن)، بيروت، 1968م، 7/164. </w:t>
      </w:r>
    </w:p>
  </w:footnote>
  <w:footnote w:id="26">
    <w:p w:rsidR="00AA14F2" w:rsidRDefault="00AA14F2" w:rsidP="0090656F">
      <w:pPr>
        <w:pStyle w:val="a4"/>
        <w:jc w:val="lowKashida"/>
        <w:rPr>
          <w:rFonts w:ascii="Simplified Arabic" w:hAnsi="Simplified Arabic" w:cs="Simplified Arabic"/>
          <w:sz w:val="24"/>
          <w:szCs w:val="24"/>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المازري، المحصول من برهان الأصول، تح: عمار طالبي، ط2، منشورات </w:t>
      </w:r>
      <w:proofErr w:type="spellStart"/>
      <w:r>
        <w:rPr>
          <w:rFonts w:ascii="Simplified Arabic" w:hAnsi="Simplified Arabic" w:cs="Simplified Arabic"/>
          <w:sz w:val="24"/>
          <w:szCs w:val="24"/>
          <w:rtl/>
        </w:rPr>
        <w:t>البونه</w:t>
      </w:r>
      <w:proofErr w:type="spellEnd"/>
      <w:r>
        <w:rPr>
          <w:rFonts w:ascii="Simplified Arabic" w:hAnsi="Simplified Arabic" w:cs="Simplified Arabic"/>
          <w:sz w:val="24"/>
          <w:szCs w:val="24"/>
          <w:rtl/>
        </w:rPr>
        <w:t>، عنابة، الجزائر، 2008، ص 26.</w:t>
      </w:r>
    </w:p>
  </w:footnote>
  <w:footnote w:id="27">
    <w:p w:rsidR="00AA14F2" w:rsidRDefault="00AA14F2" w:rsidP="0090656F">
      <w:pPr>
        <w:pStyle w:val="a4"/>
        <w:jc w:val="lowKashida"/>
        <w:rPr>
          <w:rFonts w:ascii="Simplified Arabic" w:hAnsi="Simplified Arabic" w:cs="Simplified Arabic"/>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التوقيف للمناوي ص 523 (م. س). </w:t>
      </w:r>
    </w:p>
  </w:footnote>
  <w:footnote w:id="28">
    <w:p w:rsidR="00AA14F2" w:rsidRDefault="00AA14F2" w:rsidP="0090656F">
      <w:pPr>
        <w:pStyle w:val="a4"/>
        <w:jc w:val="lowKashida"/>
        <w:rPr>
          <w:rFonts w:ascii="Simplified Arabic" w:hAnsi="Simplified Arabic" w:cs="Simplified Arabic"/>
          <w:sz w:val="24"/>
          <w:szCs w:val="24"/>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w:t>
      </w:r>
    </w:p>
  </w:footnote>
  <w:footnote w:id="29">
    <w:p w:rsidR="00AA14F2" w:rsidRDefault="00AA14F2" w:rsidP="0090656F">
      <w:pPr>
        <w:pStyle w:val="a4"/>
        <w:jc w:val="lowKashida"/>
        <w:rPr>
          <w:rFonts w:ascii="Simplified Arabic" w:hAnsi="Simplified Arabic" w:cs="Simplified Arabic"/>
          <w:sz w:val="24"/>
          <w:szCs w:val="24"/>
        </w:rPr>
      </w:pPr>
      <w:r>
        <w:rPr>
          <w:rStyle w:val="a5"/>
          <w:rFonts w:ascii="Simplified Arabic" w:hAnsi="Simplified Arabic" w:cs="Simplified Arabic"/>
          <w:sz w:val="24"/>
          <w:szCs w:val="24"/>
        </w:rPr>
        <w:footnoteRef/>
      </w:r>
      <w:r>
        <w:rPr>
          <w:rFonts w:ascii="Simplified Arabic" w:hAnsi="Simplified Arabic" w:cs="Simplified Arabic"/>
          <w:sz w:val="24"/>
          <w:szCs w:val="24"/>
          <w:rtl/>
        </w:rPr>
        <w:t>- مفردات الأشياء لوحدها تسمى (تصورًا)، والربط بينها.</w:t>
      </w:r>
    </w:p>
    <w:p w:rsidR="00AA14F2" w:rsidRDefault="00AA14F2" w:rsidP="0090656F">
      <w:pPr>
        <w:pStyle w:val="a4"/>
        <w:jc w:val="lowKashida"/>
        <w:rPr>
          <w:rFonts w:ascii="Simplified Arabic" w:hAnsi="Simplified Arabic" w:cs="Simplified Arabic"/>
          <w:sz w:val="24"/>
          <w:szCs w:val="24"/>
          <w:rtl/>
        </w:rPr>
      </w:pPr>
      <w:r>
        <w:rPr>
          <w:rFonts w:ascii="Simplified Arabic" w:hAnsi="Simplified Arabic" w:cs="Simplified Arabic"/>
          <w:sz w:val="24"/>
          <w:szCs w:val="24"/>
          <w:rtl/>
        </w:rPr>
        <w:t>- ثم الحكم عليها تسمى (تصديقًا)، قال الجرجاني: «وادراك هو تمثيل حقيقة الشيء وحده من غير حكم عليه بنفي أو إثبات ويسمى تصورًا ومع الحكم بأحدهما يسمى تصديق» التعريفات ص 23.</w:t>
      </w:r>
    </w:p>
    <w:p w:rsidR="00AA14F2" w:rsidRDefault="00AA14F2" w:rsidP="0090656F">
      <w:pPr>
        <w:pStyle w:val="a4"/>
        <w:jc w:val="lowKashida"/>
        <w:rPr>
          <w:rFonts w:ascii="Simplified Arabic" w:hAnsi="Simplified Arabic" w:cs="Simplified Arabic"/>
          <w:sz w:val="24"/>
          <w:szCs w:val="24"/>
          <w:rtl/>
        </w:rPr>
      </w:pPr>
      <w:r>
        <w:rPr>
          <w:rFonts w:ascii="Simplified Arabic" w:hAnsi="Simplified Arabic" w:cs="Simplified Arabic"/>
          <w:sz w:val="24"/>
          <w:szCs w:val="24"/>
          <w:rtl/>
        </w:rPr>
        <w:t xml:space="preserve">وعملية التصور من أعمال الذهن (والوجود الذهني هو كون الشيء متصورًا أو ما ثبت في الذهن) ينظر: معجم الفلسفة لليعقوبي ص 246، وذلك عن طريق عملية الإدراك (والإدراك هو حصول الصورة عند النفس الناطقة) التعريفات ص 22. فالتصور يسبق التصديق (الحكم)، لأن الترتيب المنطقي أن يشاهد الصور أو يسمع الخبر فتنطبع في ذهنه صور ثم يقوم العقل بعملية التحليل والتركيب ومن خلالها يجدر الحكم على الأشياء، لأن عملية الربط من أعمال العقل (إدراك الروابط). ينظر: ضوابط المعرفة ص 132، والتصور والتصديق مصطلحان منطقيان ينظر: يعقوب </w:t>
      </w:r>
      <w:proofErr w:type="spellStart"/>
      <w:r>
        <w:rPr>
          <w:rFonts w:ascii="Simplified Arabic" w:hAnsi="Simplified Arabic" w:cs="Simplified Arabic"/>
          <w:sz w:val="24"/>
          <w:szCs w:val="24"/>
          <w:rtl/>
        </w:rPr>
        <w:t>الياحسين</w:t>
      </w:r>
      <w:proofErr w:type="spellEnd"/>
      <w:r>
        <w:rPr>
          <w:rFonts w:ascii="Simplified Arabic" w:hAnsi="Simplified Arabic" w:cs="Simplified Arabic"/>
          <w:sz w:val="24"/>
          <w:szCs w:val="24"/>
          <w:rtl/>
        </w:rPr>
        <w:t xml:space="preserve">، طرق الاستدلال ومقدماتها عند المناطقة والأصوليين، ط2، مكتبة الرشيد، الرياض، 2001م، ص 33, ودروس في المنطق الصوري، اليعقوبي، ديوان المطبوعات الجامعية، ط2، الجزائر، 1999م، ص 35, ضوابط المعرفة،؟ ص 18، وينظر: كذلك كتب علم الكلام منها: شرح المقاصد </w:t>
      </w:r>
      <w:proofErr w:type="spellStart"/>
      <w:r>
        <w:rPr>
          <w:rFonts w:ascii="Simplified Arabic" w:hAnsi="Simplified Arabic" w:cs="Simplified Arabic"/>
          <w:sz w:val="24"/>
          <w:szCs w:val="24"/>
          <w:rtl/>
        </w:rPr>
        <w:t>للتفتزاني</w:t>
      </w:r>
      <w:proofErr w:type="spellEnd"/>
      <w:r>
        <w:rPr>
          <w:rFonts w:ascii="Simplified Arabic" w:hAnsi="Simplified Arabic" w:cs="Simplified Arabic"/>
          <w:sz w:val="24"/>
          <w:szCs w:val="24"/>
          <w:rtl/>
        </w:rPr>
        <w:t xml:space="preserve">، تح: عميرة، ط2، عالم الكتاب، بيروت، 1998، 1/198. </w:t>
      </w:r>
    </w:p>
  </w:footnote>
  <w:footnote w:id="30">
    <w:p w:rsidR="00AA14F2" w:rsidRDefault="00AA14F2" w:rsidP="0090656F">
      <w:pPr>
        <w:pStyle w:val="a4"/>
        <w:rPr>
          <w:rFonts w:ascii="Simplified Arabic" w:hAnsi="Simplified Arabic" w:cs="Simplified Arabic"/>
          <w:sz w:val="24"/>
          <w:szCs w:val="24"/>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معجم الفلسفة لليعقوبي، ص 155 (م. س). </w:t>
      </w:r>
    </w:p>
  </w:footnote>
  <w:footnote w:id="31">
    <w:p w:rsidR="00AA14F2" w:rsidRDefault="00AA14F2" w:rsidP="00540A96">
      <w:pPr>
        <w:pStyle w:val="a4"/>
        <w:rPr>
          <w:rFonts w:ascii="Simplified Arabic" w:hAnsi="Simplified Arabic" w:cs="Simplified Arabic"/>
          <w:sz w:val="24"/>
          <w:szCs w:val="24"/>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اليقين لغة: العلم وزوال الشك، العلم الحاصل عن نظر استدلال. (المصباح 428 و مختار الصحاح 379).</w:t>
      </w:r>
    </w:p>
    <w:p w:rsidR="00AA14F2" w:rsidRDefault="00AA14F2" w:rsidP="00540A96">
      <w:pPr>
        <w:pStyle w:val="a4"/>
        <w:rPr>
          <w:rFonts w:ascii="Simplified Arabic" w:hAnsi="Simplified Arabic" w:cs="Simplified Arabic"/>
          <w:sz w:val="24"/>
          <w:szCs w:val="24"/>
          <w:rtl/>
        </w:rPr>
      </w:pPr>
      <w:r>
        <w:rPr>
          <w:rFonts w:ascii="Simplified Arabic" w:hAnsi="Simplified Arabic" w:cs="Simplified Arabic"/>
          <w:sz w:val="24"/>
          <w:szCs w:val="24"/>
          <w:rtl/>
        </w:rPr>
        <w:t>- اليقين اصطلاحا: طمأنينة القلب على حقيقة الشيء. (التعريفات 252).</w:t>
      </w:r>
    </w:p>
    <w:p w:rsidR="00AA14F2" w:rsidRDefault="00AA14F2" w:rsidP="00540A96">
      <w:pPr>
        <w:pStyle w:val="a4"/>
        <w:rPr>
          <w:rFonts w:ascii="Simplified Arabic" w:hAnsi="Simplified Arabic" w:cs="Simplified Arabic"/>
          <w:sz w:val="24"/>
          <w:szCs w:val="24"/>
          <w:rtl/>
        </w:rPr>
      </w:pPr>
      <w:r>
        <w:rPr>
          <w:rFonts w:ascii="Simplified Arabic" w:hAnsi="Simplified Arabic" w:cs="Simplified Arabic"/>
          <w:sz w:val="24"/>
          <w:szCs w:val="24"/>
          <w:rtl/>
        </w:rPr>
        <w:t xml:space="preserve">وفرق العسكري بين كل من (العلم والمعرفة واليقين) الفروق ص 57، ويعتبر اليقين أعلى درجات العلم. ينظر: ضوابط المعرفة للميداني ص 124، وطرق الاستدلال </w:t>
      </w:r>
      <w:proofErr w:type="spellStart"/>
      <w:r>
        <w:rPr>
          <w:rFonts w:ascii="Simplified Arabic" w:hAnsi="Simplified Arabic" w:cs="Simplified Arabic"/>
          <w:sz w:val="24"/>
          <w:szCs w:val="24"/>
          <w:rtl/>
        </w:rPr>
        <w:t>للباحسين</w:t>
      </w:r>
      <w:proofErr w:type="spellEnd"/>
      <w:r>
        <w:rPr>
          <w:rFonts w:ascii="Simplified Arabic" w:hAnsi="Simplified Arabic" w:cs="Simplified Arabic"/>
          <w:sz w:val="24"/>
          <w:szCs w:val="24"/>
          <w:rtl/>
        </w:rPr>
        <w:t xml:space="preserve"> ص 36، ولقد ورد في القرآن لفظ اليقين في عدة آيات منها قوله تعالى: ﴿﴾</w:t>
      </w:r>
    </w:p>
  </w:footnote>
  <w:footnote w:id="32">
    <w:p w:rsidR="00AA14F2" w:rsidRDefault="00AA14F2" w:rsidP="00540A96">
      <w:pPr>
        <w:pStyle w:val="a4"/>
        <w:rPr>
          <w:rFonts w:ascii="Simplified Arabic" w:hAnsi="Simplified Arabic" w:cs="Simplified Arabic"/>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للاستزادة ينظر المعاجم والقواميس الخاصة بألفاظ القرآن الكريم منها: المعجم المفهرس للألفاظ القرآن الكريم لفؤاد عبد الباقي، والتفسير الوجيز ومعاني ألفاظ القرآن الكريم</w:t>
      </w:r>
      <w:r>
        <w:rPr>
          <w:rFonts w:ascii="Simplified Arabic" w:hAnsi="Simplified Arabic" w:cs="Simplified Arabic"/>
          <w:rtl/>
        </w:rPr>
        <w:t xml:space="preserve"> </w:t>
      </w:r>
      <w:r>
        <w:rPr>
          <w:rFonts w:ascii="Simplified Arabic" w:hAnsi="Simplified Arabic" w:cs="Simplified Arabic"/>
          <w:sz w:val="24"/>
          <w:szCs w:val="24"/>
          <w:rtl/>
        </w:rPr>
        <w:t xml:space="preserve">لوهبة </w:t>
      </w:r>
      <w:proofErr w:type="spellStart"/>
      <w:r>
        <w:rPr>
          <w:rFonts w:ascii="Simplified Arabic" w:hAnsi="Simplified Arabic" w:cs="Simplified Arabic"/>
          <w:sz w:val="24"/>
          <w:szCs w:val="24"/>
          <w:rtl/>
        </w:rPr>
        <w:t>الزحيلي</w:t>
      </w:r>
      <w:proofErr w:type="spellEnd"/>
      <w:r>
        <w:rPr>
          <w:rFonts w:ascii="Simplified Arabic" w:hAnsi="Simplified Arabic" w:cs="Simplified Arabic"/>
          <w:sz w:val="24"/>
          <w:szCs w:val="24"/>
          <w:rtl/>
        </w:rPr>
        <w:t>، والمواقع الالكترونية الخاصة بالبحث في ألفاظ القرآن الكريم.</w:t>
      </w:r>
    </w:p>
    <w:p w:rsidR="00AA14F2" w:rsidRDefault="00AA14F2" w:rsidP="00540A96">
      <w:pPr>
        <w:pStyle w:val="a4"/>
        <w:rPr>
          <w:rFonts w:ascii="Simplified Arabic" w:hAnsi="Simplified Arabic" w:cs="Simplified Arabic"/>
          <w:sz w:val="24"/>
          <w:szCs w:val="24"/>
          <w:rtl/>
        </w:rPr>
      </w:pPr>
      <w:r>
        <w:rPr>
          <w:rFonts w:ascii="Simplified Arabic" w:hAnsi="Simplified Arabic" w:cs="Simplified Arabic"/>
          <w:sz w:val="24"/>
          <w:szCs w:val="24"/>
          <w:rtl/>
        </w:rPr>
        <w:t xml:space="preserve">- قال تعالى: ﴿وَمَا قَتَلُوهُ يَقِيناً﴾ النساء 157. </w:t>
      </w:r>
    </w:p>
  </w:footnote>
  <w:footnote w:id="33">
    <w:p w:rsidR="00AA14F2" w:rsidRDefault="00AA14F2" w:rsidP="00540A96">
      <w:pPr>
        <w:pStyle w:val="a4"/>
        <w:rPr>
          <w:rFonts w:ascii="Simplified Arabic" w:hAnsi="Simplified Arabic" w:cs="Simplified Arabic"/>
          <w:sz w:val="24"/>
          <w:szCs w:val="24"/>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سورة العلق، الآية رقم 4، 5.</w:t>
      </w:r>
    </w:p>
  </w:footnote>
  <w:footnote w:id="34">
    <w:p w:rsidR="00AA14F2" w:rsidRDefault="00AA14F2" w:rsidP="00540A96">
      <w:pPr>
        <w:pStyle w:val="a4"/>
        <w:rPr>
          <w:rFonts w:ascii="Simplified Arabic" w:hAnsi="Simplified Arabic" w:cs="Simplified Arabic"/>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للاستزادة ينظر المعاجم والقواميس الخاصة الدالة على ألفاظ السنة والأحاديث، وكذلك المصنفات الجامعة للأحاديث كالصحاح والسنة والأسانيد منها: المعجم المفهرس لألفاظ الحديث، ترتيب مجموعة من المستشرقين بإشراف فنسنك، نقله إلى العربية فؤاد عبد الباقي، كذلك مفتاح كنوز السنة، ألفه المستشرق فنسنك بالإنجليزية، وترجمه فؤاد عبد الباقي والمواقع الالكترونية المتخصصة مثل (الدرر السنية، بإشراف السقاف).</w:t>
      </w:r>
    </w:p>
  </w:footnote>
  <w:footnote w:id="35">
    <w:p w:rsidR="00AA14F2" w:rsidRDefault="00AA14F2" w:rsidP="00540A96">
      <w:pPr>
        <w:pStyle w:val="a4"/>
        <w:rPr>
          <w:rFonts w:ascii="Simplified Arabic" w:hAnsi="Simplified Arabic" w:cs="Simplified Arabic"/>
          <w:sz w:val="24"/>
          <w:szCs w:val="24"/>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راوي الحديث أنس بن مالك، درجة الحديث: صحيح.</w:t>
      </w:r>
    </w:p>
    <w:p w:rsidR="00AA14F2" w:rsidRDefault="00AA14F2" w:rsidP="00540A96">
      <w:pPr>
        <w:pStyle w:val="a4"/>
        <w:rPr>
          <w:rFonts w:ascii="Simplified Arabic" w:hAnsi="Simplified Arabic" w:cs="Simplified Arabic"/>
          <w:sz w:val="24"/>
          <w:szCs w:val="24"/>
          <w:rtl/>
        </w:rPr>
      </w:pPr>
      <w:r>
        <w:rPr>
          <w:rFonts w:ascii="Simplified Arabic" w:hAnsi="Simplified Arabic" w:cs="Simplified Arabic"/>
          <w:sz w:val="24"/>
          <w:szCs w:val="24"/>
          <w:rtl/>
        </w:rPr>
        <w:t>المصدر: صحيح الجامع للألباني تحت رقم (3914)</w:t>
      </w:r>
    </w:p>
    <w:p w:rsidR="00AA14F2" w:rsidRDefault="00AA14F2" w:rsidP="00540A96">
      <w:pPr>
        <w:pStyle w:val="a4"/>
        <w:rPr>
          <w:rFonts w:ascii="Simplified Arabic" w:hAnsi="Simplified Arabic" w:cs="Simplified Arabic"/>
          <w:rtl/>
        </w:rPr>
      </w:pPr>
      <w:r>
        <w:rPr>
          <w:rFonts w:ascii="Simplified Arabic" w:hAnsi="Simplified Arabic" w:cs="Simplified Arabic"/>
          <w:sz w:val="24"/>
          <w:szCs w:val="24"/>
          <w:rtl/>
        </w:rPr>
        <w:t xml:space="preserve">مخرجي الحديث: ابن ماجه في مصنفه رقم (224) والبزار في مسنده برقم (6746)، وابن عبد البر في جامع بيان العلم وفضله برقم (17)، المرجع الالكتروني (الموسوعة الحديثية) (الدرر السنية) بإشراف علوي عبد القادر السقاف (الزيارة للموقع 2/4/2021). </w:t>
      </w:r>
    </w:p>
  </w:footnote>
  <w:footnote w:id="36">
    <w:p w:rsidR="00AA14F2" w:rsidRDefault="00AA14F2" w:rsidP="00540A96">
      <w:pPr>
        <w:pStyle w:val="a4"/>
        <w:rPr>
          <w:rFonts w:ascii="Simplified Arabic" w:hAnsi="Simplified Arabic" w:cs="Simplified Arabic"/>
          <w:rtl/>
        </w:rPr>
      </w:pPr>
      <w:r>
        <w:rPr>
          <w:rStyle w:val="a5"/>
          <w:rFonts w:ascii="Simplified Arabic" w:hAnsi="Simplified Arabic" w:cs="Simplified Arabic"/>
          <w:sz w:val="24"/>
          <w:szCs w:val="24"/>
        </w:rPr>
        <w:footnoteRef/>
      </w:r>
      <w:r>
        <w:rPr>
          <w:rFonts w:ascii="Simplified Arabic" w:hAnsi="Simplified Arabic" w:cs="Simplified Arabic"/>
          <w:sz w:val="24"/>
          <w:szCs w:val="24"/>
          <w:rtl/>
        </w:rPr>
        <w:t>- سورة الفرقان الآية رقم 59.</w:t>
      </w:r>
    </w:p>
  </w:footnote>
  <w:footnote w:id="37">
    <w:p w:rsidR="00AA14F2" w:rsidRDefault="00AA14F2" w:rsidP="00540A96">
      <w:pPr>
        <w:pStyle w:val="a4"/>
        <w:rPr>
          <w:rFonts w:ascii="Simplified Arabic" w:hAnsi="Simplified Arabic" w:cs="Simplified Arabic"/>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سورة الزمر الآية رقم 09. </w:t>
      </w:r>
    </w:p>
  </w:footnote>
  <w:footnote w:id="38">
    <w:p w:rsidR="00AA14F2" w:rsidRDefault="00AA14F2" w:rsidP="00540A96">
      <w:pPr>
        <w:pStyle w:val="a4"/>
        <w:rPr>
          <w:rFonts w:ascii="Simplified Arabic" w:hAnsi="Simplified Arabic" w:cs="Simplified Arabic"/>
          <w:sz w:val="24"/>
          <w:szCs w:val="24"/>
        </w:rPr>
      </w:pPr>
      <w:r>
        <w:rPr>
          <w:rStyle w:val="a5"/>
          <w:rFonts w:ascii="Simplified Arabic" w:hAnsi="Simplified Arabic" w:cs="Simplified Arabic"/>
          <w:sz w:val="24"/>
          <w:szCs w:val="24"/>
        </w:rPr>
        <w:footnoteRef/>
      </w:r>
      <w:r>
        <w:rPr>
          <w:rFonts w:ascii="Simplified Arabic" w:hAnsi="Simplified Arabic" w:cs="Simplified Arabic"/>
          <w:sz w:val="24"/>
          <w:szCs w:val="24"/>
          <w:rtl/>
        </w:rPr>
        <w:t xml:space="preserve">- لمعرفة قيمة العلم وأهميته وفضله في الشرع والمجتمع ينظر الآتي: </w:t>
      </w:r>
    </w:p>
    <w:p w:rsidR="00AA14F2" w:rsidRDefault="00AA14F2" w:rsidP="00540A96">
      <w:pPr>
        <w:pStyle w:val="a4"/>
        <w:rPr>
          <w:rFonts w:ascii="Simplified Arabic" w:hAnsi="Simplified Arabic" w:cs="Simplified Arabic"/>
          <w:sz w:val="24"/>
          <w:szCs w:val="24"/>
          <w:rtl/>
        </w:rPr>
      </w:pPr>
      <w:r>
        <w:rPr>
          <w:rFonts w:ascii="Simplified Arabic" w:hAnsi="Simplified Arabic" w:cs="Simplified Arabic"/>
          <w:sz w:val="24"/>
          <w:szCs w:val="24"/>
          <w:rtl/>
        </w:rPr>
        <w:t>- كتاب إحياء علوم الدين للغزالي، طبعة دار المعرفة، بيروت 1/13.</w:t>
      </w:r>
    </w:p>
    <w:p w:rsidR="00AA14F2" w:rsidRDefault="00AA14F2" w:rsidP="00540A96">
      <w:pPr>
        <w:pStyle w:val="a4"/>
        <w:rPr>
          <w:rFonts w:ascii="Simplified Arabic" w:hAnsi="Simplified Arabic" w:cs="Simplified Arabic"/>
          <w:sz w:val="24"/>
          <w:szCs w:val="24"/>
          <w:rtl/>
        </w:rPr>
      </w:pPr>
      <w:r>
        <w:rPr>
          <w:rFonts w:ascii="Simplified Arabic" w:hAnsi="Simplified Arabic" w:cs="Simplified Arabic"/>
          <w:sz w:val="24"/>
          <w:szCs w:val="24"/>
          <w:rtl/>
        </w:rPr>
        <w:t xml:space="preserve">-وكتاب جامع بيان العلم وفضله لابن عبد البر، وكشف الظنون لحاجي خليفة (مقدمة الجزء الأول)، وكشاف اصطلاحات الفنون </w:t>
      </w:r>
      <w:proofErr w:type="spellStart"/>
      <w:r>
        <w:rPr>
          <w:rFonts w:ascii="Simplified Arabic" w:hAnsi="Simplified Arabic" w:cs="Simplified Arabic"/>
          <w:sz w:val="24"/>
          <w:szCs w:val="24"/>
          <w:rtl/>
        </w:rPr>
        <w:t>للتهانوي</w:t>
      </w:r>
      <w:proofErr w:type="spellEnd"/>
      <w:r>
        <w:rPr>
          <w:rFonts w:ascii="Simplified Arabic" w:hAnsi="Simplified Arabic" w:cs="Simplified Arabic"/>
          <w:sz w:val="24"/>
          <w:szCs w:val="24"/>
          <w:rtl/>
        </w:rPr>
        <w:t xml:space="preserve"> (مقدمة الكتاب)، ومفتاح السعادة لطاش كبر زاده (مقدمة الجزء الأول) وكتاب أبجد العلوم </w:t>
      </w:r>
      <w:proofErr w:type="spellStart"/>
      <w:r>
        <w:rPr>
          <w:rFonts w:ascii="Simplified Arabic" w:hAnsi="Simplified Arabic" w:cs="Simplified Arabic"/>
          <w:sz w:val="24"/>
          <w:szCs w:val="24"/>
          <w:rtl/>
        </w:rPr>
        <w:t>للقنوجي</w:t>
      </w:r>
      <w:proofErr w:type="spellEnd"/>
      <w:r>
        <w:rPr>
          <w:rFonts w:ascii="Simplified Arabic" w:hAnsi="Simplified Arabic" w:cs="Simplified Arabic"/>
          <w:sz w:val="24"/>
          <w:szCs w:val="24"/>
          <w:rtl/>
        </w:rPr>
        <w:t xml:space="preserve"> (مقدمة الكتاب)، والقسم الأول المسمى بـ (الوشي المركوم في أحوال العلوم)، وغيرها من المصنفات في هذا المجال. </w:t>
      </w:r>
    </w:p>
  </w:footnote>
  <w:footnote w:id="39">
    <w:p w:rsidR="00AA14F2" w:rsidRDefault="00AA14F2" w:rsidP="00540A96">
      <w:pPr>
        <w:pStyle w:val="a4"/>
        <w:spacing w:before="100" w:beforeAutospacing="1" w:after="100" w:afterAutospacing="1"/>
        <w:jc w:val="both"/>
        <w:rPr>
          <w:rtl/>
          <w:lang w:bidi="ar-DZ"/>
        </w:rPr>
      </w:pPr>
      <w:r>
        <w:rPr>
          <w:rStyle w:val="a5"/>
        </w:rPr>
        <w:footnoteRef/>
      </w:r>
      <w:r>
        <w:rPr>
          <w:rtl/>
        </w:rPr>
        <w:t xml:space="preserve"> </w:t>
      </w:r>
      <w:r>
        <w:rPr>
          <w:rFonts w:hint="cs"/>
          <w:rtl/>
          <w:lang w:bidi="ar-DZ"/>
        </w:rPr>
        <w:t>- الجوهري ، ( مصدر سابق )،ص 777 ، ابن فارس ، ( مصدر سابق ) ، ص 578 .</w:t>
      </w:r>
    </w:p>
    <w:p w:rsidR="00AA14F2" w:rsidRDefault="00AA14F2" w:rsidP="00540A96">
      <w:pPr>
        <w:pStyle w:val="a4"/>
        <w:spacing w:before="100" w:beforeAutospacing="1" w:after="100" w:afterAutospacing="1"/>
        <w:jc w:val="both"/>
        <w:rPr>
          <w:rtl/>
          <w:lang w:bidi="ar-DZ"/>
        </w:rPr>
      </w:pPr>
      <w:r>
        <w:rPr>
          <w:rFonts w:hint="cs"/>
          <w:rtl/>
          <w:lang w:bidi="ar-DZ"/>
        </w:rPr>
        <w:t>- الفيروز آبادي ( مصدر سابق ) ، ص 746 ، الفيومي ، ( مصدر سابق ) ، ص 219 .</w:t>
      </w:r>
    </w:p>
    <w:p w:rsidR="00AA14F2" w:rsidRDefault="00AA14F2" w:rsidP="00540A96">
      <w:pPr>
        <w:pStyle w:val="a4"/>
        <w:spacing w:before="100" w:beforeAutospacing="1" w:after="100" w:afterAutospacing="1"/>
        <w:jc w:val="both"/>
        <w:rPr>
          <w:rtl/>
          <w:lang w:bidi="ar-DZ"/>
        </w:rPr>
      </w:pPr>
      <w:r>
        <w:rPr>
          <w:rFonts w:hint="cs"/>
          <w:rtl/>
          <w:lang w:bidi="ar-DZ"/>
        </w:rPr>
        <w:t>- الرازي ( مصدر سابق ) ، ص 199 ، العسكري ، ( مصدر سابق ) ، ص 120 .</w:t>
      </w:r>
    </w:p>
  </w:footnote>
  <w:footnote w:id="40">
    <w:p w:rsidR="00AA14F2" w:rsidRDefault="00AA14F2" w:rsidP="007A333D">
      <w:pPr>
        <w:pStyle w:val="a4"/>
        <w:rPr>
          <w:rFonts w:ascii="Calibri" w:hAnsi="Calibri" w:cs="Arial"/>
          <w:rtl/>
        </w:rPr>
      </w:pPr>
      <w:r>
        <w:rPr>
          <w:rtl/>
        </w:rPr>
        <w:t xml:space="preserve"> الفروق للعسكري ص120(م ،س) ، والصباح </w:t>
      </w:r>
      <w:proofErr w:type="spellStart"/>
      <w:r>
        <w:rPr>
          <w:rtl/>
        </w:rPr>
        <w:t>القيومي</w:t>
      </w:r>
      <w:proofErr w:type="spellEnd"/>
      <w:r>
        <w:rPr>
          <w:rtl/>
        </w:rPr>
        <w:t xml:space="preserve"> ص 219</w:t>
      </w:r>
      <w:r>
        <w:rPr>
          <w:rStyle w:val="a5"/>
        </w:rPr>
        <w:footnoteRef/>
      </w:r>
      <w:r>
        <w:t xml:space="preserve"> </w:t>
      </w:r>
    </w:p>
  </w:footnote>
  <w:footnote w:id="41">
    <w:p w:rsidR="00AA14F2" w:rsidRPr="00E93A0A" w:rsidRDefault="00AA14F2" w:rsidP="00540A96">
      <w:pPr>
        <w:pStyle w:val="a4"/>
        <w:rPr>
          <w:lang w:val="en-US"/>
        </w:rPr>
      </w:pPr>
      <w:r>
        <w:rPr>
          <w:rtl/>
        </w:rPr>
        <w:t xml:space="preserve"> رضا ديب عواضة ، قاموس المترادفات والأضداد (</w:t>
      </w:r>
      <w:proofErr w:type="spellStart"/>
      <w:r>
        <w:rPr>
          <w:rtl/>
        </w:rPr>
        <w:t>د،ط</w:t>
      </w:r>
      <w:proofErr w:type="spellEnd"/>
      <w:r>
        <w:rPr>
          <w:rtl/>
        </w:rPr>
        <w:t>)دار الكتاب الحديث ، الجزائر ،  2009، ص129</w:t>
      </w:r>
      <w:r>
        <w:rPr>
          <w:rStyle w:val="a5"/>
        </w:rPr>
        <w:footnoteRef/>
      </w:r>
      <w:r>
        <w:t xml:space="preserve"> </w:t>
      </w:r>
    </w:p>
  </w:footnote>
  <w:footnote w:id="42">
    <w:p w:rsidR="00AA14F2" w:rsidRPr="00540A96" w:rsidRDefault="00AA14F2" w:rsidP="00540A96">
      <w:pPr>
        <w:pStyle w:val="a4"/>
        <w:rPr>
          <w:lang w:val="en-US"/>
        </w:rPr>
      </w:pPr>
      <w:r>
        <w:rPr>
          <w:rtl/>
        </w:rPr>
        <w:t xml:space="preserve"> رهو  أبو  هلال العسكري ، لغوي وأديب أصله </w:t>
      </w:r>
      <w:proofErr w:type="spellStart"/>
      <w:r>
        <w:rPr>
          <w:rtl/>
        </w:rPr>
        <w:t>منديدة</w:t>
      </w:r>
      <w:proofErr w:type="spellEnd"/>
      <w:r>
        <w:rPr>
          <w:rtl/>
        </w:rPr>
        <w:t xml:space="preserve"> </w:t>
      </w:r>
      <w:proofErr w:type="spellStart"/>
      <w:r>
        <w:rPr>
          <w:rtl/>
        </w:rPr>
        <w:t>عكسر</w:t>
      </w:r>
      <w:proofErr w:type="spellEnd"/>
      <w:r>
        <w:rPr>
          <w:rtl/>
        </w:rPr>
        <w:t xml:space="preserve"> مكرم بإيران ، توفي سنة 1005م ، له مصنفات منها ( الفروق.</w:t>
      </w:r>
      <w:r>
        <w:rPr>
          <w:rStyle w:val="a5"/>
        </w:rPr>
        <w:footnoteRef/>
      </w:r>
      <w:r>
        <w:t xml:space="preserve"> </w:t>
      </w:r>
    </w:p>
    <w:p w:rsidR="00AA14F2" w:rsidRPr="00540A96" w:rsidRDefault="00AA14F2" w:rsidP="00540A96">
      <w:pPr>
        <w:pStyle w:val="a4"/>
        <w:rPr>
          <w:lang w:val="en-US"/>
        </w:rPr>
      </w:pPr>
      <w:r>
        <w:rPr>
          <w:rtl/>
        </w:rPr>
        <w:t xml:space="preserve">اللغوية، جمهرة الأمثال ) ، ينظر ترجمته في البستاني ، منجد اللغة والأعلام ( قسم الأعلام ) ط31، منشورات دار الشرق ، بيروت 1991م  ص373. </w:t>
      </w:r>
    </w:p>
  </w:footnote>
  <w:footnote w:id="43">
    <w:p w:rsidR="00AA14F2" w:rsidRDefault="00AA14F2" w:rsidP="00540A96">
      <w:pPr>
        <w:pStyle w:val="a4"/>
        <w:bidi w:val="0"/>
        <w:jc w:val="right"/>
        <w:rPr>
          <w:rtl/>
        </w:rPr>
      </w:pPr>
      <w:r>
        <w:rPr>
          <w:rtl/>
        </w:rPr>
        <w:t xml:space="preserve"> </w:t>
      </w:r>
      <w:r>
        <w:rPr>
          <w:rFonts w:hint="cs"/>
          <w:rtl/>
        </w:rPr>
        <w:t xml:space="preserve"> الفروق للعسكري ص 120</w:t>
      </w:r>
      <w:r>
        <w:rPr>
          <w:rStyle w:val="a5"/>
        </w:rPr>
        <w:footnoteRef/>
      </w:r>
      <w:r>
        <w:t xml:space="preserve"> </w:t>
      </w:r>
    </w:p>
  </w:footnote>
  <w:footnote w:id="44">
    <w:p w:rsidR="00AA14F2" w:rsidRPr="00456668" w:rsidRDefault="00AA14F2" w:rsidP="00540A96">
      <w:pPr>
        <w:pStyle w:val="a4"/>
        <w:rPr>
          <w:lang w:val="en-US"/>
        </w:rPr>
      </w:pPr>
      <w:r>
        <w:rPr>
          <w:rtl/>
        </w:rPr>
        <w:t xml:space="preserve"> المصدر نفسه </w:t>
      </w:r>
      <w:proofErr w:type="spellStart"/>
      <w:r>
        <w:rPr>
          <w:rtl/>
        </w:rPr>
        <w:t>وتاصفحة</w:t>
      </w:r>
      <w:proofErr w:type="spellEnd"/>
      <w:r>
        <w:rPr>
          <w:rtl/>
        </w:rPr>
        <w:t xml:space="preserve"> كذلك </w:t>
      </w:r>
      <w:r>
        <w:rPr>
          <w:rStyle w:val="a5"/>
        </w:rPr>
        <w:footnoteRef/>
      </w:r>
      <w:r>
        <w:t xml:space="preserve"> </w:t>
      </w:r>
    </w:p>
  </w:footnote>
  <w:footnote w:id="45">
    <w:p w:rsidR="00AA14F2" w:rsidRDefault="00AA14F2" w:rsidP="00540A96">
      <w:pPr>
        <w:pStyle w:val="a4"/>
        <w:rPr>
          <w:rtl/>
        </w:rPr>
      </w:pPr>
      <w:r>
        <w:rPr>
          <w:rtl/>
        </w:rPr>
        <w:t xml:space="preserve">الجوهر والعرض مصطلحات ي المنطق والفلسفة وعلم الكلام  وأكثر </w:t>
      </w:r>
      <w:proofErr w:type="spellStart"/>
      <w:r>
        <w:rPr>
          <w:rtl/>
        </w:rPr>
        <w:t>مايستعملان</w:t>
      </w:r>
      <w:proofErr w:type="spellEnd"/>
      <w:r>
        <w:rPr>
          <w:rtl/>
        </w:rPr>
        <w:t xml:space="preserve"> ي التعريفات الاصطلاحية ، عرف الجرجاني  </w:t>
      </w:r>
      <w:r>
        <w:t>l</w:t>
      </w:r>
      <w:r>
        <w:rPr>
          <w:rtl/>
        </w:rPr>
        <w:t xml:space="preserve"> </w:t>
      </w:r>
      <w:r>
        <w:rPr>
          <w:rStyle w:val="a5"/>
        </w:rPr>
        <w:footnoteRef/>
      </w:r>
      <w:r>
        <w:t xml:space="preserve"> </w:t>
      </w:r>
    </w:p>
    <w:p w:rsidR="00AA14F2" w:rsidRPr="00456668" w:rsidRDefault="00AA14F2" w:rsidP="00540A96">
      <w:pPr>
        <w:pStyle w:val="a4"/>
        <w:rPr>
          <w:rtl/>
          <w:lang w:val="en-US"/>
        </w:rPr>
      </w:pPr>
      <w:r>
        <w:rPr>
          <w:rtl/>
        </w:rPr>
        <w:t>الجوهر بأنه ( ماهية الاعيان ) التعريفات ص 86</w:t>
      </w:r>
    </w:p>
    <w:p w:rsidR="00AA14F2" w:rsidRDefault="00AA14F2" w:rsidP="00540A96">
      <w:pPr>
        <w:pStyle w:val="a4"/>
        <w:rPr>
          <w:rtl/>
        </w:rPr>
      </w:pPr>
      <w:r>
        <w:rPr>
          <w:rtl/>
        </w:rPr>
        <w:t xml:space="preserve">-وعرف العرض  بأنه ( الموجود الذي يحتاج في وجوده إلى موضع ) التعريفات ص151، وينظر كذلك ، معجم الفلسفة لليعقوبي ص41، 141، كذلك كتب علم الكلام كشرح المقاصد </w:t>
      </w:r>
      <w:proofErr w:type="spellStart"/>
      <w:r>
        <w:rPr>
          <w:rtl/>
        </w:rPr>
        <w:t>للتفتازاني</w:t>
      </w:r>
      <w:proofErr w:type="spellEnd"/>
      <w:r>
        <w:rPr>
          <w:rtl/>
        </w:rPr>
        <w:t xml:space="preserve"> 2/150، 2/141،3/5، وشرح مواقف الإيجابي للجرجاني 5/8، 6/285</w:t>
      </w:r>
    </w:p>
    <w:p w:rsidR="00AA14F2" w:rsidRDefault="00AA14F2" w:rsidP="00540A96">
      <w:pPr>
        <w:pStyle w:val="a4"/>
        <w:rPr>
          <w:rtl/>
        </w:rPr>
      </w:pPr>
      <w:r>
        <w:rPr>
          <w:rtl/>
        </w:rPr>
        <w:t xml:space="preserve">منشورات </w:t>
      </w:r>
      <w:proofErr w:type="spellStart"/>
      <w:r>
        <w:rPr>
          <w:rtl/>
        </w:rPr>
        <w:t>بيطون</w:t>
      </w:r>
      <w:proofErr w:type="spellEnd"/>
      <w:r>
        <w:rPr>
          <w:rtl/>
        </w:rPr>
        <w:t xml:space="preserve"> ، دار الكتب العلمية ، بيروت ، ط 1981م</w:t>
      </w:r>
    </w:p>
  </w:footnote>
  <w:footnote w:id="46">
    <w:p w:rsidR="00AA14F2" w:rsidRDefault="00AA14F2" w:rsidP="00540A96">
      <w:pPr>
        <w:pStyle w:val="a4"/>
        <w:rPr>
          <w:rtl/>
        </w:rPr>
      </w:pPr>
      <w:r>
        <w:rPr>
          <w:rtl/>
        </w:rPr>
        <w:t xml:space="preserve">صاحب كتاب المصباح المنير ، وهو أصله من منطقة قيوم بمصر </w:t>
      </w:r>
      <w:proofErr w:type="spellStart"/>
      <w:r>
        <w:rPr>
          <w:rtl/>
        </w:rPr>
        <w:t>إسمه</w:t>
      </w:r>
      <w:proofErr w:type="spellEnd"/>
      <w:r>
        <w:rPr>
          <w:rtl/>
        </w:rPr>
        <w:t xml:space="preserve"> أحمد وكنيته أبو العباس لغوي توفي 1368هالبستاني </w:t>
      </w:r>
      <w:r>
        <w:rPr>
          <w:rStyle w:val="a5"/>
        </w:rPr>
        <w:footnoteRef/>
      </w:r>
      <w:r>
        <w:rPr>
          <w:rStyle w:val="a5"/>
        </w:rPr>
        <w:footnoteRef/>
      </w:r>
      <w:r>
        <w:rPr>
          <w:rStyle w:val="a5"/>
        </w:rPr>
        <w:footnoteRef/>
      </w:r>
      <w:r>
        <w:t xml:space="preserve"> </w:t>
      </w:r>
    </w:p>
    <w:p w:rsidR="00AA14F2" w:rsidRPr="003522FA" w:rsidRDefault="00AA14F2" w:rsidP="00540A96">
      <w:pPr>
        <w:pStyle w:val="a4"/>
        <w:rPr>
          <w:lang w:val="en-US"/>
        </w:rPr>
      </w:pPr>
      <w:r>
        <w:rPr>
          <w:rtl/>
        </w:rPr>
        <w:t>المنجد ص 429</w:t>
      </w:r>
    </w:p>
  </w:footnote>
  <w:footnote w:id="47">
    <w:p w:rsidR="00AA14F2" w:rsidRPr="00540A96" w:rsidRDefault="00AA14F2" w:rsidP="00540A96">
      <w:pPr>
        <w:pStyle w:val="a4"/>
        <w:rPr>
          <w:rtl/>
          <w:lang w:val="en-US"/>
        </w:rPr>
      </w:pPr>
      <w:r>
        <w:rPr>
          <w:rtl/>
        </w:rPr>
        <w:t xml:space="preserve"> المصباح المنير للقيوم ص 219</w:t>
      </w:r>
      <w:r>
        <w:rPr>
          <w:rStyle w:val="a5"/>
        </w:rPr>
        <w:footnoteRef/>
      </w:r>
      <w:r>
        <w:t xml:space="preserve"> </w:t>
      </w:r>
    </w:p>
  </w:footnote>
  <w:footnote w:id="48">
    <w:p w:rsidR="00AA14F2" w:rsidRDefault="00AA14F2" w:rsidP="00A33740">
      <w:pPr>
        <w:pStyle w:val="a4"/>
        <w:rPr>
          <w:rtl/>
          <w:lang w:bidi="ar-DZ"/>
        </w:rPr>
      </w:pPr>
      <w:r>
        <w:rPr>
          <w:rStyle w:val="a5"/>
        </w:rPr>
        <w:footnoteRef/>
      </w:r>
      <w:r>
        <w:rPr>
          <w:rtl/>
        </w:rPr>
        <w:t xml:space="preserve"> </w:t>
      </w:r>
      <w:r>
        <w:rPr>
          <w:rFonts w:hint="cs"/>
          <w:rtl/>
          <w:lang w:bidi="ar-DZ"/>
        </w:rPr>
        <w:t>-المعجم الفلسفي  لليعقوبي ص117</w:t>
      </w:r>
    </w:p>
  </w:footnote>
  <w:footnote w:id="49">
    <w:p w:rsidR="00AA14F2" w:rsidRDefault="00AA14F2" w:rsidP="00540A96">
      <w:pPr>
        <w:pStyle w:val="a4"/>
        <w:rPr>
          <w:rtl/>
        </w:rPr>
      </w:pPr>
      <w:r>
        <w:rPr>
          <w:rFonts w:hint="cs"/>
          <w:rtl/>
        </w:rPr>
        <w:t xml:space="preserve">-يعقوب </w:t>
      </w:r>
      <w:proofErr w:type="spellStart"/>
      <w:r>
        <w:rPr>
          <w:rFonts w:hint="cs"/>
          <w:rtl/>
        </w:rPr>
        <w:t>الباجسين</w:t>
      </w:r>
      <w:proofErr w:type="spellEnd"/>
      <w:r>
        <w:rPr>
          <w:rFonts w:hint="cs"/>
          <w:rtl/>
        </w:rPr>
        <w:t xml:space="preserve"> ، طرق الاستدلال ومقدماتها  عند </w:t>
      </w:r>
      <w:proofErr w:type="spellStart"/>
      <w:r>
        <w:rPr>
          <w:rFonts w:hint="cs"/>
          <w:rtl/>
        </w:rPr>
        <w:t>المناطقةوالأصولييين</w:t>
      </w:r>
      <w:proofErr w:type="spellEnd"/>
      <w:r>
        <w:rPr>
          <w:rFonts w:hint="cs"/>
          <w:rtl/>
        </w:rPr>
        <w:t xml:space="preserve"> ،ط2 مكتبة الرشيد ،الرياض  ، 2001م  ،ص124</w:t>
      </w:r>
      <w:r>
        <w:rPr>
          <w:rtl/>
        </w:rPr>
        <w:t xml:space="preserve"> </w:t>
      </w:r>
    </w:p>
    <w:p w:rsidR="00AA14F2" w:rsidRDefault="00AA14F2" w:rsidP="00540A96">
      <w:pPr>
        <w:pStyle w:val="a4"/>
        <w:rPr>
          <w:rtl/>
        </w:rPr>
      </w:pPr>
      <w:r>
        <w:rPr>
          <w:rtl/>
        </w:rPr>
        <w:t xml:space="preserve">محمود أحمد تميم ، أسس التصيف العالمي ، دار الجيل ، بيروت ( </w:t>
      </w:r>
      <w:proofErr w:type="spellStart"/>
      <w:r>
        <w:rPr>
          <w:rtl/>
        </w:rPr>
        <w:t>د،ط</w:t>
      </w:r>
      <w:proofErr w:type="spellEnd"/>
      <w:r>
        <w:rPr>
          <w:rtl/>
        </w:rPr>
        <w:t xml:space="preserve"> ) ، ( د ،ت ) ص 7</w:t>
      </w:r>
      <w:r>
        <w:rPr>
          <w:rStyle w:val="a5"/>
        </w:rPr>
        <w:footnoteRef/>
      </w:r>
      <w:r>
        <w:t xml:space="preserve"> </w:t>
      </w:r>
    </w:p>
  </w:footnote>
  <w:footnote w:id="50">
    <w:p w:rsidR="00AA14F2" w:rsidRPr="00540A96" w:rsidRDefault="00AA14F2" w:rsidP="00540A96">
      <w:pPr>
        <w:pStyle w:val="a4"/>
        <w:rPr>
          <w:lang w:val="en-US"/>
        </w:rPr>
      </w:pPr>
      <w:r>
        <w:rPr>
          <w:rtl/>
        </w:rPr>
        <w:t xml:space="preserve"> ماجد مصطفي الديس ، علم المكتبات ، دار المعتز ، عمان الأردن 2014، (</w:t>
      </w:r>
      <w:proofErr w:type="spellStart"/>
      <w:r>
        <w:rPr>
          <w:rtl/>
        </w:rPr>
        <w:t>د،ط</w:t>
      </w:r>
      <w:proofErr w:type="spellEnd"/>
      <w:r>
        <w:rPr>
          <w:rtl/>
        </w:rPr>
        <w:t>)ص92</w:t>
      </w:r>
      <w:r>
        <w:rPr>
          <w:rStyle w:val="a5"/>
        </w:rPr>
        <w:footnoteRef/>
      </w:r>
      <w:r>
        <w:t xml:space="preserve"> </w:t>
      </w:r>
    </w:p>
  </w:footnote>
  <w:footnote w:id="51">
    <w:p w:rsidR="00AA14F2" w:rsidRDefault="00AA14F2" w:rsidP="00540A96">
      <w:pPr>
        <w:pStyle w:val="a4"/>
        <w:rPr>
          <w:rtl/>
        </w:rPr>
      </w:pPr>
      <w:r>
        <w:rPr>
          <w:rtl/>
        </w:rPr>
        <w:t xml:space="preserve"> مرجع نفسه ، ص92</w:t>
      </w:r>
      <w:r>
        <w:rPr>
          <w:rStyle w:val="a5"/>
        </w:rPr>
        <w:footnoteRef/>
      </w:r>
      <w:r>
        <w:rPr>
          <w:rStyle w:val="a5"/>
        </w:rPr>
        <w:footnoteRef/>
      </w:r>
      <w:r>
        <w:t xml:space="preserve"> </w:t>
      </w:r>
    </w:p>
  </w:footnote>
  <w:footnote w:id="52">
    <w:p w:rsidR="00AA14F2" w:rsidRPr="007250EB" w:rsidRDefault="00AA14F2" w:rsidP="00540A96">
      <w:pPr>
        <w:pStyle w:val="a4"/>
        <w:rPr>
          <w:lang w:val="en-US"/>
        </w:rPr>
      </w:pPr>
      <w:r>
        <w:rPr>
          <w:rtl/>
        </w:rPr>
        <w:t xml:space="preserve"> المعجم الفلسفي ، صليبا ،1/279(</w:t>
      </w:r>
      <w:proofErr w:type="spellStart"/>
      <w:r>
        <w:rPr>
          <w:rtl/>
        </w:rPr>
        <w:t>م.س</w:t>
      </w:r>
      <w:proofErr w:type="spellEnd"/>
      <w:r>
        <w:rPr>
          <w:rtl/>
        </w:rPr>
        <w:t>)</w:t>
      </w:r>
      <w:r>
        <w:rPr>
          <w:rStyle w:val="a5"/>
        </w:rPr>
        <w:footnoteRef/>
      </w:r>
      <w:r>
        <w:t xml:space="preserve"> </w:t>
      </w:r>
    </w:p>
  </w:footnote>
  <w:footnote w:id="53">
    <w:p w:rsidR="00AA14F2" w:rsidRDefault="00AA14F2" w:rsidP="00540A96">
      <w:pPr>
        <w:pStyle w:val="a4"/>
        <w:rPr>
          <w:rtl/>
        </w:rPr>
      </w:pPr>
      <w:r>
        <w:rPr>
          <w:rtl/>
        </w:rPr>
        <w:t xml:space="preserve"> المعجم الفلسفي ،  ليبا ، 1/279(</w:t>
      </w:r>
      <w:proofErr w:type="spellStart"/>
      <w:r>
        <w:rPr>
          <w:rtl/>
        </w:rPr>
        <w:t>م.س</w:t>
      </w:r>
      <w:proofErr w:type="spellEnd"/>
      <w:r>
        <w:rPr>
          <w:rtl/>
        </w:rPr>
        <w:t>)</w:t>
      </w:r>
      <w:r>
        <w:rPr>
          <w:rStyle w:val="a5"/>
        </w:rPr>
        <w:footnoteRef/>
      </w:r>
      <w:r>
        <w:t xml:space="preserve"> </w:t>
      </w:r>
    </w:p>
  </w:footnote>
  <w:footnote w:id="54">
    <w:p w:rsidR="00AA14F2" w:rsidRDefault="00AA14F2">
      <w:pPr>
        <w:pStyle w:val="a4"/>
      </w:pPr>
      <w:r>
        <w:rPr>
          <w:rStyle w:val="a5"/>
        </w:rPr>
        <w:footnoteRef/>
      </w:r>
      <w:r>
        <w:rPr>
          <w:rtl/>
        </w:rPr>
        <w:t xml:space="preserve"> </w:t>
      </w:r>
      <w:r>
        <w:rPr>
          <w:rFonts w:hint="cs"/>
          <w:rtl/>
        </w:rPr>
        <w:t xml:space="preserve">- هو محمد بن علي  باحث هندي متوفي سنة 1158ه من مصنفاته كشاف اصطلاحات الفنون ينظر </w:t>
      </w:r>
      <w:proofErr w:type="spellStart"/>
      <w:r>
        <w:rPr>
          <w:rFonts w:hint="cs"/>
          <w:rtl/>
        </w:rPr>
        <w:t>تررجمته</w:t>
      </w:r>
      <w:proofErr w:type="spellEnd"/>
      <w:r>
        <w:rPr>
          <w:rFonts w:hint="cs"/>
          <w:rtl/>
        </w:rPr>
        <w:t xml:space="preserve"> في :معجم المؤلفين كحالة 3/537 ،و الأعلام للزركلي 7/188</w:t>
      </w:r>
    </w:p>
  </w:footnote>
  <w:footnote w:id="55">
    <w:p w:rsidR="00AA14F2" w:rsidRDefault="00AA14F2" w:rsidP="00540A96">
      <w:pPr>
        <w:pStyle w:val="a4"/>
        <w:rPr>
          <w:rFonts w:ascii="Arial" w:hAnsi="Arial"/>
          <w:sz w:val="24"/>
          <w:szCs w:val="24"/>
          <w:rtl/>
        </w:rPr>
      </w:pPr>
      <w:r>
        <w:rPr>
          <w:rFonts w:ascii="Arial" w:hAnsi="Arial"/>
          <w:sz w:val="24"/>
          <w:szCs w:val="24"/>
          <w:rtl/>
        </w:rPr>
        <w:t xml:space="preserve"> </w:t>
      </w:r>
      <w:proofErr w:type="spellStart"/>
      <w:r>
        <w:rPr>
          <w:rFonts w:ascii="Arial" w:hAnsi="Arial"/>
          <w:sz w:val="24"/>
          <w:szCs w:val="24"/>
          <w:rtl/>
        </w:rPr>
        <w:t>هومحمد</w:t>
      </w:r>
      <w:proofErr w:type="spellEnd"/>
      <w:r>
        <w:rPr>
          <w:rFonts w:ascii="Arial" w:hAnsi="Arial"/>
          <w:sz w:val="24"/>
          <w:szCs w:val="24"/>
          <w:rtl/>
        </w:rPr>
        <w:t xml:space="preserve"> بن علي باحث هندي المتوفي سنة 1158م  من مضيفاته ( كشاف اصطلاحات الفنون ) ينظر ترجمته في معجم المؤلفين 3/537، والأعلام للزركلي 7/188، معجم الفلسفة لليعقوبي ص277، والمنجد للبستاني ص 181</w:t>
      </w:r>
      <w:r>
        <w:rPr>
          <w:rStyle w:val="a5"/>
          <w:rFonts w:ascii="Arial" w:hAnsi="Arial"/>
          <w:sz w:val="24"/>
          <w:szCs w:val="24"/>
        </w:rPr>
        <w:footnoteRef/>
      </w:r>
    </w:p>
    <w:p w:rsidR="00AA14F2" w:rsidRPr="003522FA" w:rsidRDefault="00AA14F2" w:rsidP="00540A96">
      <w:pPr>
        <w:pStyle w:val="a4"/>
        <w:rPr>
          <w:rFonts w:ascii="Arial" w:hAnsi="Arial"/>
          <w:sz w:val="24"/>
          <w:szCs w:val="24"/>
          <w:lang w:val="en-US"/>
        </w:rPr>
      </w:pPr>
      <w:r>
        <w:rPr>
          <w:rFonts w:ascii="Arial" w:hAnsi="Arial"/>
          <w:sz w:val="24"/>
          <w:szCs w:val="24"/>
          <w:rtl/>
        </w:rPr>
        <w:t xml:space="preserve">من </w:t>
      </w:r>
      <w:proofErr w:type="spellStart"/>
      <w:r>
        <w:rPr>
          <w:rFonts w:ascii="Arial" w:hAnsi="Arial"/>
          <w:sz w:val="24"/>
          <w:szCs w:val="24"/>
          <w:rtl/>
        </w:rPr>
        <w:t>مضفاته</w:t>
      </w:r>
      <w:proofErr w:type="spellEnd"/>
      <w:r>
        <w:rPr>
          <w:rFonts w:ascii="Arial" w:hAnsi="Arial"/>
          <w:sz w:val="24"/>
          <w:szCs w:val="24"/>
          <w:rtl/>
        </w:rPr>
        <w:t xml:space="preserve"> ( كشاف ، </w:t>
      </w:r>
      <w:proofErr w:type="spellStart"/>
      <w:r>
        <w:rPr>
          <w:rFonts w:ascii="Arial" w:hAnsi="Arial"/>
          <w:sz w:val="24"/>
          <w:szCs w:val="24"/>
          <w:rtl/>
        </w:rPr>
        <w:t>إصطلاحات</w:t>
      </w:r>
      <w:proofErr w:type="spellEnd"/>
      <w:r>
        <w:rPr>
          <w:rFonts w:ascii="Arial" w:hAnsi="Arial"/>
          <w:sz w:val="24"/>
          <w:szCs w:val="24"/>
          <w:rtl/>
        </w:rPr>
        <w:t xml:space="preserve"> الفنون ) ، ينظر ترجمته في معجم المؤلفين كحالة 3/537، والأعلام للزركلي 7/188، معجم الفلسفة لليعقوبي ص277، والمنجد للبستاني ص181. </w:t>
      </w:r>
    </w:p>
  </w:footnote>
  <w:footnote w:id="56">
    <w:p w:rsidR="00AA14F2" w:rsidRDefault="00AA14F2" w:rsidP="00540A96">
      <w:pPr>
        <w:pStyle w:val="a4"/>
        <w:rPr>
          <w:rFonts w:ascii="Arial" w:hAnsi="Arial"/>
          <w:sz w:val="24"/>
          <w:szCs w:val="24"/>
          <w:rtl/>
        </w:rPr>
      </w:pPr>
      <w:r>
        <w:rPr>
          <w:rFonts w:ascii="Arial" w:hAnsi="Arial"/>
          <w:sz w:val="24"/>
          <w:szCs w:val="24"/>
          <w:rtl/>
        </w:rPr>
        <w:t xml:space="preserve"> الجنس لغة هو ( </w:t>
      </w:r>
      <w:proofErr w:type="spellStart"/>
      <w:r>
        <w:rPr>
          <w:rFonts w:ascii="Arial" w:hAnsi="Arial"/>
          <w:sz w:val="24"/>
          <w:szCs w:val="24"/>
          <w:rtl/>
        </w:rPr>
        <w:t>مايشكل</w:t>
      </w:r>
      <w:proofErr w:type="spellEnd"/>
      <w:r>
        <w:rPr>
          <w:rFonts w:ascii="Arial" w:hAnsi="Arial"/>
          <w:sz w:val="24"/>
          <w:szCs w:val="24"/>
          <w:rtl/>
        </w:rPr>
        <w:t xml:space="preserve"> غيره )واصطلاحا هو ( </w:t>
      </w:r>
      <w:proofErr w:type="spellStart"/>
      <w:r>
        <w:rPr>
          <w:rFonts w:ascii="Arial" w:hAnsi="Arial"/>
          <w:sz w:val="24"/>
          <w:szCs w:val="24"/>
          <w:rtl/>
        </w:rPr>
        <w:t>مفهومكلي</w:t>
      </w:r>
      <w:proofErr w:type="spellEnd"/>
      <w:r>
        <w:rPr>
          <w:rFonts w:ascii="Arial" w:hAnsi="Arial"/>
          <w:sz w:val="24"/>
          <w:szCs w:val="24"/>
          <w:rtl/>
        </w:rPr>
        <w:t xml:space="preserve"> يشمل على كل الماهية  المصباح </w:t>
      </w:r>
      <w:proofErr w:type="spellStart"/>
      <w:r>
        <w:rPr>
          <w:rFonts w:ascii="Arial" w:hAnsi="Arial"/>
          <w:sz w:val="24"/>
          <w:szCs w:val="24"/>
          <w:rtl/>
        </w:rPr>
        <w:t>للقيومي</w:t>
      </w:r>
      <w:proofErr w:type="spellEnd"/>
      <w:r>
        <w:rPr>
          <w:rFonts w:ascii="Arial" w:hAnsi="Arial"/>
          <w:sz w:val="24"/>
          <w:szCs w:val="24"/>
          <w:rtl/>
        </w:rPr>
        <w:t xml:space="preserve"> ،ص74</w:t>
      </w:r>
      <w:r>
        <w:rPr>
          <w:rStyle w:val="a5"/>
          <w:rFonts w:ascii="Arial" w:hAnsi="Arial"/>
          <w:sz w:val="24"/>
          <w:szCs w:val="24"/>
        </w:rPr>
        <w:footnoteRef/>
      </w:r>
      <w:r>
        <w:rPr>
          <w:rFonts w:ascii="Arial" w:hAnsi="Arial"/>
          <w:sz w:val="24"/>
          <w:szCs w:val="24"/>
        </w:rPr>
        <w:t xml:space="preserve"> </w:t>
      </w:r>
    </w:p>
    <w:p w:rsidR="00AA14F2" w:rsidRDefault="00AA14F2" w:rsidP="00540A96">
      <w:pPr>
        <w:pStyle w:val="a4"/>
        <w:rPr>
          <w:rFonts w:ascii="Arial" w:hAnsi="Arial"/>
          <w:sz w:val="24"/>
          <w:szCs w:val="24"/>
          <w:rtl/>
        </w:rPr>
      </w:pPr>
      <w:r>
        <w:rPr>
          <w:rFonts w:ascii="Arial" w:hAnsi="Arial"/>
          <w:sz w:val="24"/>
          <w:szCs w:val="24"/>
          <w:rtl/>
        </w:rPr>
        <w:t xml:space="preserve">الماهية المشتركة بين </w:t>
      </w:r>
      <w:proofErr w:type="spellStart"/>
      <w:r>
        <w:rPr>
          <w:rFonts w:ascii="Arial" w:hAnsi="Arial"/>
          <w:sz w:val="24"/>
          <w:szCs w:val="24"/>
          <w:rtl/>
        </w:rPr>
        <w:t>متحود</w:t>
      </w:r>
      <w:proofErr w:type="spellEnd"/>
      <w:r>
        <w:rPr>
          <w:rFonts w:ascii="Arial" w:hAnsi="Arial"/>
          <w:sz w:val="24"/>
          <w:szCs w:val="24"/>
          <w:rtl/>
        </w:rPr>
        <w:t xml:space="preserve"> مختلف ي الحقيقة ) ضوابط المعرفة للميداني (</w:t>
      </w:r>
      <w:proofErr w:type="spellStart"/>
      <w:r>
        <w:rPr>
          <w:rFonts w:ascii="Arial" w:hAnsi="Arial"/>
          <w:sz w:val="24"/>
          <w:szCs w:val="24"/>
          <w:rtl/>
        </w:rPr>
        <w:t>م،س</w:t>
      </w:r>
      <w:proofErr w:type="spellEnd"/>
      <w:r>
        <w:rPr>
          <w:rFonts w:ascii="Arial" w:hAnsi="Arial"/>
          <w:sz w:val="24"/>
          <w:szCs w:val="24"/>
          <w:rtl/>
        </w:rPr>
        <w:t>) ص45</w:t>
      </w:r>
    </w:p>
  </w:footnote>
  <w:footnote w:id="57">
    <w:p w:rsidR="00AA14F2" w:rsidRDefault="00AA14F2" w:rsidP="00540A96">
      <w:pPr>
        <w:pStyle w:val="a4"/>
        <w:rPr>
          <w:rFonts w:ascii="Arial" w:hAnsi="Arial"/>
          <w:sz w:val="24"/>
          <w:szCs w:val="24"/>
          <w:rtl/>
        </w:rPr>
      </w:pPr>
      <w:r>
        <w:rPr>
          <w:rFonts w:ascii="Arial" w:hAnsi="Arial"/>
          <w:sz w:val="24"/>
          <w:szCs w:val="24"/>
          <w:rtl/>
        </w:rPr>
        <w:t xml:space="preserve">التهانوي كشاف </w:t>
      </w:r>
      <w:proofErr w:type="spellStart"/>
      <w:r>
        <w:rPr>
          <w:rFonts w:ascii="Arial" w:hAnsi="Arial"/>
          <w:sz w:val="24"/>
          <w:szCs w:val="24"/>
          <w:rtl/>
        </w:rPr>
        <w:t>إصطلاحات</w:t>
      </w:r>
      <w:proofErr w:type="spellEnd"/>
      <w:r>
        <w:rPr>
          <w:rFonts w:ascii="Arial" w:hAnsi="Arial"/>
          <w:sz w:val="24"/>
          <w:szCs w:val="24"/>
          <w:rtl/>
        </w:rPr>
        <w:t xml:space="preserve"> الفنون ، تم : أحمد حسن ،ط1،دار الكتب العلمية ، بيروت ، 1998م ، 3/49 </w:t>
      </w:r>
      <w:r>
        <w:rPr>
          <w:rStyle w:val="a5"/>
          <w:rFonts w:ascii="Arial" w:hAnsi="Arial"/>
          <w:sz w:val="24"/>
          <w:szCs w:val="24"/>
        </w:rPr>
        <w:footnoteRef/>
      </w:r>
      <w:r>
        <w:rPr>
          <w:rFonts w:ascii="Arial" w:hAnsi="Arial"/>
          <w:sz w:val="24"/>
          <w:szCs w:val="24"/>
        </w:rPr>
        <w:t xml:space="preserve"> </w:t>
      </w:r>
    </w:p>
  </w:footnote>
  <w:footnote w:id="58">
    <w:p w:rsidR="00AA14F2" w:rsidRDefault="00AA14F2" w:rsidP="00540A96">
      <w:pPr>
        <w:pStyle w:val="a4"/>
        <w:rPr>
          <w:rFonts w:ascii="Arial" w:hAnsi="Arial"/>
          <w:sz w:val="24"/>
          <w:szCs w:val="24"/>
          <w:rtl/>
        </w:rPr>
      </w:pPr>
      <w:r>
        <w:rPr>
          <w:rFonts w:ascii="Arial" w:hAnsi="Arial"/>
          <w:sz w:val="24"/>
          <w:szCs w:val="24"/>
          <w:rtl/>
        </w:rPr>
        <w:t xml:space="preserve">النوع لغة ( الصنف والضرب من </w:t>
      </w:r>
      <w:proofErr w:type="spellStart"/>
      <w:r>
        <w:rPr>
          <w:rFonts w:ascii="Arial" w:hAnsi="Arial"/>
          <w:sz w:val="24"/>
          <w:szCs w:val="24"/>
          <w:rtl/>
        </w:rPr>
        <w:t>الشئ</w:t>
      </w:r>
      <w:proofErr w:type="spellEnd"/>
      <w:r>
        <w:rPr>
          <w:rFonts w:ascii="Arial" w:hAnsi="Arial"/>
          <w:sz w:val="24"/>
          <w:szCs w:val="24"/>
          <w:rtl/>
        </w:rPr>
        <w:t xml:space="preserve"> ) المصباح ص394واصطلاحا (مفهوم كلي يشمل على كل الماهية المشتركة بين متعدد</w:t>
      </w:r>
      <w:r>
        <w:rPr>
          <w:rStyle w:val="a5"/>
          <w:rFonts w:ascii="Arial" w:hAnsi="Arial"/>
          <w:sz w:val="24"/>
          <w:szCs w:val="24"/>
        </w:rPr>
        <w:footnoteRef/>
      </w:r>
      <w:r>
        <w:rPr>
          <w:rFonts w:ascii="Arial" w:hAnsi="Arial"/>
          <w:sz w:val="24"/>
          <w:szCs w:val="24"/>
        </w:rPr>
        <w:t xml:space="preserve"> </w:t>
      </w:r>
    </w:p>
    <w:p w:rsidR="00AA14F2" w:rsidRPr="00165452" w:rsidRDefault="00AA14F2" w:rsidP="00540A96">
      <w:pPr>
        <w:pStyle w:val="a4"/>
        <w:rPr>
          <w:rFonts w:ascii="Calibri" w:hAnsi="Calibri"/>
          <w:lang w:val="en-US"/>
        </w:rPr>
      </w:pPr>
      <w:r>
        <w:rPr>
          <w:rFonts w:ascii="Arial" w:hAnsi="Arial"/>
          <w:sz w:val="24"/>
          <w:szCs w:val="24"/>
          <w:rtl/>
        </w:rPr>
        <w:t xml:space="preserve">والتعريفات للجرجاني </w:t>
      </w:r>
      <w:r>
        <w:rPr>
          <w:rtl/>
        </w:rPr>
        <w:t>240</w:t>
      </w:r>
    </w:p>
  </w:footnote>
  <w:footnote w:id="59">
    <w:p w:rsidR="00AA14F2" w:rsidRPr="00540A96" w:rsidRDefault="00AA14F2" w:rsidP="00540A96">
      <w:pPr>
        <w:pStyle w:val="a4"/>
        <w:rPr>
          <w:rtl/>
          <w:lang w:val="en-US"/>
        </w:rPr>
      </w:pPr>
      <w:r>
        <w:rPr>
          <w:rtl/>
        </w:rPr>
        <w:t xml:space="preserve"> الكليات الخمس هي ( الجنس ، النوع ، الفصل ، الحاصة ، العرض ) ينظر : </w:t>
      </w:r>
      <w:proofErr w:type="spellStart"/>
      <w:r>
        <w:rPr>
          <w:rtl/>
        </w:rPr>
        <w:t>ظوابط</w:t>
      </w:r>
      <w:proofErr w:type="spellEnd"/>
      <w:r>
        <w:rPr>
          <w:rtl/>
        </w:rPr>
        <w:t xml:space="preserve"> المعرفة للميداني ص 45</w:t>
      </w:r>
      <w:r>
        <w:rPr>
          <w:rStyle w:val="a5"/>
        </w:rPr>
        <w:footnoteRef/>
      </w:r>
      <w:r>
        <w:t xml:space="preserve"> </w:t>
      </w:r>
    </w:p>
  </w:footnote>
  <w:footnote w:id="60">
    <w:p w:rsidR="00AA14F2" w:rsidRDefault="00AA14F2" w:rsidP="006F6F6C">
      <w:pPr>
        <w:pStyle w:val="a4"/>
        <w:bidi w:val="0"/>
        <w:rPr>
          <w:rtl/>
        </w:rPr>
      </w:pPr>
      <w:r>
        <w:rPr>
          <w:rtl/>
        </w:rPr>
        <w:t xml:space="preserve">يعرف المعيار او المقياس لغة (ما يعجل نظاما </w:t>
      </w:r>
      <w:proofErr w:type="spellStart"/>
      <w:r>
        <w:rPr>
          <w:rtl/>
        </w:rPr>
        <w:t>للشئ</w:t>
      </w:r>
      <w:proofErr w:type="spellEnd"/>
      <w:r>
        <w:rPr>
          <w:rtl/>
        </w:rPr>
        <w:t xml:space="preserve"> " </w:t>
      </w:r>
      <w:proofErr w:type="spellStart"/>
      <w:r>
        <w:rPr>
          <w:rtl/>
        </w:rPr>
        <w:t>المبصباح</w:t>
      </w:r>
      <w:proofErr w:type="spellEnd"/>
      <w:r>
        <w:rPr>
          <w:rtl/>
        </w:rPr>
        <w:t xml:space="preserve">  ص273،</w:t>
      </w:r>
      <w:r>
        <w:rPr>
          <w:rStyle w:val="a5"/>
        </w:rPr>
        <w:footnoteRef/>
      </w:r>
      <w:r>
        <w:t xml:space="preserve"> </w:t>
      </w:r>
    </w:p>
    <w:p w:rsidR="00AA14F2" w:rsidRDefault="00AA14F2" w:rsidP="006F6F6C">
      <w:pPr>
        <w:pStyle w:val="a4"/>
        <w:bidi w:val="0"/>
        <w:rPr>
          <w:rtl/>
        </w:rPr>
      </w:pPr>
      <w:r>
        <w:rPr>
          <w:rtl/>
        </w:rPr>
        <w:t xml:space="preserve">واصطلاحا ( </w:t>
      </w:r>
      <w:proofErr w:type="spellStart"/>
      <w:r>
        <w:rPr>
          <w:rtl/>
        </w:rPr>
        <w:t>مايستطيع</w:t>
      </w:r>
      <w:proofErr w:type="spellEnd"/>
      <w:r>
        <w:rPr>
          <w:rtl/>
        </w:rPr>
        <w:t xml:space="preserve"> العقل </w:t>
      </w:r>
      <w:proofErr w:type="spellStart"/>
      <w:r>
        <w:rPr>
          <w:rtl/>
        </w:rPr>
        <w:t>قياسى</w:t>
      </w:r>
      <w:proofErr w:type="spellEnd"/>
      <w:r>
        <w:rPr>
          <w:rtl/>
        </w:rPr>
        <w:t xml:space="preserve"> الأشباه والنظائر بعضها على بعض " </w:t>
      </w:r>
      <w:proofErr w:type="spellStart"/>
      <w:r>
        <w:rPr>
          <w:rtl/>
        </w:rPr>
        <w:t>ظوابط</w:t>
      </w:r>
      <w:proofErr w:type="spellEnd"/>
      <w:r>
        <w:rPr>
          <w:rtl/>
        </w:rPr>
        <w:t xml:space="preserve"> المعرفة للمداني ص 132</w:t>
      </w:r>
    </w:p>
    <w:p w:rsidR="00AA14F2" w:rsidRPr="006F6F6C" w:rsidRDefault="00AA14F2" w:rsidP="006F6F6C">
      <w:pPr>
        <w:pStyle w:val="a4"/>
        <w:bidi w:val="0"/>
        <w:rPr>
          <w:lang w:val="en-US"/>
        </w:rPr>
      </w:pPr>
      <w:r>
        <w:rPr>
          <w:rtl/>
        </w:rPr>
        <w:t xml:space="preserve">للمؤيد ينظر </w:t>
      </w:r>
      <w:proofErr w:type="spellStart"/>
      <w:r>
        <w:rPr>
          <w:rtl/>
        </w:rPr>
        <w:t>ذلك:التعريفات</w:t>
      </w:r>
      <w:proofErr w:type="spellEnd"/>
      <w:r>
        <w:rPr>
          <w:rtl/>
        </w:rPr>
        <w:t xml:space="preserve"> </w:t>
      </w:r>
      <w:proofErr w:type="spellStart"/>
      <w:r>
        <w:rPr>
          <w:rtl/>
        </w:rPr>
        <w:t>للجرجانني</w:t>
      </w:r>
      <w:proofErr w:type="spellEnd"/>
      <w:r>
        <w:rPr>
          <w:rtl/>
        </w:rPr>
        <w:t xml:space="preserve">  ص 181 </w:t>
      </w:r>
    </w:p>
    <w:p w:rsidR="00AA14F2" w:rsidRDefault="00AA14F2" w:rsidP="006F6F6C">
      <w:pPr>
        <w:pStyle w:val="a4"/>
        <w:bidi w:val="0"/>
        <w:rPr>
          <w:rtl/>
        </w:rPr>
      </w:pPr>
      <w:r>
        <w:rPr>
          <w:rtl/>
        </w:rPr>
        <w:t xml:space="preserve">ومعجم الفلسفة </w:t>
      </w:r>
      <w:proofErr w:type="spellStart"/>
      <w:r>
        <w:rPr>
          <w:rtl/>
        </w:rPr>
        <w:t>لليعقوني</w:t>
      </w:r>
      <w:proofErr w:type="spellEnd"/>
      <w:r>
        <w:rPr>
          <w:rtl/>
        </w:rPr>
        <w:t xml:space="preserve"> ص 199</w:t>
      </w:r>
    </w:p>
    <w:p w:rsidR="00AA14F2" w:rsidRDefault="00AA14F2" w:rsidP="006F6F6C">
      <w:pPr>
        <w:pStyle w:val="a4"/>
        <w:bidi w:val="0"/>
        <w:rPr>
          <w:rtl/>
        </w:rPr>
      </w:pPr>
      <w:r>
        <w:rPr>
          <w:rtl/>
        </w:rPr>
        <w:t xml:space="preserve">وطرق الاستدلال </w:t>
      </w:r>
      <w:proofErr w:type="spellStart"/>
      <w:r>
        <w:rPr>
          <w:rtl/>
        </w:rPr>
        <w:t>للباحثيين</w:t>
      </w:r>
      <w:proofErr w:type="spellEnd"/>
      <w:r>
        <w:rPr>
          <w:rtl/>
        </w:rPr>
        <w:t xml:space="preserve"> ص285</w:t>
      </w:r>
    </w:p>
  </w:footnote>
  <w:footnote w:id="61">
    <w:p w:rsidR="00AA14F2" w:rsidRPr="00430331" w:rsidRDefault="00AA14F2" w:rsidP="00430331">
      <w:pPr>
        <w:pStyle w:val="a4"/>
        <w:bidi w:val="0"/>
        <w:jc w:val="right"/>
        <w:rPr>
          <w:rFonts w:ascii="Calibri" w:hAnsi="Calibri" w:cs="Arial"/>
          <w:lang w:val="en-US"/>
        </w:rPr>
      </w:pPr>
      <w:r>
        <w:rPr>
          <w:rtl/>
        </w:rPr>
        <w:t xml:space="preserve"> التفسير الوجيز ،ص227(</w:t>
      </w:r>
      <w:proofErr w:type="spellStart"/>
      <w:r>
        <w:rPr>
          <w:rtl/>
        </w:rPr>
        <w:t>م،س</w:t>
      </w:r>
      <w:proofErr w:type="spellEnd"/>
      <w:r>
        <w:rPr>
          <w:rtl/>
        </w:rPr>
        <w:t>)</w:t>
      </w:r>
      <w:r>
        <w:rPr>
          <w:rStyle w:val="a5"/>
        </w:rPr>
        <w:footnoteRef/>
      </w:r>
      <w:r>
        <w:t xml:space="preserve"> </w:t>
      </w:r>
    </w:p>
  </w:footnote>
  <w:footnote w:id="62">
    <w:p w:rsidR="00AA14F2" w:rsidRPr="00423464" w:rsidRDefault="00AA14F2" w:rsidP="00430331">
      <w:pPr>
        <w:pStyle w:val="a4"/>
        <w:bidi w:val="0"/>
        <w:ind w:left="8222" w:hanging="8222"/>
        <w:jc w:val="right"/>
        <w:rPr>
          <w:lang w:val="en-US"/>
        </w:rPr>
      </w:pPr>
      <w:r>
        <w:rPr>
          <w:rtl/>
        </w:rPr>
        <w:t xml:space="preserve"> التفسير الوجيز ص519</w:t>
      </w:r>
      <w:r>
        <w:rPr>
          <w:rStyle w:val="a5"/>
        </w:rPr>
        <w:footnoteRef/>
      </w:r>
      <w:r>
        <w:t xml:space="preserve"> </w:t>
      </w:r>
    </w:p>
  </w:footnote>
  <w:footnote w:id="63">
    <w:p w:rsidR="00AA14F2" w:rsidRDefault="00AA14F2" w:rsidP="00430331">
      <w:pPr>
        <w:pStyle w:val="a4"/>
        <w:bidi w:val="0"/>
        <w:jc w:val="right"/>
        <w:rPr>
          <w:rtl/>
        </w:rPr>
      </w:pPr>
      <w:r>
        <w:rPr>
          <w:rtl/>
        </w:rPr>
        <w:t xml:space="preserve">  الاعراف ،160 وجاء في مختار </w:t>
      </w:r>
      <w:proofErr w:type="spellStart"/>
      <w:r>
        <w:rPr>
          <w:rtl/>
        </w:rPr>
        <w:t>الصحاحة</w:t>
      </w:r>
      <w:proofErr w:type="spellEnd"/>
      <w:r>
        <w:rPr>
          <w:rtl/>
        </w:rPr>
        <w:t xml:space="preserve">  للرازي أن القطع بمعنى الجزء والقسم ، ينظر : مختار الصحاح ، ص66،ص99</w:t>
      </w:r>
      <w:r>
        <w:rPr>
          <w:rStyle w:val="a5"/>
        </w:rPr>
        <w:footnoteRef/>
      </w:r>
      <w:r>
        <w:t xml:space="preserve"> </w:t>
      </w:r>
    </w:p>
  </w:footnote>
  <w:footnote w:id="64">
    <w:p w:rsidR="00AA14F2" w:rsidRPr="00430331" w:rsidRDefault="00AA14F2" w:rsidP="00430331">
      <w:pPr>
        <w:pStyle w:val="a4"/>
        <w:bidi w:val="0"/>
        <w:jc w:val="right"/>
        <w:rPr>
          <w:lang w:val="en-US"/>
        </w:rPr>
      </w:pPr>
      <w:r>
        <w:rPr>
          <w:rtl/>
        </w:rPr>
        <w:t xml:space="preserve"> سورة الحجرات الآية 9، والطائفة فسرت بالصنف قال </w:t>
      </w:r>
      <w:proofErr w:type="spellStart"/>
      <w:r>
        <w:rPr>
          <w:rtl/>
        </w:rPr>
        <w:t>القيومي</w:t>
      </w:r>
      <w:proofErr w:type="spellEnd"/>
      <w:r>
        <w:rPr>
          <w:rtl/>
        </w:rPr>
        <w:t xml:space="preserve"> ( الصنف هو الطائفة من كل </w:t>
      </w:r>
      <w:proofErr w:type="spellStart"/>
      <w:r>
        <w:rPr>
          <w:rtl/>
        </w:rPr>
        <w:t>الشئ</w:t>
      </w:r>
      <w:proofErr w:type="spellEnd"/>
      <w:r>
        <w:rPr>
          <w:rtl/>
        </w:rPr>
        <w:t xml:space="preserve"> ) المصباح ص219</w:t>
      </w:r>
      <w:r>
        <w:rPr>
          <w:rStyle w:val="a5"/>
        </w:rPr>
        <w:footnoteRef/>
      </w:r>
      <w:r>
        <w:t xml:space="preserve"> </w:t>
      </w:r>
    </w:p>
  </w:footnote>
  <w:footnote w:id="65">
    <w:p w:rsidR="00AA14F2" w:rsidRPr="00423464" w:rsidRDefault="00AA14F2" w:rsidP="00430331">
      <w:pPr>
        <w:pStyle w:val="a4"/>
        <w:bidi w:val="0"/>
        <w:jc w:val="right"/>
        <w:rPr>
          <w:lang w:val="en-US"/>
        </w:rPr>
      </w:pPr>
      <w:r>
        <w:rPr>
          <w:rtl/>
        </w:rPr>
        <w:t xml:space="preserve"> </w:t>
      </w:r>
      <w:proofErr w:type="spellStart"/>
      <w:r>
        <w:rPr>
          <w:rtl/>
        </w:rPr>
        <w:t>زواه</w:t>
      </w:r>
      <w:proofErr w:type="spellEnd"/>
      <w:r>
        <w:rPr>
          <w:rtl/>
        </w:rPr>
        <w:t xml:space="preserve"> أبو ثعلب الخشني ،صحيح ابن حيان برقم (6156)</w:t>
      </w:r>
      <w:r w:rsidRPr="00430331">
        <w:rPr>
          <w:rFonts w:hint="cs"/>
          <w:rtl/>
        </w:rPr>
        <w:t xml:space="preserve"> الموقع</w:t>
      </w:r>
      <w:r w:rsidRPr="00430331">
        <w:rPr>
          <w:rtl/>
        </w:rPr>
        <w:t xml:space="preserve"> </w:t>
      </w:r>
      <w:r w:rsidRPr="00430331">
        <w:rPr>
          <w:rFonts w:hint="cs"/>
          <w:rtl/>
        </w:rPr>
        <w:t>الكتروني</w:t>
      </w:r>
      <w:r w:rsidRPr="00430331">
        <w:rPr>
          <w:rtl/>
        </w:rPr>
        <w:t xml:space="preserve"> (</w:t>
      </w:r>
      <w:r w:rsidRPr="00430331">
        <w:rPr>
          <w:rFonts w:hint="cs"/>
          <w:rtl/>
        </w:rPr>
        <w:t>الدرر</w:t>
      </w:r>
      <w:r w:rsidRPr="00430331">
        <w:rPr>
          <w:rtl/>
        </w:rPr>
        <w:t xml:space="preserve"> </w:t>
      </w:r>
      <w:r w:rsidRPr="00430331">
        <w:rPr>
          <w:rFonts w:hint="cs"/>
          <w:rtl/>
        </w:rPr>
        <w:t>السنية</w:t>
      </w:r>
      <w:r w:rsidRPr="00430331">
        <w:rPr>
          <w:rtl/>
        </w:rPr>
        <w:t xml:space="preserve"> ) </w:t>
      </w:r>
      <w:r w:rsidRPr="00430331">
        <w:rPr>
          <w:rFonts w:hint="cs"/>
          <w:rtl/>
        </w:rPr>
        <w:t>باشرا</w:t>
      </w:r>
      <w:r w:rsidRPr="00430331">
        <w:rPr>
          <w:rtl/>
        </w:rPr>
        <w:t xml:space="preserve"> </w:t>
      </w:r>
      <w:proofErr w:type="spellStart"/>
      <w:r w:rsidRPr="00430331">
        <w:rPr>
          <w:rFonts w:hint="cs"/>
          <w:rtl/>
        </w:rPr>
        <w:t>الشقاف</w:t>
      </w:r>
      <w:proofErr w:type="spellEnd"/>
      <w:r w:rsidRPr="00430331">
        <w:rPr>
          <w:rtl/>
        </w:rPr>
        <w:t xml:space="preserve"> </w:t>
      </w:r>
      <w:r w:rsidRPr="00430331">
        <w:rPr>
          <w:rFonts w:hint="cs"/>
          <w:rtl/>
        </w:rPr>
        <w:t>ومن</w:t>
      </w:r>
      <w:r w:rsidRPr="00430331">
        <w:rPr>
          <w:rtl/>
        </w:rPr>
        <w:t xml:space="preserve"> </w:t>
      </w:r>
      <w:r w:rsidRPr="00430331">
        <w:rPr>
          <w:rFonts w:hint="cs"/>
          <w:rtl/>
        </w:rPr>
        <w:t>الاحاديث</w:t>
      </w:r>
      <w:r w:rsidRPr="00430331">
        <w:rPr>
          <w:rtl/>
        </w:rPr>
        <w:t xml:space="preserve"> </w:t>
      </w:r>
      <w:r w:rsidRPr="00430331">
        <w:rPr>
          <w:rFonts w:hint="cs"/>
          <w:rtl/>
        </w:rPr>
        <w:t>كذلك</w:t>
      </w:r>
      <w:r w:rsidRPr="00430331">
        <w:rPr>
          <w:rtl/>
        </w:rPr>
        <w:t xml:space="preserve"> ( </w:t>
      </w:r>
      <w:r w:rsidRPr="00430331">
        <w:rPr>
          <w:rFonts w:hint="cs"/>
          <w:rtl/>
        </w:rPr>
        <w:t>صنفان</w:t>
      </w:r>
      <w:r w:rsidRPr="00430331">
        <w:rPr>
          <w:rtl/>
        </w:rPr>
        <w:t xml:space="preserve"> </w:t>
      </w:r>
      <w:r w:rsidRPr="00430331">
        <w:rPr>
          <w:rFonts w:hint="cs"/>
          <w:rtl/>
        </w:rPr>
        <w:t>من</w:t>
      </w:r>
      <w:r w:rsidRPr="00430331">
        <w:rPr>
          <w:rtl/>
        </w:rPr>
        <w:t xml:space="preserve"> </w:t>
      </w:r>
      <w:r w:rsidRPr="00430331">
        <w:rPr>
          <w:rFonts w:hint="cs"/>
          <w:rtl/>
        </w:rPr>
        <w:t>أهل</w:t>
      </w:r>
      <w:r w:rsidRPr="00430331">
        <w:rPr>
          <w:rtl/>
        </w:rPr>
        <w:t xml:space="preserve"> </w:t>
      </w:r>
      <w:r w:rsidRPr="00430331">
        <w:rPr>
          <w:rFonts w:hint="cs"/>
          <w:rtl/>
        </w:rPr>
        <w:t>النار</w:t>
      </w:r>
      <w:r w:rsidRPr="00F777AC">
        <w:rPr>
          <w:rFonts w:hint="cs"/>
          <w:rtl/>
        </w:rPr>
        <w:t xml:space="preserve"> الصحيح</w:t>
      </w:r>
      <w:r w:rsidRPr="00F777AC">
        <w:rPr>
          <w:rtl/>
        </w:rPr>
        <w:t xml:space="preserve"> </w:t>
      </w:r>
      <w:r w:rsidRPr="00F777AC">
        <w:rPr>
          <w:rFonts w:hint="cs"/>
          <w:rtl/>
        </w:rPr>
        <w:t>الجامع</w:t>
      </w:r>
      <w:r w:rsidRPr="00F777AC">
        <w:rPr>
          <w:rtl/>
        </w:rPr>
        <w:t xml:space="preserve"> </w:t>
      </w:r>
      <w:proofErr w:type="spellStart"/>
      <w:r w:rsidRPr="00F777AC">
        <w:rPr>
          <w:rFonts w:hint="cs"/>
          <w:rtl/>
        </w:rPr>
        <w:t>للالباني</w:t>
      </w:r>
      <w:proofErr w:type="spellEnd"/>
      <w:r w:rsidRPr="00F777AC">
        <w:rPr>
          <w:rtl/>
        </w:rPr>
        <w:t xml:space="preserve"> </w:t>
      </w:r>
      <w:r w:rsidRPr="00F777AC">
        <w:rPr>
          <w:rFonts w:hint="cs"/>
          <w:rtl/>
        </w:rPr>
        <w:t>برقم</w:t>
      </w:r>
      <w:r w:rsidRPr="00F777AC">
        <w:rPr>
          <w:rtl/>
        </w:rPr>
        <w:t xml:space="preserve"> (3799)( </w:t>
      </w:r>
      <w:r w:rsidRPr="00F777AC">
        <w:rPr>
          <w:rFonts w:hint="cs"/>
          <w:rtl/>
        </w:rPr>
        <w:t>الدرر</w:t>
      </w:r>
      <w:r w:rsidRPr="00F777AC">
        <w:rPr>
          <w:rtl/>
        </w:rPr>
        <w:t xml:space="preserve"> </w:t>
      </w:r>
      <w:r w:rsidRPr="00F777AC">
        <w:rPr>
          <w:rFonts w:hint="cs"/>
          <w:rtl/>
        </w:rPr>
        <w:t>السنة</w:t>
      </w:r>
      <w:r w:rsidRPr="00F777AC">
        <w:rPr>
          <w:rtl/>
        </w:rPr>
        <w:t>)</w:t>
      </w:r>
      <w:r>
        <w:t>-</w:t>
      </w:r>
      <w:r>
        <w:rPr>
          <w:rStyle w:val="a5"/>
        </w:rPr>
        <w:footnoteRef/>
      </w:r>
      <w:r>
        <w:t xml:space="preserve"> </w:t>
      </w:r>
    </w:p>
  </w:footnote>
  <w:footnote w:id="66">
    <w:p w:rsidR="00AA14F2" w:rsidRDefault="00AA14F2" w:rsidP="00F777AC">
      <w:pPr>
        <w:pStyle w:val="a4"/>
        <w:spacing w:before="100" w:beforeAutospacing="1" w:after="100" w:afterAutospacing="1"/>
        <w:jc w:val="both"/>
        <w:rPr>
          <w:rtl/>
          <w:lang w:bidi="ar-DZ"/>
        </w:rPr>
      </w:pPr>
      <w:r>
        <w:rPr>
          <w:rStyle w:val="a5"/>
        </w:rPr>
        <w:footnoteRef/>
      </w:r>
      <w:r>
        <w:rPr>
          <w:rtl/>
        </w:rPr>
        <w:t xml:space="preserve"> </w:t>
      </w:r>
      <w:r>
        <w:rPr>
          <w:rFonts w:hint="cs"/>
          <w:rtl/>
          <w:lang w:bidi="ar-DZ"/>
        </w:rPr>
        <w:t>- طاش كبرى زاده ، مفتاح السعادة ومصباح السيادة ، ( د . ط ) ، دار الكتب الحديثة ، القاهرة ، (د . ت ) ، 1/324 .</w:t>
      </w:r>
    </w:p>
  </w:footnote>
  <w:footnote w:id="67">
    <w:p w:rsidR="00AA14F2" w:rsidRPr="004A0A19" w:rsidRDefault="00AA14F2" w:rsidP="00B95195">
      <w:pPr>
        <w:pStyle w:val="a4"/>
        <w:rPr>
          <w:rtl/>
          <w:lang w:val="en-US"/>
        </w:rPr>
      </w:pPr>
      <w:r>
        <w:rPr>
          <w:rFonts w:hint="cs"/>
          <w:rtl/>
        </w:rPr>
        <w:t xml:space="preserve"> </w:t>
      </w:r>
      <w:r>
        <w:rPr>
          <w:rStyle w:val="a5"/>
        </w:rPr>
        <w:footnoteRef/>
      </w:r>
      <w:r>
        <w:t xml:space="preserve"> </w:t>
      </w:r>
      <w:r>
        <w:rPr>
          <w:rFonts w:hint="cs"/>
          <w:rtl/>
        </w:rPr>
        <w:t>-الوائلي ، الموسوعة الفلسفية الإسلامية ص 161(</w:t>
      </w:r>
      <w:proofErr w:type="spellStart"/>
      <w:r>
        <w:rPr>
          <w:rFonts w:hint="cs"/>
          <w:rtl/>
        </w:rPr>
        <w:t>م،س</w:t>
      </w:r>
      <w:proofErr w:type="spellEnd"/>
      <w:r>
        <w:rPr>
          <w:rFonts w:hint="cs"/>
          <w:rtl/>
        </w:rPr>
        <w:t xml:space="preserve">) </w:t>
      </w:r>
    </w:p>
  </w:footnote>
  <w:footnote w:id="68">
    <w:p w:rsidR="00AA14F2" w:rsidRDefault="00AA14F2" w:rsidP="00540A96">
      <w:pPr>
        <w:pStyle w:val="a4"/>
        <w:rPr>
          <w:rtl/>
        </w:rPr>
      </w:pPr>
      <w:r>
        <w:rPr>
          <w:rFonts w:hint="cs"/>
          <w:rtl/>
        </w:rPr>
        <w:t xml:space="preserve"> ناصر محبي السويدان ، التصنيف في المكتبات العربية </w:t>
      </w:r>
      <w:proofErr w:type="spellStart"/>
      <w:r>
        <w:rPr>
          <w:rFonts w:hint="cs"/>
          <w:rtl/>
        </w:rPr>
        <w:t>دارالمريخ</w:t>
      </w:r>
      <w:proofErr w:type="spellEnd"/>
      <w:r>
        <w:rPr>
          <w:rFonts w:hint="cs"/>
          <w:rtl/>
        </w:rPr>
        <w:t xml:space="preserve"> ، الرياض ، ( </w:t>
      </w:r>
      <w:proofErr w:type="spellStart"/>
      <w:r>
        <w:rPr>
          <w:rFonts w:hint="cs"/>
          <w:rtl/>
        </w:rPr>
        <w:t>د،ط</w:t>
      </w:r>
      <w:proofErr w:type="spellEnd"/>
      <w:r>
        <w:rPr>
          <w:rFonts w:hint="cs"/>
          <w:rtl/>
        </w:rPr>
        <w:t xml:space="preserve">) 1982م، ص12 </w:t>
      </w:r>
      <w:r>
        <w:rPr>
          <w:rStyle w:val="a5"/>
        </w:rPr>
        <w:footnoteRef/>
      </w:r>
      <w:r>
        <w:t xml:space="preserve"> </w:t>
      </w:r>
    </w:p>
  </w:footnote>
  <w:footnote w:id="69">
    <w:p w:rsidR="00AA14F2" w:rsidRDefault="00AA14F2" w:rsidP="00540A96">
      <w:pPr>
        <w:pStyle w:val="a4"/>
        <w:rPr>
          <w:rtl/>
        </w:rPr>
      </w:pPr>
      <w:r>
        <w:rPr>
          <w:rFonts w:hint="cs"/>
          <w:rtl/>
        </w:rPr>
        <w:t xml:space="preserve"> وهو أحد أهم </w:t>
      </w:r>
      <w:proofErr w:type="spellStart"/>
      <w:r>
        <w:rPr>
          <w:rFonts w:hint="cs"/>
          <w:rtl/>
        </w:rPr>
        <w:t>التصينفات</w:t>
      </w:r>
      <w:proofErr w:type="spellEnd"/>
      <w:r>
        <w:rPr>
          <w:rFonts w:hint="cs"/>
          <w:rtl/>
        </w:rPr>
        <w:t xml:space="preserve"> التي سنذكرها يما يستقبل .</w:t>
      </w:r>
      <w:r>
        <w:rPr>
          <w:rStyle w:val="a5"/>
        </w:rPr>
        <w:footnoteRef/>
      </w:r>
      <w:r>
        <w:t xml:space="preserve"> </w:t>
      </w:r>
    </w:p>
  </w:footnote>
  <w:footnote w:id="70">
    <w:p w:rsidR="00AA14F2" w:rsidRPr="004A0A19" w:rsidRDefault="00AA14F2" w:rsidP="00540A96">
      <w:pPr>
        <w:pStyle w:val="a4"/>
        <w:rPr>
          <w:lang w:val="en-US"/>
        </w:rPr>
      </w:pPr>
      <w:r w:rsidRPr="006D46D6">
        <w:rPr>
          <w:rFonts w:cs="Arial" w:hint="cs"/>
          <w:rtl/>
        </w:rPr>
        <w:t>وهو</w:t>
      </w:r>
      <w:r w:rsidRPr="006D46D6">
        <w:rPr>
          <w:rFonts w:cs="Arial"/>
          <w:rtl/>
        </w:rPr>
        <w:t xml:space="preserve"> </w:t>
      </w:r>
      <w:r w:rsidRPr="006D46D6">
        <w:rPr>
          <w:rFonts w:cs="Arial" w:hint="cs"/>
          <w:rtl/>
        </w:rPr>
        <w:t>خاص</w:t>
      </w:r>
      <w:r w:rsidRPr="006D46D6">
        <w:rPr>
          <w:rFonts w:cs="Arial"/>
          <w:rtl/>
        </w:rPr>
        <w:t xml:space="preserve"> </w:t>
      </w:r>
      <w:r w:rsidRPr="006D46D6">
        <w:rPr>
          <w:rFonts w:cs="Arial" w:hint="cs"/>
          <w:rtl/>
        </w:rPr>
        <w:t>بعلم</w:t>
      </w:r>
      <w:r w:rsidRPr="006D46D6">
        <w:rPr>
          <w:rFonts w:cs="Arial"/>
          <w:rtl/>
        </w:rPr>
        <w:t xml:space="preserve"> </w:t>
      </w:r>
      <w:r w:rsidRPr="006D46D6">
        <w:rPr>
          <w:rFonts w:cs="Arial" w:hint="cs"/>
          <w:rtl/>
        </w:rPr>
        <w:t>المكتبات</w:t>
      </w:r>
      <w:r w:rsidRPr="006D46D6">
        <w:rPr>
          <w:rFonts w:cs="Arial"/>
          <w:rtl/>
        </w:rPr>
        <w:t xml:space="preserve"> </w:t>
      </w:r>
      <w:r w:rsidRPr="006D46D6">
        <w:rPr>
          <w:rFonts w:cs="Arial" w:hint="cs"/>
          <w:rtl/>
        </w:rPr>
        <w:t>الذي</w:t>
      </w:r>
      <w:r w:rsidRPr="006D46D6">
        <w:rPr>
          <w:rFonts w:cs="Arial"/>
          <w:rtl/>
        </w:rPr>
        <w:t xml:space="preserve"> </w:t>
      </w:r>
      <w:r w:rsidRPr="006D46D6">
        <w:rPr>
          <w:rFonts w:cs="Arial" w:hint="cs"/>
          <w:rtl/>
        </w:rPr>
        <w:t>من</w:t>
      </w:r>
      <w:r w:rsidRPr="006D46D6">
        <w:rPr>
          <w:rFonts w:cs="Arial"/>
          <w:rtl/>
        </w:rPr>
        <w:t xml:space="preserve"> </w:t>
      </w:r>
      <w:r w:rsidRPr="006D46D6">
        <w:rPr>
          <w:rFonts w:cs="Arial" w:hint="cs"/>
          <w:rtl/>
        </w:rPr>
        <w:t>خلاله</w:t>
      </w:r>
      <w:r w:rsidRPr="006D46D6">
        <w:rPr>
          <w:rFonts w:cs="Arial"/>
          <w:rtl/>
        </w:rPr>
        <w:t xml:space="preserve">  </w:t>
      </w:r>
      <w:r w:rsidRPr="006D46D6">
        <w:rPr>
          <w:rFonts w:cs="Arial" w:hint="cs"/>
          <w:rtl/>
        </w:rPr>
        <w:t>تصنيف</w:t>
      </w:r>
      <w:r w:rsidRPr="006D46D6">
        <w:rPr>
          <w:rFonts w:cs="Arial"/>
          <w:rtl/>
        </w:rPr>
        <w:t xml:space="preserve"> </w:t>
      </w:r>
      <w:r w:rsidRPr="006D46D6">
        <w:rPr>
          <w:rFonts w:cs="Arial" w:hint="cs"/>
          <w:rtl/>
        </w:rPr>
        <w:t>المكتبات</w:t>
      </w:r>
      <w:r w:rsidRPr="006D46D6">
        <w:rPr>
          <w:rFonts w:cs="Arial"/>
          <w:rtl/>
        </w:rPr>
        <w:t xml:space="preserve"> </w:t>
      </w:r>
      <w:r w:rsidRPr="006D46D6">
        <w:rPr>
          <w:rFonts w:cs="Arial" w:hint="cs"/>
          <w:rtl/>
        </w:rPr>
        <w:t>العالمية</w:t>
      </w:r>
      <w:r w:rsidRPr="006D46D6">
        <w:rPr>
          <w:rFonts w:cs="Arial"/>
          <w:rtl/>
        </w:rPr>
        <w:t xml:space="preserve"> </w:t>
      </w:r>
      <w:r w:rsidRPr="006D46D6">
        <w:rPr>
          <w:rFonts w:cs="Arial" w:hint="cs"/>
          <w:rtl/>
        </w:rPr>
        <w:t>والوطنية</w:t>
      </w:r>
      <w:r w:rsidRPr="006D46D6">
        <w:rPr>
          <w:rFonts w:cs="Arial"/>
          <w:rtl/>
        </w:rPr>
        <w:t xml:space="preserve"> </w:t>
      </w:r>
      <w:r w:rsidRPr="006D46D6">
        <w:rPr>
          <w:rFonts w:cs="Arial" w:hint="cs"/>
          <w:rtl/>
        </w:rPr>
        <w:t>،</w:t>
      </w:r>
      <w:r w:rsidRPr="006D46D6">
        <w:rPr>
          <w:rFonts w:cs="Arial"/>
          <w:rtl/>
        </w:rPr>
        <w:t xml:space="preserve"> </w:t>
      </w:r>
      <w:r w:rsidRPr="006D46D6">
        <w:rPr>
          <w:rFonts w:cs="Arial" w:hint="cs"/>
          <w:rtl/>
        </w:rPr>
        <w:t>والجامعية</w:t>
      </w:r>
      <w:r w:rsidRPr="006D46D6">
        <w:rPr>
          <w:rFonts w:cs="Arial"/>
          <w:rtl/>
        </w:rPr>
        <w:t xml:space="preserve"> </w:t>
      </w:r>
      <w:r w:rsidRPr="006D46D6">
        <w:rPr>
          <w:rFonts w:cs="Arial" w:hint="cs"/>
          <w:rtl/>
        </w:rPr>
        <w:t>،</w:t>
      </w:r>
      <w:r w:rsidRPr="006D46D6">
        <w:rPr>
          <w:rFonts w:cs="Arial"/>
          <w:rtl/>
        </w:rPr>
        <w:t xml:space="preserve"> </w:t>
      </w:r>
      <w:r w:rsidRPr="006D46D6">
        <w:rPr>
          <w:rFonts w:cs="Arial" w:hint="cs"/>
          <w:rtl/>
        </w:rPr>
        <w:t>وقد</w:t>
      </w:r>
      <w:r w:rsidRPr="006D46D6">
        <w:rPr>
          <w:rFonts w:cs="Arial"/>
          <w:rtl/>
        </w:rPr>
        <w:t xml:space="preserve"> </w:t>
      </w:r>
      <w:r w:rsidRPr="006D46D6">
        <w:rPr>
          <w:rFonts w:cs="Arial" w:hint="cs"/>
          <w:rtl/>
        </w:rPr>
        <w:t>كتب</w:t>
      </w:r>
      <w:r w:rsidRPr="006D46D6">
        <w:rPr>
          <w:rFonts w:cs="Arial"/>
          <w:rtl/>
        </w:rPr>
        <w:t xml:space="preserve"> </w:t>
      </w:r>
      <w:r w:rsidRPr="006D46D6">
        <w:rPr>
          <w:rFonts w:cs="Arial" w:hint="cs"/>
          <w:rtl/>
        </w:rPr>
        <w:t>فيه</w:t>
      </w:r>
      <w:r w:rsidRPr="006D46D6">
        <w:rPr>
          <w:rFonts w:cs="Arial"/>
          <w:rtl/>
        </w:rPr>
        <w:t xml:space="preserve"> </w:t>
      </w:r>
      <w:r w:rsidRPr="006D46D6">
        <w:rPr>
          <w:rFonts w:cs="Arial" w:hint="cs"/>
          <w:rtl/>
        </w:rPr>
        <w:t>كل</w:t>
      </w:r>
      <w:r w:rsidRPr="006D46D6">
        <w:t xml:space="preserve"> </w:t>
      </w:r>
      <w:r>
        <w:rPr>
          <w:rStyle w:val="a5"/>
        </w:rPr>
        <w:footnoteRef/>
      </w:r>
    </w:p>
    <w:p w:rsidR="00AA14F2" w:rsidRDefault="00AA14F2" w:rsidP="00540A96">
      <w:pPr>
        <w:pStyle w:val="a4"/>
        <w:rPr>
          <w:rtl/>
        </w:rPr>
      </w:pPr>
      <w:r>
        <w:rPr>
          <w:rFonts w:hint="cs"/>
          <w:rtl/>
        </w:rPr>
        <w:t>وحاجي خليفة في كشف القانون وسيأتي ذكر مما ي الموقع المناسب .</w:t>
      </w:r>
      <w:r>
        <w:t xml:space="preserve"> </w:t>
      </w:r>
    </w:p>
  </w:footnote>
  <w:footnote w:id="71">
    <w:p w:rsidR="00AA14F2" w:rsidRDefault="00AA14F2">
      <w:pPr>
        <w:pStyle w:val="a4"/>
        <w:rPr>
          <w:rtl/>
        </w:rPr>
      </w:pPr>
      <w:r>
        <w:rPr>
          <w:rStyle w:val="a5"/>
        </w:rPr>
        <w:footnoteRef/>
      </w:r>
      <w:r>
        <w:rPr>
          <w:rtl/>
        </w:rPr>
        <w:t xml:space="preserve"> </w:t>
      </w:r>
      <w:r>
        <w:rPr>
          <w:rFonts w:hint="cs"/>
          <w:rtl/>
        </w:rPr>
        <w:t>- ستأتي ترجمته في موضعها المناسب</w:t>
      </w:r>
    </w:p>
  </w:footnote>
  <w:footnote w:id="72">
    <w:p w:rsidR="00AA14F2" w:rsidRDefault="00AA14F2" w:rsidP="00540A96">
      <w:pPr>
        <w:pStyle w:val="a4"/>
        <w:rPr>
          <w:rFonts w:ascii="Calibri" w:hAnsi="Calibri" w:cs="Arial"/>
        </w:rPr>
      </w:pPr>
      <w:r>
        <w:rPr>
          <w:rtl/>
        </w:rPr>
        <w:t xml:space="preserve"> وهو كتاب محقق ومطبوع ( هو أحد المصادر الأساسية  للمادة ) </w:t>
      </w:r>
      <w:r>
        <w:rPr>
          <w:rStyle w:val="a5"/>
        </w:rPr>
        <w:footnoteRef/>
      </w:r>
      <w:r>
        <w:t xml:space="preserve"> </w:t>
      </w:r>
    </w:p>
  </w:footnote>
  <w:footnote w:id="73">
    <w:p w:rsidR="00AA14F2" w:rsidRDefault="00AA14F2" w:rsidP="00540A96">
      <w:pPr>
        <w:pStyle w:val="a4"/>
        <w:rPr>
          <w:rtl/>
        </w:rPr>
      </w:pPr>
      <w:r>
        <w:rPr>
          <w:rtl/>
        </w:rPr>
        <w:t xml:space="preserve"> الاربي ، إحصاء العلوم ، تح : صلاح الدين الهواري – ط1 ، المكتبة العصرية ، بيروت ، 2012م ، ص21</w:t>
      </w:r>
      <w:r>
        <w:rPr>
          <w:rStyle w:val="a5"/>
        </w:rPr>
        <w:footnoteRef/>
      </w:r>
      <w:r>
        <w:t xml:space="preserve"> </w:t>
      </w:r>
    </w:p>
  </w:footnote>
  <w:footnote w:id="74">
    <w:p w:rsidR="00AA14F2" w:rsidRDefault="00AA14F2" w:rsidP="00540A96">
      <w:pPr>
        <w:pStyle w:val="a4"/>
        <w:rPr>
          <w:rtl/>
        </w:rPr>
      </w:pPr>
      <w:r>
        <w:rPr>
          <w:rtl/>
        </w:rPr>
        <w:t>الوائلي ، موسوعة الفلسفة الإسلامية ،  162( م ،س)</w:t>
      </w:r>
      <w:r>
        <w:rPr>
          <w:rStyle w:val="a5"/>
        </w:rPr>
        <w:footnoteRef/>
      </w:r>
      <w:r>
        <w:t xml:space="preserve"> </w:t>
      </w:r>
    </w:p>
  </w:footnote>
  <w:footnote w:id="75">
    <w:p w:rsidR="00AA14F2" w:rsidRDefault="00AA14F2" w:rsidP="00540A96">
      <w:pPr>
        <w:pStyle w:val="a4"/>
        <w:rPr>
          <w:rtl/>
        </w:rPr>
      </w:pPr>
      <w:r>
        <w:rPr>
          <w:rtl/>
        </w:rPr>
        <w:t xml:space="preserve"> ستأتي ترجمته في موضعها المناسب من هذه المطبوعة .</w:t>
      </w:r>
      <w:r>
        <w:rPr>
          <w:rStyle w:val="a5"/>
        </w:rPr>
        <w:footnoteRef/>
      </w:r>
      <w:r>
        <w:t xml:space="preserve"> </w:t>
      </w:r>
    </w:p>
  </w:footnote>
  <w:footnote w:id="76">
    <w:p w:rsidR="00AA14F2" w:rsidRPr="003522FA" w:rsidRDefault="00AA14F2" w:rsidP="00540A96">
      <w:pPr>
        <w:pStyle w:val="a4"/>
        <w:rPr>
          <w:lang w:val="en-US"/>
        </w:rPr>
      </w:pPr>
      <w:r>
        <w:rPr>
          <w:rtl/>
        </w:rPr>
        <w:t>وهو كتاب مطبوع ومحققه ( وهو أحد مصادر هذه المادة</w:t>
      </w:r>
      <w:r>
        <w:rPr>
          <w:rFonts w:hint="cs"/>
          <w:rtl/>
        </w:rPr>
        <w:t xml:space="preserve"> </w:t>
      </w:r>
      <w:r>
        <w:rPr>
          <w:rStyle w:val="a5"/>
        </w:rPr>
        <w:footnoteRef/>
      </w:r>
      <w:r>
        <w:t xml:space="preserve"> </w:t>
      </w:r>
    </w:p>
  </w:footnote>
  <w:footnote w:id="77">
    <w:p w:rsidR="00AA14F2" w:rsidRPr="007250EB" w:rsidRDefault="00AA14F2" w:rsidP="00540A96">
      <w:pPr>
        <w:pStyle w:val="a4"/>
        <w:rPr>
          <w:lang w:val="en-US"/>
        </w:rPr>
      </w:pPr>
      <w:r>
        <w:rPr>
          <w:rtl/>
        </w:rPr>
        <w:t>الخوارزمي ، مفاتيح العلوم ، عبد الأمير الاعسر ، دار المناهل ، ط1، بيروت 2008مص12</w:t>
      </w:r>
      <w:r>
        <w:rPr>
          <w:rStyle w:val="a5"/>
        </w:rPr>
        <w:footnoteRef/>
      </w:r>
      <w:r>
        <w:t xml:space="preserve"> </w:t>
      </w:r>
    </w:p>
  </w:footnote>
  <w:footnote w:id="78">
    <w:p w:rsidR="00AA14F2" w:rsidRDefault="00AA14F2" w:rsidP="00540A96">
      <w:pPr>
        <w:pStyle w:val="a4"/>
        <w:rPr>
          <w:rFonts w:ascii="Arial" w:hAnsi="Arial"/>
          <w:sz w:val="24"/>
          <w:szCs w:val="24"/>
          <w:rtl/>
        </w:rPr>
      </w:pPr>
      <w:r>
        <w:rPr>
          <w:rtl/>
        </w:rPr>
        <w:t xml:space="preserve"> ستأتي ترجمته في موضعها المناسب من هذه المطبوعة .</w:t>
      </w:r>
      <w:r>
        <w:rPr>
          <w:rStyle w:val="a5"/>
        </w:rPr>
        <w:footnoteRef/>
      </w:r>
      <w:r>
        <w:t xml:space="preserve"> </w:t>
      </w:r>
    </w:p>
  </w:footnote>
  <w:footnote w:id="79">
    <w:p w:rsidR="00AA14F2" w:rsidRDefault="00AA14F2" w:rsidP="00540A96">
      <w:pPr>
        <w:pStyle w:val="a4"/>
        <w:rPr>
          <w:rFonts w:ascii="Arial" w:hAnsi="Arial"/>
          <w:sz w:val="24"/>
          <w:szCs w:val="24"/>
          <w:rtl/>
        </w:rPr>
      </w:pPr>
      <w:r>
        <w:rPr>
          <w:rFonts w:ascii="Arial" w:hAnsi="Arial"/>
          <w:sz w:val="24"/>
          <w:szCs w:val="24"/>
          <w:rtl/>
        </w:rPr>
        <w:t>ينظر : الوائلي ، موسوعة الفلسفة الإسلامية ص66(مس)</w:t>
      </w:r>
      <w:r>
        <w:rPr>
          <w:rStyle w:val="a5"/>
          <w:rFonts w:ascii="Arial" w:hAnsi="Arial"/>
          <w:sz w:val="24"/>
          <w:szCs w:val="24"/>
        </w:rPr>
        <w:footnoteRef/>
      </w:r>
      <w:r>
        <w:rPr>
          <w:rFonts w:ascii="Arial" w:hAnsi="Arial"/>
          <w:sz w:val="24"/>
          <w:szCs w:val="24"/>
        </w:rPr>
        <w:t xml:space="preserve"> </w:t>
      </w:r>
    </w:p>
  </w:footnote>
  <w:footnote w:id="80">
    <w:p w:rsidR="00AA14F2" w:rsidRDefault="00AA14F2" w:rsidP="00540A96">
      <w:pPr>
        <w:pStyle w:val="a4"/>
        <w:rPr>
          <w:rFonts w:ascii="Arial" w:hAnsi="Arial"/>
          <w:sz w:val="24"/>
          <w:szCs w:val="24"/>
          <w:rtl/>
        </w:rPr>
      </w:pPr>
      <w:r>
        <w:rPr>
          <w:rFonts w:ascii="Arial" w:hAnsi="Arial"/>
          <w:sz w:val="24"/>
          <w:szCs w:val="24"/>
          <w:rtl/>
        </w:rPr>
        <w:t xml:space="preserve"> ماجد ، علم المكتبات ، ص92</w:t>
      </w:r>
      <w:r>
        <w:rPr>
          <w:rStyle w:val="a5"/>
          <w:rFonts w:ascii="Arial" w:hAnsi="Arial"/>
          <w:sz w:val="24"/>
          <w:szCs w:val="24"/>
        </w:rPr>
        <w:footnoteRef/>
      </w:r>
      <w:r>
        <w:rPr>
          <w:rFonts w:ascii="Arial" w:hAnsi="Arial"/>
          <w:sz w:val="24"/>
          <w:szCs w:val="24"/>
        </w:rPr>
        <w:t xml:space="preserve"> </w:t>
      </w:r>
    </w:p>
  </w:footnote>
  <w:footnote w:id="81">
    <w:p w:rsidR="00AA14F2" w:rsidRDefault="00AA14F2" w:rsidP="00540A96">
      <w:pPr>
        <w:pStyle w:val="a4"/>
        <w:rPr>
          <w:rFonts w:ascii="Arial" w:hAnsi="Arial"/>
          <w:sz w:val="24"/>
          <w:szCs w:val="24"/>
          <w:rtl/>
        </w:rPr>
      </w:pPr>
      <w:r>
        <w:rPr>
          <w:rFonts w:ascii="Arial" w:hAnsi="Arial"/>
          <w:sz w:val="24"/>
          <w:szCs w:val="24"/>
          <w:rtl/>
        </w:rPr>
        <w:t xml:space="preserve"> المعجم الفلسفي ، صليبا ، 1/280</w:t>
      </w:r>
      <w:r>
        <w:rPr>
          <w:rStyle w:val="a5"/>
          <w:rFonts w:ascii="Arial" w:hAnsi="Arial"/>
          <w:sz w:val="24"/>
          <w:szCs w:val="24"/>
        </w:rPr>
        <w:footnoteRef/>
      </w:r>
      <w:r>
        <w:rPr>
          <w:rFonts w:ascii="Arial" w:hAnsi="Arial"/>
          <w:sz w:val="24"/>
          <w:szCs w:val="24"/>
        </w:rPr>
        <w:t xml:space="preserve"> </w:t>
      </w:r>
    </w:p>
  </w:footnote>
  <w:footnote w:id="82">
    <w:p w:rsidR="00AA14F2" w:rsidRDefault="00AA14F2" w:rsidP="00540A96">
      <w:pPr>
        <w:pStyle w:val="a4"/>
        <w:rPr>
          <w:rFonts w:ascii="Arial" w:hAnsi="Arial"/>
          <w:sz w:val="24"/>
          <w:szCs w:val="24"/>
          <w:rtl/>
        </w:rPr>
      </w:pPr>
      <w:r>
        <w:rPr>
          <w:rFonts w:ascii="Arial" w:hAnsi="Arial"/>
          <w:sz w:val="24"/>
          <w:szCs w:val="24"/>
          <w:rtl/>
        </w:rPr>
        <w:t xml:space="preserve"> المصدر نفسه كذلك الجزء والصفحة .</w:t>
      </w:r>
      <w:r>
        <w:rPr>
          <w:rStyle w:val="a5"/>
          <w:rFonts w:ascii="Arial" w:hAnsi="Arial"/>
          <w:sz w:val="24"/>
          <w:szCs w:val="24"/>
        </w:rPr>
        <w:footnoteRef/>
      </w:r>
      <w:r>
        <w:rPr>
          <w:rFonts w:ascii="Arial" w:hAnsi="Arial"/>
          <w:sz w:val="24"/>
          <w:szCs w:val="24"/>
        </w:rPr>
        <w:t xml:space="preserve"> </w:t>
      </w:r>
    </w:p>
  </w:footnote>
  <w:footnote w:id="83">
    <w:p w:rsidR="00AA14F2" w:rsidRDefault="00AA14F2" w:rsidP="00F5091E">
      <w:pPr>
        <w:pStyle w:val="a4"/>
        <w:rPr>
          <w:rFonts w:ascii="Arial" w:hAnsi="Arial"/>
          <w:sz w:val="24"/>
          <w:szCs w:val="24"/>
          <w:rtl/>
        </w:rPr>
      </w:pPr>
      <w:r>
        <w:rPr>
          <w:rFonts w:ascii="Arial" w:hAnsi="Arial"/>
          <w:sz w:val="24"/>
          <w:szCs w:val="24"/>
          <w:rtl/>
        </w:rPr>
        <w:t xml:space="preserve">وقد ذكر ومن سبقه إلى  ذلك منهم </w:t>
      </w:r>
      <w:proofErr w:type="spellStart"/>
      <w:r>
        <w:rPr>
          <w:rFonts w:ascii="Arial" w:hAnsi="Arial"/>
          <w:sz w:val="24"/>
          <w:szCs w:val="24"/>
          <w:rtl/>
        </w:rPr>
        <w:t>الفاربي</w:t>
      </w:r>
      <w:proofErr w:type="spellEnd"/>
      <w:r>
        <w:rPr>
          <w:rFonts w:ascii="Arial" w:hAnsi="Arial"/>
          <w:sz w:val="24"/>
          <w:szCs w:val="24"/>
          <w:rtl/>
        </w:rPr>
        <w:t xml:space="preserve"> ، وابن سينا ، ينظر طاش ،مفتاح السعادة ومصباح  السيادة ي موضوعات العلوم ، تح : كامل بكري ، وعبد الوهاب أبو النور ، (</w:t>
      </w:r>
      <w:proofErr w:type="spellStart"/>
      <w:r>
        <w:rPr>
          <w:rFonts w:ascii="Arial" w:hAnsi="Arial"/>
          <w:sz w:val="24"/>
          <w:szCs w:val="24"/>
          <w:rtl/>
        </w:rPr>
        <w:t>د،ط</w:t>
      </w:r>
      <w:proofErr w:type="spellEnd"/>
      <w:r>
        <w:rPr>
          <w:rFonts w:ascii="Arial" w:hAnsi="Arial"/>
          <w:sz w:val="24"/>
          <w:szCs w:val="24"/>
          <w:rtl/>
        </w:rPr>
        <w:t>) ، دار الكتب الحديثة القاهرة (</w:t>
      </w:r>
      <w:proofErr w:type="spellStart"/>
      <w:r>
        <w:rPr>
          <w:rFonts w:ascii="Arial" w:hAnsi="Arial"/>
          <w:sz w:val="24"/>
          <w:szCs w:val="24"/>
          <w:rtl/>
        </w:rPr>
        <w:t>د،ت</w:t>
      </w:r>
      <w:proofErr w:type="spellEnd"/>
      <w:r>
        <w:rPr>
          <w:rFonts w:ascii="Arial" w:hAnsi="Arial"/>
          <w:sz w:val="24"/>
          <w:szCs w:val="24"/>
          <w:rtl/>
        </w:rPr>
        <w:t xml:space="preserve"> )1/324 </w:t>
      </w:r>
      <w:r>
        <w:rPr>
          <w:rStyle w:val="a5"/>
          <w:rFonts w:ascii="Arial" w:hAnsi="Arial"/>
          <w:sz w:val="24"/>
          <w:szCs w:val="24"/>
        </w:rPr>
        <w:footnoteRef/>
      </w:r>
      <w:r>
        <w:rPr>
          <w:rFonts w:ascii="Arial" w:hAnsi="Arial"/>
          <w:sz w:val="24"/>
          <w:szCs w:val="24"/>
        </w:rPr>
        <w:t xml:space="preserve"> </w:t>
      </w:r>
    </w:p>
  </w:footnote>
  <w:footnote w:id="84">
    <w:p w:rsidR="00AA14F2" w:rsidRPr="00423464" w:rsidRDefault="00AA14F2" w:rsidP="00540A96">
      <w:pPr>
        <w:pStyle w:val="a4"/>
        <w:rPr>
          <w:rFonts w:ascii="Arial" w:hAnsi="Arial"/>
          <w:sz w:val="24"/>
          <w:szCs w:val="24"/>
          <w:lang w:val="en-US"/>
        </w:rPr>
      </w:pPr>
      <w:r>
        <w:rPr>
          <w:rFonts w:ascii="Arial" w:hAnsi="Arial"/>
          <w:sz w:val="24"/>
          <w:szCs w:val="24"/>
          <w:rtl/>
        </w:rPr>
        <w:t xml:space="preserve"> ويعتبر أول  من جعل علم ( تصنيف العلوم )صنفا من أصناف العلوم الأخرى ، فهو علم منتقل </w:t>
      </w:r>
      <w:proofErr w:type="spellStart"/>
      <w:r>
        <w:rPr>
          <w:rFonts w:ascii="Arial" w:hAnsi="Arial"/>
          <w:sz w:val="24"/>
          <w:szCs w:val="24"/>
          <w:rtl/>
        </w:rPr>
        <w:t>بدايه</w:t>
      </w:r>
      <w:proofErr w:type="spellEnd"/>
      <w:r>
        <w:rPr>
          <w:rFonts w:ascii="Arial" w:hAnsi="Arial"/>
          <w:sz w:val="24"/>
          <w:szCs w:val="24"/>
          <w:rtl/>
        </w:rPr>
        <w:t xml:space="preserve"> ، حيث جعل لعلم تقسيم العلوم </w:t>
      </w:r>
      <w:r>
        <w:rPr>
          <w:rStyle w:val="a5"/>
          <w:rFonts w:ascii="Arial" w:hAnsi="Arial"/>
          <w:sz w:val="24"/>
          <w:szCs w:val="24"/>
        </w:rPr>
        <w:footnoteRef/>
      </w:r>
    </w:p>
    <w:p w:rsidR="00AA14F2" w:rsidRDefault="00AA14F2" w:rsidP="00540A96">
      <w:pPr>
        <w:pStyle w:val="a4"/>
        <w:rPr>
          <w:rFonts w:ascii="Arial" w:hAnsi="Arial"/>
          <w:sz w:val="24"/>
          <w:szCs w:val="24"/>
          <w:rtl/>
        </w:rPr>
      </w:pPr>
      <w:r>
        <w:rPr>
          <w:rFonts w:ascii="Arial" w:hAnsi="Arial"/>
          <w:sz w:val="24"/>
          <w:szCs w:val="24"/>
          <w:rtl/>
        </w:rPr>
        <w:t xml:space="preserve">في القسم الأول ( العلوم النظرية ) ضمن الدوحة الرابعة ( العلم المتعلق بالأعيان ) ي الشعبة الثانية ( في فروع العلم الإلهي ) فجعله الفرع السادس تحت عنوان ( علم تقاسيم العلوم ) ثم أورد تعريفه ، وهو التعريف المختار ، ينظر : مفتاح السعادة 1/324 </w:t>
      </w:r>
    </w:p>
  </w:footnote>
  <w:footnote w:id="85">
    <w:p w:rsidR="00AA14F2" w:rsidRDefault="00AA14F2" w:rsidP="00540A96">
      <w:pPr>
        <w:pStyle w:val="a4"/>
        <w:rPr>
          <w:rFonts w:ascii="Arial" w:hAnsi="Arial"/>
          <w:sz w:val="24"/>
          <w:szCs w:val="24"/>
          <w:rtl/>
        </w:rPr>
      </w:pPr>
      <w:r>
        <w:rPr>
          <w:rFonts w:ascii="Arial" w:hAnsi="Arial"/>
          <w:sz w:val="24"/>
          <w:szCs w:val="24"/>
          <w:rtl/>
        </w:rPr>
        <w:t xml:space="preserve"> ويعتبر أول من جعل علم ( تصنيف العلوم ) صنفا من أصناف العلوم </w:t>
      </w:r>
      <w:proofErr w:type="spellStart"/>
      <w:r>
        <w:rPr>
          <w:rFonts w:ascii="Arial" w:hAnsi="Arial"/>
          <w:sz w:val="24"/>
          <w:szCs w:val="24"/>
          <w:rtl/>
        </w:rPr>
        <w:t>الآخرى</w:t>
      </w:r>
      <w:proofErr w:type="spellEnd"/>
      <w:r>
        <w:rPr>
          <w:rFonts w:ascii="Arial" w:hAnsi="Arial"/>
          <w:sz w:val="24"/>
          <w:szCs w:val="24"/>
          <w:rtl/>
        </w:rPr>
        <w:t xml:space="preserve"> ، فهو علم مستقل بذاته ، حيث جعل لعلم تقسيم العلوم في القسم الأول ( العلوم النظرية ) ضمن الدوحة الرابعة ( العلم المتعلق بالأعيان ) في الشعبة الانية ( في فروع العلم الإلهي )  </w:t>
      </w:r>
      <w:r>
        <w:rPr>
          <w:rStyle w:val="a5"/>
          <w:rFonts w:ascii="Arial" w:hAnsi="Arial"/>
          <w:sz w:val="24"/>
          <w:szCs w:val="24"/>
        </w:rPr>
        <w:footnoteRef/>
      </w:r>
      <w:r>
        <w:rPr>
          <w:rFonts w:ascii="Arial" w:hAnsi="Arial"/>
          <w:sz w:val="24"/>
          <w:szCs w:val="24"/>
        </w:rPr>
        <w:t xml:space="preserve"> </w:t>
      </w:r>
    </w:p>
    <w:p w:rsidR="00AA14F2" w:rsidRDefault="00AA14F2" w:rsidP="00540A96">
      <w:pPr>
        <w:pStyle w:val="a4"/>
        <w:rPr>
          <w:rFonts w:ascii="Calibri" w:hAnsi="Calibri"/>
          <w:rtl/>
        </w:rPr>
      </w:pPr>
      <w:r>
        <w:rPr>
          <w:rFonts w:ascii="Arial" w:hAnsi="Arial"/>
          <w:sz w:val="24"/>
          <w:szCs w:val="24"/>
          <w:rtl/>
        </w:rPr>
        <w:t>فجعله الفرع السادس تحت عنوان ( علم تقاسم العلوم ) م أورد تعريفه ، وهو التعريف المختار ، ينظر : مفتاح السعادة 1</w:t>
      </w:r>
      <w:r>
        <w:rPr>
          <w:rtl/>
        </w:rPr>
        <w:t>/324</w:t>
      </w:r>
    </w:p>
  </w:footnote>
  <w:footnote w:id="86">
    <w:p w:rsidR="00AA14F2" w:rsidRDefault="00AA14F2" w:rsidP="00540A96">
      <w:pPr>
        <w:pStyle w:val="a4"/>
        <w:rPr>
          <w:sz w:val="24"/>
          <w:szCs w:val="24"/>
          <w:rtl/>
        </w:rPr>
      </w:pPr>
      <w:r>
        <w:rPr>
          <w:rtl/>
        </w:rPr>
        <w:t>ماجد ، علم المكتبات ص22</w:t>
      </w:r>
      <w:r>
        <w:rPr>
          <w:rStyle w:val="a5"/>
        </w:rPr>
        <w:footnoteRef/>
      </w:r>
      <w:r>
        <w:t xml:space="preserve"> </w:t>
      </w:r>
    </w:p>
  </w:footnote>
  <w:footnote w:id="87">
    <w:p w:rsidR="00AA14F2" w:rsidRDefault="00AA14F2" w:rsidP="00540A96">
      <w:pPr>
        <w:pStyle w:val="a4"/>
        <w:rPr>
          <w:sz w:val="24"/>
          <w:szCs w:val="24"/>
          <w:rtl/>
        </w:rPr>
      </w:pPr>
      <w:r>
        <w:rPr>
          <w:sz w:val="24"/>
          <w:szCs w:val="24"/>
          <w:rtl/>
        </w:rPr>
        <w:t xml:space="preserve"> وهو صديق حسن خان ، ولد ببلدة </w:t>
      </w:r>
      <w:proofErr w:type="spellStart"/>
      <w:r>
        <w:rPr>
          <w:sz w:val="24"/>
          <w:szCs w:val="24"/>
          <w:rtl/>
        </w:rPr>
        <w:t>قنوج</w:t>
      </w:r>
      <w:proofErr w:type="spellEnd"/>
      <w:r>
        <w:rPr>
          <w:sz w:val="24"/>
          <w:szCs w:val="24"/>
          <w:rtl/>
        </w:rPr>
        <w:t xml:space="preserve"> بالهند ، تلقي العلم على علماء بلدته ، توفي سنة 1307ه من تصانيفه كتاب ( أبجد العلوم ) </w:t>
      </w:r>
      <w:r>
        <w:rPr>
          <w:rStyle w:val="a5"/>
          <w:sz w:val="24"/>
          <w:szCs w:val="24"/>
        </w:rPr>
        <w:footnoteRef/>
      </w:r>
      <w:r>
        <w:rPr>
          <w:sz w:val="24"/>
          <w:szCs w:val="24"/>
        </w:rPr>
        <w:t xml:space="preserve"> </w:t>
      </w:r>
    </w:p>
    <w:p w:rsidR="00AA14F2" w:rsidRDefault="00AA14F2" w:rsidP="00540A96">
      <w:pPr>
        <w:pStyle w:val="a4"/>
        <w:rPr>
          <w:sz w:val="24"/>
          <w:szCs w:val="24"/>
          <w:rtl/>
        </w:rPr>
      </w:pPr>
      <w:r>
        <w:rPr>
          <w:sz w:val="24"/>
          <w:szCs w:val="24"/>
          <w:rtl/>
        </w:rPr>
        <w:t xml:space="preserve">ينظر مقدمة كتاب ( أبجد العلوم ) ص 5 ومحمد </w:t>
      </w:r>
      <w:proofErr w:type="spellStart"/>
      <w:r>
        <w:rPr>
          <w:sz w:val="24"/>
          <w:szCs w:val="24"/>
          <w:rtl/>
        </w:rPr>
        <w:t>يوزوتوي</w:t>
      </w:r>
      <w:proofErr w:type="spellEnd"/>
      <w:r>
        <w:rPr>
          <w:sz w:val="24"/>
          <w:szCs w:val="24"/>
          <w:rtl/>
        </w:rPr>
        <w:t xml:space="preserve"> ، معجم الآدب والعلماء </w:t>
      </w:r>
      <w:proofErr w:type="spellStart"/>
      <w:r>
        <w:rPr>
          <w:sz w:val="24"/>
          <w:szCs w:val="24"/>
          <w:rtl/>
        </w:rPr>
        <w:t>المعاصارين</w:t>
      </w:r>
      <w:proofErr w:type="spellEnd"/>
      <w:r>
        <w:rPr>
          <w:sz w:val="24"/>
          <w:szCs w:val="24"/>
          <w:rtl/>
        </w:rPr>
        <w:t xml:space="preserve"> ، ط1، الدار الوطنية للكتاب 2009الجزائر ص215</w:t>
      </w:r>
    </w:p>
  </w:footnote>
  <w:footnote w:id="88">
    <w:p w:rsidR="00AA14F2" w:rsidRDefault="00AA14F2" w:rsidP="00540A96">
      <w:pPr>
        <w:pStyle w:val="a4"/>
        <w:rPr>
          <w:sz w:val="24"/>
          <w:szCs w:val="24"/>
          <w:rtl/>
        </w:rPr>
      </w:pPr>
      <w:r>
        <w:rPr>
          <w:sz w:val="24"/>
          <w:szCs w:val="24"/>
          <w:rtl/>
        </w:rPr>
        <w:t xml:space="preserve"> أسم الكتاب ( أبجد العلوم ) ، ط1، دار ابن حزم ، بيروت ، 2002م وقد قسمه إلى ثلاثة الأول بعنوان ( الوشي المركوم في أحوال العلوم والثاني بعنوان ( السحاب المركوم الممطر بأنواع الفنون وأصناف العلوم ) والثالث بعنوان ( الرحيق المختوم من تراجم أئمة </w:t>
      </w:r>
      <w:r>
        <w:rPr>
          <w:rStyle w:val="a5"/>
          <w:sz w:val="24"/>
          <w:szCs w:val="24"/>
        </w:rPr>
        <w:footnoteRef/>
      </w:r>
      <w:r>
        <w:rPr>
          <w:sz w:val="24"/>
          <w:szCs w:val="24"/>
        </w:rPr>
        <w:t xml:space="preserve"> </w:t>
      </w:r>
    </w:p>
    <w:p w:rsidR="00AA14F2" w:rsidRDefault="00AA14F2" w:rsidP="00540A96">
      <w:pPr>
        <w:pStyle w:val="a4"/>
        <w:rPr>
          <w:sz w:val="24"/>
          <w:szCs w:val="24"/>
          <w:rtl/>
        </w:rPr>
      </w:pPr>
      <w:r>
        <w:rPr>
          <w:sz w:val="24"/>
          <w:szCs w:val="24"/>
          <w:rtl/>
        </w:rPr>
        <w:t>العلوم ينظر : أبجد العلوم ص19</w:t>
      </w:r>
    </w:p>
  </w:footnote>
  <w:footnote w:id="89">
    <w:p w:rsidR="00AA14F2" w:rsidRDefault="00AA14F2" w:rsidP="00540A96">
      <w:pPr>
        <w:pStyle w:val="a4"/>
        <w:rPr>
          <w:sz w:val="24"/>
          <w:szCs w:val="24"/>
          <w:rtl/>
        </w:rPr>
      </w:pPr>
      <w:r>
        <w:rPr>
          <w:sz w:val="24"/>
          <w:szCs w:val="24"/>
          <w:rtl/>
        </w:rPr>
        <w:t xml:space="preserve">من الكتب التي تسمت بهذا المصطلح كتاب ( التكامل المعرفي بين العلوم ) ، لكاتب المغربي لحسان شهيد </w:t>
      </w:r>
    </w:p>
    <w:p w:rsidR="00AA14F2" w:rsidRDefault="00AA14F2" w:rsidP="00540A96">
      <w:pPr>
        <w:pStyle w:val="a4"/>
        <w:rPr>
          <w:sz w:val="24"/>
          <w:szCs w:val="24"/>
          <w:rtl/>
        </w:rPr>
      </w:pPr>
      <w:r>
        <w:rPr>
          <w:sz w:val="24"/>
          <w:szCs w:val="24"/>
          <w:rtl/>
        </w:rPr>
        <w:t xml:space="preserve">من الكتب التي تسمت بمن المصطلح كتاب ( التكامل المعرفي بين العلوم ) لكاتب المغربي لحسان شهيد </w:t>
      </w:r>
    </w:p>
    <w:p w:rsidR="00AA14F2" w:rsidRDefault="00AA14F2" w:rsidP="00540A96">
      <w:pPr>
        <w:pStyle w:val="a4"/>
        <w:rPr>
          <w:sz w:val="24"/>
          <w:szCs w:val="24"/>
          <w:rtl/>
        </w:rPr>
      </w:pPr>
      <w:r>
        <w:rPr>
          <w:sz w:val="24"/>
          <w:szCs w:val="24"/>
          <w:rtl/>
        </w:rPr>
        <w:t xml:space="preserve">من الكتب التي تسمت بمن </w:t>
      </w:r>
      <w:proofErr w:type="spellStart"/>
      <w:r>
        <w:rPr>
          <w:sz w:val="24"/>
          <w:szCs w:val="24"/>
          <w:rtl/>
        </w:rPr>
        <w:t>المطلح</w:t>
      </w:r>
      <w:proofErr w:type="spellEnd"/>
      <w:r>
        <w:rPr>
          <w:sz w:val="24"/>
          <w:szCs w:val="24"/>
          <w:rtl/>
        </w:rPr>
        <w:t xml:space="preserve"> كتاب ( التكامل المعرفي بين العلوم ) لكتاب المغربي لحسان شهيد  </w:t>
      </w:r>
      <w:r>
        <w:rPr>
          <w:rStyle w:val="a5"/>
          <w:sz w:val="24"/>
          <w:szCs w:val="24"/>
        </w:rPr>
        <w:footnoteRef/>
      </w:r>
      <w:r>
        <w:rPr>
          <w:sz w:val="24"/>
          <w:szCs w:val="24"/>
        </w:rPr>
        <w:t xml:space="preserve"> </w:t>
      </w:r>
    </w:p>
    <w:p w:rsidR="00AA14F2" w:rsidRDefault="00AA14F2" w:rsidP="00540A96">
      <w:pPr>
        <w:pStyle w:val="a4"/>
        <w:rPr>
          <w:sz w:val="24"/>
          <w:szCs w:val="24"/>
          <w:rtl/>
        </w:rPr>
      </w:pPr>
      <w:r>
        <w:rPr>
          <w:sz w:val="24"/>
          <w:szCs w:val="24"/>
          <w:rtl/>
        </w:rPr>
        <w:t xml:space="preserve">-ومن المداخلات بالملتقيات مداخلة الدكتور عبد المجيد النجار التونسي بعنوان ( نظرية التكامل المعرفي عند ابن خلدون )متلقي علمي بجامعة الجزيرة بالخرطوم ، </w:t>
      </w:r>
      <w:proofErr w:type="spellStart"/>
      <w:r>
        <w:rPr>
          <w:sz w:val="24"/>
          <w:szCs w:val="24"/>
          <w:rtl/>
        </w:rPr>
        <w:t>السوادن</w:t>
      </w:r>
      <w:proofErr w:type="spellEnd"/>
      <w:r>
        <w:rPr>
          <w:sz w:val="24"/>
          <w:szCs w:val="24"/>
          <w:rtl/>
        </w:rPr>
        <w:t xml:space="preserve"> </w:t>
      </w:r>
    </w:p>
    <w:p w:rsidR="00AA14F2" w:rsidRDefault="00AA14F2" w:rsidP="00540A96">
      <w:pPr>
        <w:pStyle w:val="a4"/>
        <w:rPr>
          <w:sz w:val="24"/>
          <w:szCs w:val="24"/>
          <w:rtl/>
        </w:rPr>
      </w:pPr>
      <w:r>
        <w:rPr>
          <w:sz w:val="24"/>
          <w:szCs w:val="24"/>
          <w:rtl/>
        </w:rPr>
        <w:t>-من المقالات ، مقال بعنوان ( التكامل المعرفي بين العلوم بين العلوم الإسلامية وباقي العلوم ) لمحمد خالد اسطنبولي بمحلية المعيار .</w:t>
      </w:r>
    </w:p>
    <w:p w:rsidR="00AA14F2" w:rsidRDefault="00AA14F2" w:rsidP="00540A96">
      <w:pPr>
        <w:pStyle w:val="a4"/>
        <w:rPr>
          <w:sz w:val="24"/>
          <w:szCs w:val="24"/>
          <w:rtl/>
        </w:rPr>
      </w:pPr>
      <w:proofErr w:type="spellStart"/>
      <w:r>
        <w:rPr>
          <w:sz w:val="24"/>
          <w:szCs w:val="24"/>
          <w:rtl/>
        </w:rPr>
        <w:t>جانفي</w:t>
      </w:r>
      <w:proofErr w:type="spellEnd"/>
      <w:r>
        <w:rPr>
          <w:sz w:val="24"/>
          <w:szCs w:val="24"/>
          <w:rtl/>
        </w:rPr>
        <w:t xml:space="preserve"> 2021، ع23، كلية أصول الدين  ، جامعة الأمير ، قسنطينة الجزائر .</w:t>
      </w:r>
    </w:p>
    <w:p w:rsidR="00AA14F2" w:rsidRPr="00165452" w:rsidRDefault="00AA14F2" w:rsidP="00540A96">
      <w:pPr>
        <w:pStyle w:val="a4"/>
        <w:rPr>
          <w:sz w:val="24"/>
          <w:szCs w:val="24"/>
          <w:lang w:val="en-US"/>
        </w:rPr>
      </w:pPr>
      <w:r>
        <w:rPr>
          <w:sz w:val="24"/>
          <w:szCs w:val="24"/>
          <w:rtl/>
        </w:rPr>
        <w:t xml:space="preserve">-ومن الندوات التي تسمت بهذا </w:t>
      </w:r>
      <w:proofErr w:type="spellStart"/>
      <w:r>
        <w:rPr>
          <w:sz w:val="24"/>
          <w:szCs w:val="24"/>
          <w:rtl/>
        </w:rPr>
        <w:t>بهذا</w:t>
      </w:r>
      <w:proofErr w:type="spellEnd"/>
      <w:r>
        <w:rPr>
          <w:sz w:val="24"/>
          <w:szCs w:val="24"/>
          <w:rtl/>
        </w:rPr>
        <w:t xml:space="preserve"> الاسم ( ندوة التكامل المعري بين العلوم الإسلامية ) عقدت بالمغرب في 11/2/2009 عن طريق مؤسسة دار الحسنية ، بجامعة القرويين ، بإشراف وزارة </w:t>
      </w:r>
      <w:proofErr w:type="spellStart"/>
      <w:r>
        <w:rPr>
          <w:sz w:val="24"/>
          <w:szCs w:val="24"/>
          <w:rtl/>
        </w:rPr>
        <w:t>الأوقاق</w:t>
      </w:r>
      <w:proofErr w:type="spellEnd"/>
      <w:r>
        <w:rPr>
          <w:sz w:val="24"/>
          <w:szCs w:val="24"/>
          <w:rtl/>
        </w:rPr>
        <w:t xml:space="preserve"> والشؤون الإسلامية ).</w:t>
      </w:r>
    </w:p>
    <w:p w:rsidR="00AA14F2" w:rsidRDefault="00AA14F2" w:rsidP="00540A96">
      <w:pPr>
        <w:pStyle w:val="a4"/>
        <w:rPr>
          <w:sz w:val="24"/>
          <w:szCs w:val="24"/>
          <w:rtl/>
        </w:rPr>
      </w:pPr>
      <w:r>
        <w:rPr>
          <w:sz w:val="24"/>
          <w:szCs w:val="24"/>
          <w:rtl/>
        </w:rPr>
        <w:t xml:space="preserve">- ومن الملتقيات الوطنية ملتقي بجامعة غرداية في 25/2/2020بعنوان ( التكامل المعرفي بين العلوم ) </w:t>
      </w:r>
    </w:p>
    <w:p w:rsidR="00AA14F2" w:rsidRDefault="00AA14F2" w:rsidP="00540A96">
      <w:pPr>
        <w:pStyle w:val="a4"/>
        <w:rPr>
          <w:rtl/>
        </w:rPr>
      </w:pPr>
      <w:r>
        <w:rPr>
          <w:sz w:val="24"/>
          <w:szCs w:val="24"/>
          <w:rtl/>
        </w:rPr>
        <w:t xml:space="preserve">- ومن </w:t>
      </w:r>
      <w:proofErr w:type="spellStart"/>
      <w:r>
        <w:rPr>
          <w:sz w:val="24"/>
          <w:szCs w:val="24"/>
          <w:rtl/>
        </w:rPr>
        <w:t>المؤاتمرات</w:t>
      </w:r>
      <w:proofErr w:type="spellEnd"/>
      <w:r>
        <w:rPr>
          <w:sz w:val="24"/>
          <w:szCs w:val="24"/>
          <w:rtl/>
        </w:rPr>
        <w:t xml:space="preserve"> الدولية بعنوان ( التكامل المعرفي ) في أكتوبر 2009م بالجزائر تحت اشراف معهد إسلام المعرفة بجامعة الجزيرة</w:t>
      </w:r>
      <w:r>
        <w:rPr>
          <w:rtl/>
        </w:rPr>
        <w:t>.</w:t>
      </w:r>
    </w:p>
  </w:footnote>
  <w:footnote w:id="90">
    <w:p w:rsidR="00AA14F2" w:rsidRPr="003522FA" w:rsidRDefault="00AA14F2" w:rsidP="00540A96">
      <w:pPr>
        <w:pStyle w:val="a4"/>
        <w:rPr>
          <w:lang w:val="en-US"/>
        </w:rPr>
      </w:pPr>
      <w:r>
        <w:rPr>
          <w:rtl/>
        </w:rPr>
        <w:t xml:space="preserve"> ستأتي ترجمته في موضعها المناسب </w:t>
      </w:r>
      <w:r>
        <w:rPr>
          <w:rStyle w:val="a5"/>
        </w:rPr>
        <w:footnoteRef/>
      </w:r>
      <w:r>
        <w:t xml:space="preserve"> </w:t>
      </w:r>
    </w:p>
  </w:footnote>
  <w:footnote w:id="91">
    <w:p w:rsidR="00AA14F2" w:rsidRDefault="00AA14F2" w:rsidP="00540A96">
      <w:pPr>
        <w:pStyle w:val="a4"/>
        <w:rPr>
          <w:rtl/>
        </w:rPr>
      </w:pPr>
      <w:r>
        <w:rPr>
          <w:rtl/>
        </w:rPr>
        <w:t xml:space="preserve"> سيأتي الحديث عنه في موضعه المناسب </w:t>
      </w:r>
      <w:r>
        <w:rPr>
          <w:rStyle w:val="a5"/>
        </w:rPr>
        <w:footnoteRef/>
      </w:r>
      <w:r>
        <w:t xml:space="preserve"> </w:t>
      </w:r>
    </w:p>
  </w:footnote>
  <w:footnote w:id="92">
    <w:p w:rsidR="00AA14F2" w:rsidRDefault="00AA14F2" w:rsidP="00C33C2F">
      <w:pPr>
        <w:pStyle w:val="a4"/>
        <w:spacing w:before="100" w:beforeAutospacing="1" w:after="100" w:afterAutospacing="1"/>
        <w:jc w:val="lowKashida"/>
        <w:rPr>
          <w:rFonts w:ascii="Calibri" w:hAnsi="Calibri"/>
          <w:rtl/>
          <w:lang w:bidi="ar-DZ"/>
        </w:rPr>
      </w:pPr>
      <w:r>
        <w:rPr>
          <w:rStyle w:val="a5"/>
        </w:rPr>
        <w:footnoteRef/>
      </w:r>
      <w:r>
        <w:rPr>
          <w:rtl/>
        </w:rPr>
        <w:t xml:space="preserve"> </w:t>
      </w:r>
      <w:r>
        <w:rPr>
          <w:rtl/>
          <w:lang w:bidi="ar-DZ"/>
        </w:rPr>
        <w:t xml:space="preserve">- </w:t>
      </w:r>
      <w:proofErr w:type="spellStart"/>
      <w:r>
        <w:rPr>
          <w:rtl/>
          <w:lang w:bidi="ar-DZ"/>
        </w:rPr>
        <w:t>المص</w:t>
      </w:r>
      <w:r w:rsidRPr="003E0FBA">
        <w:rPr>
          <w:rFonts w:hint="cs"/>
          <w:rtl/>
          <w:lang w:bidi="ar-DZ"/>
        </w:rPr>
        <w:t>محمود</w:t>
      </w:r>
      <w:proofErr w:type="spellEnd"/>
      <w:r w:rsidRPr="003E0FBA">
        <w:rPr>
          <w:rtl/>
          <w:lang w:bidi="ar-DZ"/>
        </w:rPr>
        <w:t xml:space="preserve"> </w:t>
      </w:r>
      <w:r w:rsidRPr="003E0FBA">
        <w:rPr>
          <w:rFonts w:hint="cs"/>
          <w:rtl/>
          <w:lang w:bidi="ar-DZ"/>
        </w:rPr>
        <w:t>يعقوبي</w:t>
      </w:r>
      <w:r w:rsidRPr="003E0FBA">
        <w:rPr>
          <w:rtl/>
          <w:lang w:bidi="ar-DZ"/>
        </w:rPr>
        <w:t xml:space="preserve"> : </w:t>
      </w:r>
      <w:r w:rsidRPr="003E0FBA">
        <w:rPr>
          <w:rFonts w:hint="cs"/>
          <w:rtl/>
          <w:lang w:bidi="ar-DZ"/>
        </w:rPr>
        <w:t>دروس</w:t>
      </w:r>
      <w:r w:rsidRPr="003E0FBA">
        <w:rPr>
          <w:rtl/>
          <w:lang w:bidi="ar-DZ"/>
        </w:rPr>
        <w:t xml:space="preserve"> </w:t>
      </w:r>
      <w:r w:rsidRPr="003E0FBA">
        <w:rPr>
          <w:rFonts w:hint="cs"/>
          <w:rtl/>
          <w:lang w:bidi="ar-DZ"/>
        </w:rPr>
        <w:t>المنطق</w:t>
      </w:r>
      <w:r w:rsidRPr="003E0FBA">
        <w:rPr>
          <w:rtl/>
          <w:lang w:bidi="ar-DZ"/>
        </w:rPr>
        <w:t xml:space="preserve"> </w:t>
      </w:r>
      <w:r w:rsidRPr="003E0FBA">
        <w:rPr>
          <w:rFonts w:hint="cs"/>
          <w:rtl/>
          <w:lang w:bidi="ar-DZ"/>
        </w:rPr>
        <w:t>الصوري</w:t>
      </w:r>
      <w:r w:rsidRPr="003E0FBA">
        <w:rPr>
          <w:rtl/>
          <w:lang w:bidi="ar-DZ"/>
        </w:rPr>
        <w:t xml:space="preserve"> </w:t>
      </w:r>
      <w:r w:rsidRPr="003E0FBA">
        <w:rPr>
          <w:rFonts w:hint="cs"/>
          <w:rtl/>
          <w:lang w:bidi="ar-DZ"/>
        </w:rPr>
        <w:t>،</w:t>
      </w:r>
      <w:r w:rsidRPr="003E0FBA">
        <w:rPr>
          <w:rtl/>
          <w:lang w:bidi="ar-DZ"/>
        </w:rPr>
        <w:t xml:space="preserve"> </w:t>
      </w:r>
      <w:r w:rsidRPr="003E0FBA">
        <w:rPr>
          <w:rFonts w:hint="cs"/>
          <w:rtl/>
          <w:lang w:bidi="ar-DZ"/>
        </w:rPr>
        <w:t>ديوان</w:t>
      </w:r>
      <w:r w:rsidRPr="003E0FBA">
        <w:rPr>
          <w:rtl/>
          <w:lang w:bidi="ar-DZ"/>
        </w:rPr>
        <w:t xml:space="preserve"> </w:t>
      </w:r>
      <w:r w:rsidRPr="003E0FBA">
        <w:rPr>
          <w:rFonts w:hint="cs"/>
          <w:rtl/>
          <w:lang w:bidi="ar-DZ"/>
        </w:rPr>
        <w:t>المطبوعات</w:t>
      </w:r>
      <w:r w:rsidRPr="003E0FBA">
        <w:rPr>
          <w:rtl/>
          <w:lang w:bidi="ar-DZ"/>
        </w:rPr>
        <w:t xml:space="preserve"> </w:t>
      </w:r>
      <w:r w:rsidRPr="003E0FBA">
        <w:rPr>
          <w:rFonts w:hint="cs"/>
          <w:rtl/>
          <w:lang w:bidi="ar-DZ"/>
        </w:rPr>
        <w:t>الجامعية</w:t>
      </w:r>
      <w:r w:rsidRPr="003E0FBA">
        <w:rPr>
          <w:rtl/>
          <w:lang w:bidi="ar-DZ"/>
        </w:rPr>
        <w:t xml:space="preserve"> </w:t>
      </w:r>
      <w:r w:rsidRPr="003E0FBA">
        <w:rPr>
          <w:rFonts w:hint="cs"/>
          <w:rtl/>
          <w:lang w:bidi="ar-DZ"/>
        </w:rPr>
        <w:t>،</w:t>
      </w:r>
      <w:r w:rsidRPr="003E0FBA">
        <w:rPr>
          <w:rtl/>
          <w:lang w:bidi="ar-DZ"/>
        </w:rPr>
        <w:t xml:space="preserve"> </w:t>
      </w:r>
      <w:r w:rsidRPr="003E0FBA">
        <w:rPr>
          <w:rFonts w:hint="cs"/>
          <w:rtl/>
          <w:lang w:bidi="ar-DZ"/>
        </w:rPr>
        <w:t>ط</w:t>
      </w:r>
      <w:r w:rsidRPr="003E0FBA">
        <w:rPr>
          <w:rtl/>
          <w:lang w:bidi="ar-DZ"/>
        </w:rPr>
        <w:t xml:space="preserve">2 </w:t>
      </w:r>
      <w:r w:rsidRPr="003E0FBA">
        <w:rPr>
          <w:rFonts w:hint="cs"/>
          <w:rtl/>
          <w:lang w:bidi="ar-DZ"/>
        </w:rPr>
        <w:t>،</w:t>
      </w:r>
      <w:r w:rsidRPr="003E0FBA">
        <w:rPr>
          <w:rtl/>
          <w:lang w:bidi="ar-DZ"/>
        </w:rPr>
        <w:t xml:space="preserve"> </w:t>
      </w:r>
      <w:r w:rsidRPr="003E0FBA">
        <w:rPr>
          <w:rFonts w:hint="cs"/>
          <w:rtl/>
          <w:lang w:bidi="ar-DZ"/>
        </w:rPr>
        <w:t>الجزائر</w:t>
      </w:r>
      <w:r w:rsidRPr="003E0FBA">
        <w:rPr>
          <w:rtl/>
          <w:lang w:bidi="ar-DZ"/>
        </w:rPr>
        <w:t xml:space="preserve"> </w:t>
      </w:r>
      <w:r w:rsidRPr="003E0FBA">
        <w:rPr>
          <w:rFonts w:hint="cs"/>
          <w:rtl/>
          <w:lang w:bidi="ar-DZ"/>
        </w:rPr>
        <w:t>،</w:t>
      </w:r>
      <w:r w:rsidRPr="003E0FBA">
        <w:rPr>
          <w:rtl/>
          <w:lang w:bidi="ar-DZ"/>
        </w:rPr>
        <w:t xml:space="preserve"> 1999 </w:t>
      </w:r>
      <w:r w:rsidRPr="003E0FBA">
        <w:rPr>
          <w:rFonts w:hint="cs"/>
          <w:rtl/>
          <w:lang w:bidi="ar-DZ"/>
        </w:rPr>
        <w:t>م</w:t>
      </w:r>
      <w:r w:rsidRPr="003E0FBA">
        <w:rPr>
          <w:rtl/>
          <w:lang w:bidi="ar-DZ"/>
        </w:rPr>
        <w:t xml:space="preserve"> </w:t>
      </w:r>
      <w:r w:rsidRPr="003E0FBA">
        <w:rPr>
          <w:rFonts w:hint="cs"/>
          <w:rtl/>
          <w:lang w:bidi="ar-DZ"/>
        </w:rPr>
        <w:t>،</w:t>
      </w:r>
      <w:r w:rsidRPr="003E0FBA">
        <w:rPr>
          <w:rtl/>
          <w:lang w:bidi="ar-DZ"/>
        </w:rPr>
        <w:t xml:space="preserve"> </w:t>
      </w:r>
      <w:r w:rsidRPr="003E0FBA">
        <w:rPr>
          <w:rFonts w:hint="cs"/>
          <w:rtl/>
          <w:lang w:bidi="ar-DZ"/>
        </w:rPr>
        <w:t>ص</w:t>
      </w:r>
      <w:r w:rsidRPr="003E0FBA">
        <w:rPr>
          <w:rtl/>
          <w:lang w:bidi="ar-DZ"/>
        </w:rPr>
        <w:t xml:space="preserve"> 58 .</w:t>
      </w:r>
      <w:r>
        <w:rPr>
          <w:rtl/>
          <w:lang w:bidi="ar-DZ"/>
        </w:rPr>
        <w:t>در نفسه ، ص 125 .</w:t>
      </w:r>
    </w:p>
    <w:p w:rsidR="00AA14F2" w:rsidRDefault="00AA14F2" w:rsidP="00C33C2F">
      <w:pPr>
        <w:pStyle w:val="a4"/>
        <w:spacing w:before="100" w:beforeAutospacing="1" w:after="100" w:afterAutospacing="1"/>
        <w:jc w:val="lowKashida"/>
        <w:rPr>
          <w:rtl/>
          <w:lang w:bidi="ar-DZ"/>
        </w:rPr>
      </w:pPr>
      <w:r>
        <w:rPr>
          <w:rtl/>
          <w:lang w:bidi="ar-DZ"/>
        </w:rPr>
        <w:t xml:space="preserve">- مجلة تصنيف أصفهان للغة العربية وآدابها ، مجلة ، محلية ، إيرانية ، محكمة جامعي أصفهان ، ع1 ، 1440ه ، الموقع الإلكتروني . </w:t>
      </w:r>
      <w:hyperlink r:id="rId1" w:history="1">
        <w:r>
          <w:rPr>
            <w:rStyle w:val="Hyperlink"/>
            <w:lang w:bidi="ar-DZ"/>
          </w:rPr>
          <w:t>www.isasc.com</w:t>
        </w:r>
      </w:hyperlink>
      <w:r>
        <w:rPr>
          <w:rtl/>
          <w:lang w:bidi="ar-DZ"/>
        </w:rPr>
        <w:t xml:space="preserve"> .</w:t>
      </w:r>
    </w:p>
  </w:footnote>
  <w:footnote w:id="93">
    <w:p w:rsidR="00AA14F2" w:rsidRDefault="00AA14F2" w:rsidP="00540A96">
      <w:pPr>
        <w:pStyle w:val="a4"/>
        <w:rPr>
          <w:rFonts w:ascii="Calibri" w:hAnsi="Calibri"/>
          <w:rtl/>
        </w:rPr>
      </w:pPr>
      <w:r>
        <w:rPr>
          <w:rtl/>
        </w:rPr>
        <w:t xml:space="preserve"> التصنيف في المكتبات العربية لسويدان ص20(</w:t>
      </w:r>
      <w:proofErr w:type="spellStart"/>
      <w:r>
        <w:rPr>
          <w:rtl/>
        </w:rPr>
        <w:t>م،س</w:t>
      </w:r>
      <w:proofErr w:type="spellEnd"/>
      <w:r>
        <w:rPr>
          <w:rtl/>
        </w:rPr>
        <w:t>)</w:t>
      </w:r>
      <w:r>
        <w:rPr>
          <w:rStyle w:val="a5"/>
        </w:rPr>
        <w:footnoteRef/>
      </w:r>
    </w:p>
    <w:p w:rsidR="00AA14F2" w:rsidRPr="003522FA" w:rsidRDefault="00AA14F2" w:rsidP="00540A96">
      <w:pPr>
        <w:pStyle w:val="a4"/>
        <w:rPr>
          <w:rtl/>
          <w:lang w:val="en-US"/>
        </w:rPr>
      </w:pPr>
      <w:r>
        <w:rPr>
          <w:rtl/>
        </w:rPr>
        <w:t>-ماجد ، علم المكتبات ص93(</w:t>
      </w:r>
      <w:proofErr w:type="spellStart"/>
      <w:r>
        <w:rPr>
          <w:rtl/>
        </w:rPr>
        <w:t>م،س</w:t>
      </w:r>
      <w:proofErr w:type="spellEnd"/>
      <w:r>
        <w:rPr>
          <w:rtl/>
        </w:rPr>
        <w:t>)</w:t>
      </w:r>
      <w:r>
        <w:rPr>
          <w:rFonts w:hint="cs"/>
          <w:rtl/>
        </w:rPr>
        <w:t xml:space="preserve"> </w:t>
      </w:r>
    </w:p>
  </w:footnote>
  <w:footnote w:id="94">
    <w:p w:rsidR="00AA14F2" w:rsidRDefault="00AA14F2" w:rsidP="00376BAA">
      <w:pPr>
        <w:pStyle w:val="a4"/>
        <w:spacing w:before="100" w:beforeAutospacing="1" w:after="100" w:afterAutospacing="1"/>
        <w:jc w:val="lowKashida"/>
        <w:rPr>
          <w:rFonts w:ascii="Calibri" w:hAnsi="Calibri"/>
          <w:rtl/>
          <w:lang w:bidi="ar-DZ"/>
        </w:rPr>
      </w:pPr>
      <w:r>
        <w:rPr>
          <w:rStyle w:val="a5"/>
        </w:rPr>
        <w:footnoteRef/>
      </w:r>
      <w:r>
        <w:rPr>
          <w:rtl/>
        </w:rPr>
        <w:t xml:space="preserve"> </w:t>
      </w:r>
      <w:r>
        <w:rPr>
          <w:rtl/>
          <w:lang w:bidi="ar-DZ"/>
        </w:rPr>
        <w:t xml:space="preserve">- </w:t>
      </w:r>
      <w:proofErr w:type="spellStart"/>
      <w:r>
        <w:rPr>
          <w:rtl/>
          <w:lang w:bidi="ar-DZ"/>
        </w:rPr>
        <w:t>إبن</w:t>
      </w:r>
      <w:proofErr w:type="spellEnd"/>
      <w:r>
        <w:rPr>
          <w:rtl/>
          <w:lang w:bidi="ar-DZ"/>
        </w:rPr>
        <w:t xml:space="preserve"> خلدون ، المقدمة ، ط1 ، دار الفكر ، بيروت ، 2003 ، م ، 417 ، ص 475 .</w:t>
      </w:r>
    </w:p>
  </w:footnote>
  <w:footnote w:id="95">
    <w:p w:rsidR="00AA14F2" w:rsidRDefault="00AA14F2" w:rsidP="00540A96">
      <w:pPr>
        <w:pStyle w:val="a4"/>
        <w:rPr>
          <w:rtl/>
        </w:rPr>
      </w:pPr>
      <w:r>
        <w:rPr>
          <w:rtl/>
        </w:rPr>
        <w:t xml:space="preserve"> ماجد، علم المكتبات ص93(م س)</w:t>
      </w:r>
      <w:r>
        <w:rPr>
          <w:rStyle w:val="a5"/>
        </w:rPr>
        <w:footnoteRef/>
      </w:r>
      <w:r>
        <w:t xml:space="preserve"> </w:t>
      </w:r>
    </w:p>
  </w:footnote>
  <w:footnote w:id="96">
    <w:p w:rsidR="00AA14F2" w:rsidRDefault="00AA14F2" w:rsidP="0092019F">
      <w:pPr>
        <w:pStyle w:val="a4"/>
        <w:spacing w:before="100" w:beforeAutospacing="1" w:after="100" w:afterAutospacing="1"/>
        <w:jc w:val="lowKashida"/>
        <w:rPr>
          <w:rFonts w:ascii="Calibri" w:hAnsi="Calibri"/>
          <w:rtl/>
          <w:lang w:bidi="ar-DZ"/>
        </w:rPr>
      </w:pPr>
      <w:r>
        <w:rPr>
          <w:rStyle w:val="a5"/>
        </w:rPr>
        <w:footnoteRef/>
      </w:r>
      <w:r>
        <w:rPr>
          <w:rtl/>
        </w:rPr>
        <w:t xml:space="preserve"> </w:t>
      </w:r>
      <w:r>
        <w:rPr>
          <w:rtl/>
          <w:lang w:bidi="ar-DZ"/>
        </w:rPr>
        <w:t>-  مجلة أصفهان .</w:t>
      </w:r>
    </w:p>
    <w:p w:rsidR="00AA14F2" w:rsidRDefault="00AA14F2" w:rsidP="0092019F">
      <w:pPr>
        <w:pStyle w:val="a4"/>
        <w:spacing w:before="100" w:beforeAutospacing="1" w:after="100" w:afterAutospacing="1"/>
        <w:jc w:val="lowKashida"/>
        <w:rPr>
          <w:rtl/>
          <w:lang w:bidi="ar-DZ"/>
        </w:rPr>
      </w:pPr>
      <w:r>
        <w:rPr>
          <w:rtl/>
          <w:lang w:bidi="ar-DZ"/>
        </w:rPr>
        <w:t xml:space="preserve">- موقع ( ويكبيديا ) ( 20/8/2020 ) ، </w:t>
      </w:r>
      <w:hyperlink r:id="rId2" w:history="1">
        <w:r>
          <w:rPr>
            <w:rStyle w:val="Hyperlink"/>
            <w:lang w:bidi="ar-DZ"/>
          </w:rPr>
          <w:t>www.wikipedia</w:t>
        </w:r>
      </w:hyperlink>
      <w:r>
        <w:rPr>
          <w:rtl/>
          <w:lang w:bidi="ar-DZ"/>
        </w:rPr>
        <w:t xml:space="preserve"> .</w:t>
      </w:r>
    </w:p>
    <w:p w:rsidR="00AA14F2" w:rsidRDefault="00AA14F2" w:rsidP="0092019F">
      <w:pPr>
        <w:pStyle w:val="a4"/>
        <w:spacing w:before="100" w:beforeAutospacing="1" w:after="100" w:afterAutospacing="1"/>
        <w:jc w:val="lowKashida"/>
        <w:rPr>
          <w:rtl/>
          <w:lang w:bidi="ar-DZ"/>
        </w:rPr>
      </w:pPr>
      <w:r>
        <w:rPr>
          <w:rtl/>
          <w:lang w:bidi="ar-DZ"/>
        </w:rPr>
        <w:t>- موقع ( موضوع ) (20/8/2020.) ،</w:t>
      </w:r>
      <w:r>
        <w:rPr>
          <w:lang w:bidi="ar-DZ"/>
        </w:rPr>
        <w:t>www.mawdoo3.com</w:t>
      </w:r>
      <w:r>
        <w:rPr>
          <w:rtl/>
          <w:lang w:bidi="ar-DZ"/>
        </w:rPr>
        <w:t xml:space="preserve"> .</w:t>
      </w:r>
    </w:p>
  </w:footnote>
  <w:footnote w:id="97">
    <w:p w:rsidR="00AA14F2" w:rsidRDefault="00AA14F2" w:rsidP="00540A96">
      <w:pPr>
        <w:pStyle w:val="a4"/>
        <w:rPr>
          <w:rtl/>
        </w:rPr>
      </w:pPr>
      <w:r>
        <w:rPr>
          <w:rtl/>
        </w:rPr>
        <w:t xml:space="preserve"> ماجد ، علم </w:t>
      </w:r>
      <w:proofErr w:type="spellStart"/>
      <w:r>
        <w:rPr>
          <w:rtl/>
        </w:rPr>
        <w:t>المكتابات</w:t>
      </w:r>
      <w:proofErr w:type="spellEnd"/>
      <w:r>
        <w:rPr>
          <w:rtl/>
        </w:rPr>
        <w:t xml:space="preserve"> ص 92(</w:t>
      </w:r>
      <w:proofErr w:type="spellStart"/>
      <w:r>
        <w:rPr>
          <w:rtl/>
        </w:rPr>
        <w:t>م،س</w:t>
      </w:r>
      <w:proofErr w:type="spellEnd"/>
      <w:r>
        <w:rPr>
          <w:rtl/>
        </w:rPr>
        <w:t>)</w:t>
      </w:r>
      <w:r>
        <w:rPr>
          <w:rStyle w:val="a5"/>
        </w:rPr>
        <w:footnoteRef/>
      </w:r>
      <w:r>
        <w:t xml:space="preserve"> </w:t>
      </w:r>
    </w:p>
  </w:footnote>
  <w:footnote w:id="98">
    <w:p w:rsidR="00AA14F2" w:rsidRDefault="00AA14F2" w:rsidP="00955B6D">
      <w:pPr>
        <w:pStyle w:val="a4"/>
        <w:rPr>
          <w:rtl/>
        </w:rPr>
      </w:pPr>
      <w:r>
        <w:rPr>
          <w:rtl/>
        </w:rPr>
        <w:t xml:space="preserve"> المعجم الفلسفي ، صليبا 1/280(</w:t>
      </w:r>
      <w:proofErr w:type="spellStart"/>
      <w:r>
        <w:rPr>
          <w:rtl/>
        </w:rPr>
        <w:t>م،س</w:t>
      </w:r>
      <w:proofErr w:type="spellEnd"/>
      <w:r>
        <w:rPr>
          <w:rtl/>
        </w:rPr>
        <w:t>)</w:t>
      </w:r>
      <w:r>
        <w:rPr>
          <w:rStyle w:val="a5"/>
        </w:rPr>
        <w:footnoteRef/>
      </w:r>
      <w:r>
        <w:t xml:space="preserve"> </w:t>
      </w:r>
    </w:p>
  </w:footnote>
  <w:footnote w:id="99">
    <w:p w:rsidR="00AA14F2" w:rsidRPr="003522FA" w:rsidRDefault="00AA14F2" w:rsidP="00540A96">
      <w:pPr>
        <w:pStyle w:val="a4"/>
        <w:rPr>
          <w:rtl/>
          <w:lang w:val="en-US"/>
        </w:rPr>
      </w:pPr>
      <w:r>
        <w:rPr>
          <w:rtl/>
        </w:rPr>
        <w:t xml:space="preserve"> علم التنصيف ، لسويدان ، ص11</w:t>
      </w:r>
      <w:r>
        <w:rPr>
          <w:rStyle w:val="a5"/>
        </w:rPr>
        <w:footnoteRef/>
      </w:r>
      <w:r>
        <w:t xml:space="preserve"> </w:t>
      </w:r>
    </w:p>
  </w:footnote>
  <w:footnote w:id="100">
    <w:p w:rsidR="00AA14F2" w:rsidRDefault="00AA14F2" w:rsidP="00ED167F">
      <w:pPr>
        <w:pStyle w:val="a4"/>
        <w:spacing w:before="100" w:beforeAutospacing="1" w:after="100" w:afterAutospacing="1"/>
        <w:jc w:val="lowKashida"/>
        <w:rPr>
          <w:rFonts w:ascii="Calibri" w:hAnsi="Calibri"/>
          <w:rtl/>
          <w:lang w:bidi="ar-DZ"/>
        </w:rPr>
      </w:pPr>
      <w:r>
        <w:rPr>
          <w:rStyle w:val="a5"/>
        </w:rPr>
        <w:footnoteRef/>
      </w:r>
      <w:r>
        <w:rPr>
          <w:rtl/>
        </w:rPr>
        <w:t xml:space="preserve"> </w:t>
      </w:r>
      <w:r>
        <w:rPr>
          <w:rtl/>
          <w:lang w:bidi="ar-DZ"/>
        </w:rPr>
        <w:t xml:space="preserve">- </w:t>
      </w:r>
      <w:proofErr w:type="spellStart"/>
      <w:r>
        <w:rPr>
          <w:rtl/>
          <w:lang w:bidi="ar-DZ"/>
        </w:rPr>
        <w:t>الفرابي</w:t>
      </w:r>
      <w:proofErr w:type="spellEnd"/>
      <w:r>
        <w:rPr>
          <w:rtl/>
          <w:lang w:bidi="ar-DZ"/>
        </w:rPr>
        <w:t xml:space="preserve"> ، إحصاء العلوم ص 21 – 22 .</w:t>
      </w:r>
    </w:p>
    <w:p w:rsidR="00AA14F2" w:rsidRDefault="00AA14F2" w:rsidP="00ED167F">
      <w:pPr>
        <w:pStyle w:val="a4"/>
        <w:spacing w:before="100" w:beforeAutospacing="1" w:after="100" w:afterAutospacing="1"/>
        <w:jc w:val="lowKashida"/>
        <w:rPr>
          <w:rtl/>
          <w:lang w:bidi="ar-DZ"/>
        </w:rPr>
      </w:pPr>
      <w:r>
        <w:rPr>
          <w:rtl/>
          <w:lang w:bidi="ar-DZ"/>
        </w:rPr>
        <w:t>- الخوارزمي ، مفاتيح العلوم ، ص12 – 13 .</w:t>
      </w:r>
    </w:p>
  </w:footnote>
  <w:footnote w:id="101">
    <w:p w:rsidR="00AA14F2" w:rsidRDefault="00AA14F2" w:rsidP="00ED167F">
      <w:pPr>
        <w:pStyle w:val="a4"/>
        <w:spacing w:before="100" w:beforeAutospacing="1" w:after="100" w:afterAutospacing="1"/>
        <w:jc w:val="lowKashida"/>
        <w:rPr>
          <w:rtl/>
          <w:lang w:bidi="ar-DZ"/>
        </w:rPr>
      </w:pPr>
      <w:r>
        <w:rPr>
          <w:rStyle w:val="a5"/>
        </w:rPr>
        <w:footnoteRef/>
      </w:r>
      <w:r>
        <w:rPr>
          <w:rtl/>
        </w:rPr>
        <w:t xml:space="preserve"> </w:t>
      </w:r>
      <w:r>
        <w:rPr>
          <w:rtl/>
          <w:lang w:bidi="ar-DZ"/>
        </w:rPr>
        <w:t>- أي النفع والكفاية ( مختار الحاج ص 254 ) مصدر سابق .</w:t>
      </w:r>
    </w:p>
  </w:footnote>
  <w:footnote w:id="102">
    <w:p w:rsidR="00AA14F2" w:rsidRDefault="00AA14F2" w:rsidP="00ED167F">
      <w:pPr>
        <w:pStyle w:val="a4"/>
        <w:spacing w:before="100" w:beforeAutospacing="1" w:after="100" w:afterAutospacing="1"/>
        <w:jc w:val="lowKashida"/>
        <w:rPr>
          <w:rtl/>
          <w:lang w:bidi="ar-DZ"/>
        </w:rPr>
      </w:pPr>
      <w:r>
        <w:rPr>
          <w:rStyle w:val="a5"/>
        </w:rPr>
        <w:footnoteRef/>
      </w:r>
      <w:r>
        <w:rPr>
          <w:rtl/>
        </w:rPr>
        <w:t xml:space="preserve"> </w:t>
      </w:r>
      <w:r>
        <w:rPr>
          <w:rtl/>
          <w:lang w:bidi="ar-DZ"/>
        </w:rPr>
        <w:t>- أي الغفلة وقلة الفطنة ( المصدر نفسه ص 249 ) مصدر سابق .</w:t>
      </w:r>
    </w:p>
  </w:footnote>
  <w:footnote w:id="103">
    <w:p w:rsidR="00AA14F2" w:rsidRDefault="00AA14F2" w:rsidP="00ED167F">
      <w:pPr>
        <w:pStyle w:val="a4"/>
        <w:spacing w:before="100" w:beforeAutospacing="1" w:after="100" w:afterAutospacing="1"/>
        <w:jc w:val="lowKashida"/>
        <w:rPr>
          <w:lang w:bidi="ar-DZ"/>
        </w:rPr>
      </w:pPr>
      <w:r>
        <w:rPr>
          <w:rStyle w:val="a5"/>
        </w:rPr>
        <w:footnoteRef/>
      </w:r>
      <w:r>
        <w:rPr>
          <w:rtl/>
        </w:rPr>
        <w:t xml:space="preserve"> </w:t>
      </w:r>
      <w:r>
        <w:rPr>
          <w:rtl/>
          <w:lang w:bidi="ar-DZ"/>
        </w:rPr>
        <w:t>- إحصاء العلوم ( مصدر سابق ) ص 21 – 22 .</w:t>
      </w:r>
    </w:p>
  </w:footnote>
  <w:footnote w:id="104">
    <w:p w:rsidR="00AA14F2" w:rsidRDefault="00AA14F2" w:rsidP="00ED167F">
      <w:pPr>
        <w:pStyle w:val="a4"/>
        <w:spacing w:before="100" w:beforeAutospacing="1" w:after="100" w:afterAutospacing="1"/>
        <w:jc w:val="lowKashida"/>
        <w:rPr>
          <w:rtl/>
          <w:lang w:bidi="ar-DZ"/>
        </w:rPr>
      </w:pPr>
      <w:r>
        <w:rPr>
          <w:rStyle w:val="a5"/>
        </w:rPr>
        <w:footnoteRef/>
      </w:r>
      <w:r>
        <w:rPr>
          <w:rtl/>
        </w:rPr>
        <w:t xml:space="preserve"> </w:t>
      </w:r>
      <w:r>
        <w:rPr>
          <w:rtl/>
          <w:lang w:bidi="ar-DZ"/>
        </w:rPr>
        <w:t xml:space="preserve">- أي يحصل ويأخذ ( المصباح المنير ص 194 ) مصدر سابق </w:t>
      </w:r>
    </w:p>
  </w:footnote>
  <w:footnote w:id="105">
    <w:p w:rsidR="00AA14F2" w:rsidRDefault="00AA14F2" w:rsidP="00ED167F">
      <w:pPr>
        <w:pStyle w:val="a4"/>
        <w:spacing w:before="100" w:beforeAutospacing="1" w:after="100" w:afterAutospacing="1"/>
        <w:jc w:val="lowKashida"/>
        <w:rPr>
          <w:lang w:bidi="ar-DZ"/>
        </w:rPr>
      </w:pPr>
      <w:r>
        <w:rPr>
          <w:rStyle w:val="a5"/>
        </w:rPr>
        <w:footnoteRef/>
      </w:r>
      <w:r>
        <w:rPr>
          <w:rtl/>
        </w:rPr>
        <w:t xml:space="preserve"> </w:t>
      </w:r>
      <w:r>
        <w:rPr>
          <w:rtl/>
          <w:lang w:bidi="ar-DZ"/>
        </w:rPr>
        <w:t>- إحصاء العلوم ( مصدر سابق ) ص 22 .</w:t>
      </w:r>
    </w:p>
  </w:footnote>
  <w:footnote w:id="106">
    <w:p w:rsidR="00AA14F2" w:rsidRDefault="00AA14F2" w:rsidP="00ED167F">
      <w:pPr>
        <w:pStyle w:val="a4"/>
        <w:spacing w:before="100" w:beforeAutospacing="1" w:after="100" w:afterAutospacing="1"/>
        <w:jc w:val="lowKashida"/>
        <w:rPr>
          <w:rtl/>
          <w:lang w:bidi="ar-DZ"/>
        </w:rPr>
      </w:pPr>
      <w:r>
        <w:rPr>
          <w:rStyle w:val="a5"/>
        </w:rPr>
        <w:footnoteRef/>
      </w:r>
      <w:r>
        <w:rPr>
          <w:rtl/>
        </w:rPr>
        <w:t xml:space="preserve"> </w:t>
      </w:r>
      <w:r>
        <w:rPr>
          <w:rtl/>
          <w:lang w:bidi="ar-DZ"/>
        </w:rPr>
        <w:t xml:space="preserve">- أي سرعة القراءة ( المصباح المنير ص 399 ) مصدر سابق </w:t>
      </w:r>
    </w:p>
  </w:footnote>
  <w:footnote w:id="107">
    <w:p w:rsidR="00AA14F2" w:rsidRDefault="00AA14F2" w:rsidP="00ED167F">
      <w:pPr>
        <w:pStyle w:val="a4"/>
        <w:spacing w:before="100" w:beforeAutospacing="1" w:after="100" w:afterAutospacing="1"/>
        <w:jc w:val="lowKashida"/>
        <w:rPr>
          <w:rtl/>
          <w:lang w:bidi="ar-DZ"/>
        </w:rPr>
      </w:pPr>
      <w:r>
        <w:rPr>
          <w:rStyle w:val="a5"/>
        </w:rPr>
        <w:footnoteRef/>
      </w:r>
      <w:r>
        <w:rPr>
          <w:rtl/>
        </w:rPr>
        <w:t xml:space="preserve"> </w:t>
      </w:r>
      <w:r>
        <w:rPr>
          <w:rtl/>
          <w:lang w:bidi="ar-DZ"/>
        </w:rPr>
        <w:t>- مفاتيح العلوم ( مصدر سابق ) ص 12 – 13 .</w:t>
      </w:r>
    </w:p>
  </w:footnote>
  <w:footnote w:id="108">
    <w:p w:rsidR="00AA14F2" w:rsidRDefault="00AA14F2" w:rsidP="00ED167F">
      <w:pPr>
        <w:pStyle w:val="a4"/>
        <w:spacing w:before="100" w:beforeAutospacing="1" w:after="100" w:afterAutospacing="1"/>
        <w:jc w:val="lowKashida"/>
        <w:rPr>
          <w:rtl/>
          <w:lang w:bidi="ar-DZ"/>
        </w:rPr>
      </w:pPr>
      <w:r>
        <w:rPr>
          <w:rStyle w:val="a5"/>
        </w:rPr>
        <w:footnoteRef/>
      </w:r>
      <w:r>
        <w:rPr>
          <w:rtl/>
        </w:rPr>
        <w:t xml:space="preserve"> </w:t>
      </w:r>
      <w:r>
        <w:rPr>
          <w:rtl/>
          <w:lang w:bidi="ar-DZ"/>
        </w:rPr>
        <w:t>- المصدر نفسه ، ص 13 .</w:t>
      </w:r>
    </w:p>
  </w:footnote>
  <w:footnote w:id="109">
    <w:p w:rsidR="00AA14F2" w:rsidRDefault="00AA14F2" w:rsidP="00F36A3A">
      <w:pPr>
        <w:pStyle w:val="a4"/>
        <w:rPr>
          <w:rFonts w:ascii="Calibri" w:hAnsi="Calibri"/>
          <w:rtl/>
        </w:rPr>
      </w:pPr>
      <w:r>
        <w:rPr>
          <w:rtl/>
        </w:rPr>
        <w:t>ديوان أبي فراس الحمداني ، دار الكتاب العربي ، 2009ص179 جميع وترتيب عباس السائر .</w:t>
      </w:r>
      <w:r>
        <w:rPr>
          <w:rStyle w:val="a5"/>
        </w:rPr>
        <w:footnoteRef/>
      </w:r>
      <w:r>
        <w:t xml:space="preserve"> </w:t>
      </w:r>
    </w:p>
  </w:footnote>
  <w:footnote w:id="110">
    <w:p w:rsidR="00AA14F2" w:rsidRPr="003522FA" w:rsidRDefault="00AA14F2" w:rsidP="00F36A3A">
      <w:pPr>
        <w:pStyle w:val="a4"/>
        <w:rPr>
          <w:rtl/>
          <w:lang w:val="en-US"/>
        </w:rPr>
      </w:pPr>
      <w:r>
        <w:rPr>
          <w:rtl/>
        </w:rPr>
        <w:t xml:space="preserve"> أخرجه البخاري في صحيحه برقم 3084 ( </w:t>
      </w:r>
      <w:proofErr w:type="spellStart"/>
      <w:r>
        <w:rPr>
          <w:rtl/>
        </w:rPr>
        <w:t>يترقيم</w:t>
      </w:r>
      <w:proofErr w:type="spellEnd"/>
      <w:r>
        <w:rPr>
          <w:rtl/>
        </w:rPr>
        <w:t xml:space="preserve"> فؤادي الباقي ( </w:t>
      </w:r>
      <w:proofErr w:type="spellStart"/>
      <w:r>
        <w:rPr>
          <w:rtl/>
        </w:rPr>
        <w:t>الدؤؤ</w:t>
      </w:r>
      <w:proofErr w:type="spellEnd"/>
      <w:r>
        <w:rPr>
          <w:rtl/>
        </w:rPr>
        <w:t xml:space="preserve"> السنية )</w:t>
      </w:r>
      <w:r>
        <w:rPr>
          <w:rStyle w:val="a5"/>
        </w:rPr>
        <w:footnoteRef/>
      </w:r>
      <w:r>
        <w:t xml:space="preserve"> </w:t>
      </w:r>
    </w:p>
  </w:footnote>
  <w:footnote w:id="111">
    <w:p w:rsidR="00AA14F2" w:rsidRDefault="00AA14F2" w:rsidP="00540A96">
      <w:pPr>
        <w:pStyle w:val="a4"/>
        <w:rPr>
          <w:rFonts w:ascii="Calibri" w:hAnsi="Calibri" w:cs="Arial"/>
          <w:rtl/>
        </w:rPr>
      </w:pPr>
      <w:r>
        <w:rPr>
          <w:rtl/>
        </w:rPr>
        <w:t xml:space="preserve"> ابن خلدون ، المقدمة ، ط1، دار الفكر ، بيروت ، 2003،م ص 418 </w:t>
      </w:r>
      <w:r>
        <w:rPr>
          <w:rStyle w:val="a5"/>
        </w:rPr>
        <w:footnoteRef/>
      </w:r>
      <w:r>
        <w:t xml:space="preserve"> </w:t>
      </w:r>
    </w:p>
  </w:footnote>
  <w:footnote w:id="112">
    <w:p w:rsidR="00AA14F2" w:rsidRDefault="00AA14F2" w:rsidP="00540A96">
      <w:pPr>
        <w:pStyle w:val="a4"/>
        <w:rPr>
          <w:rFonts w:ascii="Arial" w:hAnsi="Arial"/>
          <w:color w:val="9DAB0C"/>
          <w:sz w:val="24"/>
          <w:szCs w:val="24"/>
          <w:rtl/>
        </w:rPr>
      </w:pPr>
      <w:r>
        <w:rPr>
          <w:sz w:val="24"/>
          <w:szCs w:val="24"/>
          <w:rtl/>
        </w:rPr>
        <w:t>1</w:t>
      </w:r>
      <w:r>
        <w:rPr>
          <w:rFonts w:ascii="QCF_BSML" w:hAnsi="QCF_BSML" w:cs="QCF_BSML"/>
          <w:color w:val="000000"/>
          <w:sz w:val="24"/>
          <w:szCs w:val="24"/>
          <w:rtl/>
        </w:rPr>
        <w:t xml:space="preserve">ﭧ ﭨ ﭷ ﭸ ﭹ ﭺ ﭻ ﭽ </w:t>
      </w:r>
      <w:r>
        <w:rPr>
          <w:rFonts w:ascii="QCF_P206" w:hAnsi="QCF_P206" w:cs="QCF_P206"/>
          <w:color w:val="FF00FF"/>
          <w:sz w:val="24"/>
          <w:szCs w:val="24"/>
          <w:rtl/>
        </w:rPr>
        <w:t>ﯦ</w:t>
      </w:r>
      <w:r>
        <w:rPr>
          <w:rFonts w:ascii="QCF_P206" w:hAnsi="QCF_P206" w:cs="QCF_P206"/>
          <w:color w:val="000000"/>
          <w:sz w:val="24"/>
          <w:szCs w:val="24"/>
          <w:rtl/>
        </w:rPr>
        <w:t xml:space="preserve">  </w:t>
      </w:r>
      <w:r>
        <w:rPr>
          <w:rFonts w:ascii="Arial Unicode MS" w:hAnsi="Arial Unicode MS" w:cs="Arial Unicode MS" w:hint="cs"/>
          <w:color w:val="000000"/>
          <w:sz w:val="24"/>
          <w:szCs w:val="24"/>
          <w:rtl/>
        </w:rPr>
        <w:t>ﯴ</w:t>
      </w:r>
      <w:r>
        <w:rPr>
          <w:rFonts w:ascii="QCF_P206" w:hAnsi="QCF_P206" w:cs="QCF_P206"/>
          <w:color w:val="000000"/>
          <w:sz w:val="24"/>
          <w:szCs w:val="24"/>
          <w:rtl/>
        </w:rPr>
        <w:t xml:space="preserve">  </w:t>
      </w:r>
      <w:r>
        <w:rPr>
          <w:rFonts w:ascii="Arial Unicode MS" w:hAnsi="Arial Unicode MS" w:cs="Arial Unicode MS" w:hint="cs"/>
          <w:color w:val="000000"/>
          <w:sz w:val="24"/>
          <w:szCs w:val="24"/>
          <w:rtl/>
        </w:rPr>
        <w:t>ﯵ</w:t>
      </w:r>
      <w:r>
        <w:rPr>
          <w:rFonts w:ascii="QCF_P206" w:hAnsi="QCF_P206" w:cs="QCF_P206"/>
          <w:color w:val="000000"/>
          <w:sz w:val="24"/>
          <w:szCs w:val="24"/>
          <w:rtl/>
        </w:rPr>
        <w:t xml:space="preserve">  </w:t>
      </w:r>
      <w:r>
        <w:rPr>
          <w:rFonts w:ascii="Arial Unicode MS" w:hAnsi="Arial Unicode MS" w:cs="Arial Unicode MS" w:hint="cs"/>
          <w:color w:val="000000"/>
          <w:sz w:val="24"/>
          <w:szCs w:val="24"/>
          <w:rtl/>
        </w:rPr>
        <w:t>ﯶ</w:t>
      </w:r>
      <w:r>
        <w:rPr>
          <w:rFonts w:ascii="QCF_P206" w:hAnsi="QCF_P206" w:cs="QCF_P206"/>
          <w:color w:val="000000"/>
          <w:sz w:val="24"/>
          <w:szCs w:val="24"/>
          <w:rtl/>
        </w:rPr>
        <w:t xml:space="preserve">     ﯾ   </w:t>
      </w:r>
      <w:r>
        <w:rPr>
          <w:rFonts w:ascii="QCF_BSML" w:hAnsi="QCF_BSML" w:cs="QCF_BSML"/>
          <w:color w:val="000000"/>
          <w:sz w:val="24"/>
          <w:szCs w:val="24"/>
          <w:rtl/>
        </w:rPr>
        <w:t>ﭼ</w:t>
      </w:r>
      <w:r>
        <w:rPr>
          <w:rFonts w:ascii="Arial" w:hAnsi="Arial"/>
          <w:color w:val="000000"/>
          <w:sz w:val="24"/>
          <w:szCs w:val="24"/>
          <w:rtl/>
        </w:rPr>
        <w:t xml:space="preserve"> </w:t>
      </w:r>
      <w:r>
        <w:rPr>
          <w:rFonts w:ascii="Arial" w:hAnsi="Arial"/>
          <w:color w:val="9DAB0C"/>
          <w:sz w:val="24"/>
          <w:szCs w:val="24"/>
          <w:rtl/>
        </w:rPr>
        <w:t>التوبة: ١٢٢</w:t>
      </w:r>
    </w:p>
    <w:p w:rsidR="00AA14F2" w:rsidRDefault="00AA14F2" w:rsidP="00540A96">
      <w:pPr>
        <w:pStyle w:val="a4"/>
        <w:rPr>
          <w:rFonts w:ascii="Arial" w:hAnsi="Arial"/>
          <w:rtl/>
        </w:rPr>
      </w:pPr>
      <w:r>
        <w:rPr>
          <w:rFonts w:ascii="Arial" w:hAnsi="Arial"/>
          <w:color w:val="9DAB0C"/>
          <w:sz w:val="24"/>
          <w:szCs w:val="24"/>
          <w:rtl/>
        </w:rPr>
        <w:t xml:space="preserve">والحديث :" طلب العلم فريضة " سبق تخرجه في </w:t>
      </w:r>
      <w:proofErr w:type="spellStart"/>
      <w:r>
        <w:rPr>
          <w:rFonts w:ascii="Arial" w:hAnsi="Arial"/>
          <w:color w:val="9DAB0C"/>
          <w:sz w:val="24"/>
          <w:szCs w:val="24"/>
          <w:rtl/>
        </w:rPr>
        <w:t>ورور</w:t>
      </w:r>
      <w:proofErr w:type="spellEnd"/>
      <w:r>
        <w:rPr>
          <w:rFonts w:ascii="Arial" w:hAnsi="Arial"/>
          <w:color w:val="9DAB0C"/>
          <w:sz w:val="24"/>
          <w:szCs w:val="24"/>
          <w:rtl/>
        </w:rPr>
        <w:t xml:space="preserve"> لفظ في القران والسنة </w:t>
      </w:r>
    </w:p>
  </w:footnote>
  <w:footnote w:id="113">
    <w:p w:rsidR="00AA14F2" w:rsidRPr="009E0800" w:rsidRDefault="00AA14F2" w:rsidP="00F163F3">
      <w:pPr>
        <w:pStyle w:val="a4"/>
        <w:rPr>
          <w:rtl/>
          <w:lang w:val="en-US"/>
        </w:rPr>
      </w:pPr>
      <w:r>
        <w:rPr>
          <w:rtl/>
        </w:rPr>
        <w:t xml:space="preserve"> سيأتي التعريف بهم وبتصيف تهم للعلوم .</w:t>
      </w:r>
      <w:r>
        <w:rPr>
          <w:rStyle w:val="a5"/>
        </w:rPr>
        <w:footnoteRef/>
      </w:r>
      <w:r>
        <w:t xml:space="preserve"> </w:t>
      </w:r>
    </w:p>
  </w:footnote>
  <w:footnote w:id="114">
    <w:p w:rsidR="00AA14F2" w:rsidRPr="00792C78" w:rsidRDefault="00AA14F2" w:rsidP="00540A96">
      <w:pPr>
        <w:pStyle w:val="a4"/>
        <w:rPr>
          <w:lang w:val="en-US"/>
        </w:rPr>
      </w:pPr>
      <w:r>
        <w:rPr>
          <w:rtl/>
        </w:rPr>
        <w:t xml:space="preserve"> </w:t>
      </w:r>
      <w:proofErr w:type="spellStart"/>
      <w:r>
        <w:rPr>
          <w:rtl/>
        </w:rPr>
        <w:t>الشاطي</w:t>
      </w:r>
      <w:proofErr w:type="spellEnd"/>
      <w:r>
        <w:rPr>
          <w:rtl/>
        </w:rPr>
        <w:t xml:space="preserve"> الموفقات ، تح ، أبو عبيدة آل سلمان ، ط1،دار ابن عثمان  القاهرة ، 1997م ، 1/107-124</w:t>
      </w:r>
      <w:r>
        <w:rPr>
          <w:rStyle w:val="a5"/>
        </w:rPr>
        <w:footnoteRef/>
      </w:r>
      <w:r>
        <w:t xml:space="preserve"> </w:t>
      </w:r>
    </w:p>
  </w:footnote>
  <w:footnote w:id="115">
    <w:p w:rsidR="00AA14F2" w:rsidRDefault="00AA14F2">
      <w:pPr>
        <w:pStyle w:val="a4"/>
        <w:rPr>
          <w:rtl/>
        </w:rPr>
      </w:pPr>
      <w:r>
        <w:rPr>
          <w:rStyle w:val="a5"/>
        </w:rPr>
        <w:footnoteRef/>
      </w:r>
      <w:r>
        <w:rPr>
          <w:rtl/>
        </w:rPr>
        <w:t xml:space="preserve"> </w:t>
      </w:r>
      <w:r>
        <w:rPr>
          <w:rFonts w:hint="cs"/>
          <w:rtl/>
        </w:rPr>
        <w:t>-</w:t>
      </w:r>
      <w:r w:rsidRPr="002937BE">
        <w:rPr>
          <w:rFonts w:hint="cs"/>
          <w:rtl/>
        </w:rPr>
        <w:t xml:space="preserve"> الغزالي</w:t>
      </w:r>
      <w:r w:rsidRPr="002937BE">
        <w:rPr>
          <w:rtl/>
        </w:rPr>
        <w:t xml:space="preserve"> </w:t>
      </w:r>
      <w:r w:rsidRPr="002937BE">
        <w:rPr>
          <w:rFonts w:hint="cs"/>
          <w:rtl/>
        </w:rPr>
        <w:t>إحياء</w:t>
      </w:r>
      <w:r w:rsidRPr="002937BE">
        <w:rPr>
          <w:rtl/>
        </w:rPr>
        <w:t xml:space="preserve"> </w:t>
      </w:r>
      <w:r w:rsidRPr="002937BE">
        <w:rPr>
          <w:rFonts w:hint="cs"/>
          <w:rtl/>
        </w:rPr>
        <w:t>علوم</w:t>
      </w:r>
      <w:r w:rsidRPr="002937BE">
        <w:rPr>
          <w:rtl/>
        </w:rPr>
        <w:t xml:space="preserve"> </w:t>
      </w:r>
      <w:r w:rsidRPr="002937BE">
        <w:rPr>
          <w:rFonts w:hint="cs"/>
          <w:rtl/>
        </w:rPr>
        <w:t>الدين</w:t>
      </w:r>
      <w:r w:rsidRPr="002937BE">
        <w:rPr>
          <w:rtl/>
        </w:rPr>
        <w:t xml:space="preserve"> 1/16- 7</w:t>
      </w:r>
      <w:r w:rsidRPr="002937BE">
        <w:rPr>
          <w:rFonts w:hint="cs"/>
          <w:rtl/>
        </w:rPr>
        <w:t>،</w:t>
      </w:r>
      <w:r w:rsidRPr="002937BE">
        <w:rPr>
          <w:rtl/>
        </w:rPr>
        <w:t>(</w:t>
      </w:r>
      <w:proofErr w:type="spellStart"/>
      <w:r w:rsidRPr="002937BE">
        <w:rPr>
          <w:rFonts w:hint="cs"/>
          <w:rtl/>
        </w:rPr>
        <w:t>م</w:t>
      </w:r>
      <w:r w:rsidRPr="002937BE">
        <w:rPr>
          <w:rtl/>
        </w:rPr>
        <w:t>.</w:t>
      </w:r>
      <w:r w:rsidRPr="002937BE">
        <w:rPr>
          <w:rFonts w:hint="cs"/>
          <w:rtl/>
        </w:rPr>
        <w:t>س</w:t>
      </w:r>
      <w:proofErr w:type="spellEnd"/>
      <w:r w:rsidRPr="002937BE">
        <w:rPr>
          <w:rtl/>
        </w:rPr>
        <w:t>)</w:t>
      </w:r>
    </w:p>
  </w:footnote>
  <w:footnote w:id="116">
    <w:p w:rsidR="00AA14F2" w:rsidRPr="00792C78" w:rsidRDefault="00AA14F2" w:rsidP="002937BE">
      <w:pPr>
        <w:pStyle w:val="a4"/>
        <w:rPr>
          <w:lang w:val="en-US"/>
        </w:rPr>
      </w:pPr>
      <w:r>
        <w:rPr>
          <w:rtl/>
        </w:rPr>
        <w:t>الغزالي إحياء علوم الدين 1/</w:t>
      </w:r>
      <w:r>
        <w:rPr>
          <w:rFonts w:hint="cs"/>
          <w:rtl/>
        </w:rPr>
        <w:t>29</w:t>
      </w:r>
      <w:r>
        <w:rPr>
          <w:rtl/>
        </w:rPr>
        <w:t xml:space="preserve">- </w:t>
      </w:r>
      <w:r>
        <w:rPr>
          <w:rFonts w:hint="cs"/>
          <w:rtl/>
        </w:rPr>
        <w:t>30</w:t>
      </w:r>
      <w:r>
        <w:rPr>
          <w:rtl/>
        </w:rPr>
        <w:t>،(</w:t>
      </w:r>
      <w:proofErr w:type="spellStart"/>
      <w:r>
        <w:rPr>
          <w:rtl/>
        </w:rPr>
        <w:t>م.س</w:t>
      </w:r>
      <w:proofErr w:type="spellEnd"/>
      <w:r>
        <w:rPr>
          <w:rtl/>
        </w:rPr>
        <w:t>)</w:t>
      </w:r>
      <w:r>
        <w:rPr>
          <w:rStyle w:val="a5"/>
        </w:rPr>
        <w:footnoteRef/>
      </w:r>
      <w:r>
        <w:t xml:space="preserve"> </w:t>
      </w:r>
    </w:p>
  </w:footnote>
  <w:footnote w:id="117">
    <w:p w:rsidR="00AA14F2" w:rsidRPr="009E0800" w:rsidRDefault="00AA14F2" w:rsidP="00540A96">
      <w:pPr>
        <w:pStyle w:val="a4"/>
        <w:rPr>
          <w:rFonts w:ascii="Calibri" w:hAnsi="Calibri"/>
          <w:rtl/>
          <w:lang w:val="en-US"/>
        </w:rPr>
      </w:pPr>
      <w:r>
        <w:rPr>
          <w:rtl/>
        </w:rPr>
        <w:t xml:space="preserve"> </w:t>
      </w:r>
      <w:proofErr w:type="spellStart"/>
      <w:r>
        <w:rPr>
          <w:rtl/>
        </w:rPr>
        <w:t>المعحجم</w:t>
      </w:r>
      <w:proofErr w:type="spellEnd"/>
      <w:r>
        <w:rPr>
          <w:rtl/>
        </w:rPr>
        <w:t xml:space="preserve"> الفلسي ، صليبا 1/280،(</w:t>
      </w:r>
      <w:proofErr w:type="spellStart"/>
      <w:r>
        <w:rPr>
          <w:rtl/>
        </w:rPr>
        <w:t>م،س</w:t>
      </w:r>
      <w:proofErr w:type="spellEnd"/>
      <w:r>
        <w:rPr>
          <w:rtl/>
        </w:rPr>
        <w:t>)</w:t>
      </w:r>
      <w:r>
        <w:rPr>
          <w:rStyle w:val="a5"/>
        </w:rPr>
        <w:footnoteRef/>
      </w:r>
      <w:r>
        <w:t xml:space="preserve"> </w:t>
      </w:r>
    </w:p>
  </w:footnote>
  <w:footnote w:id="118">
    <w:p w:rsidR="00AA14F2" w:rsidRDefault="00AA14F2" w:rsidP="0030486E">
      <w:pPr>
        <w:pStyle w:val="a4"/>
        <w:spacing w:before="100" w:beforeAutospacing="1" w:after="100" w:afterAutospacing="1"/>
        <w:jc w:val="both"/>
        <w:rPr>
          <w:rFonts w:ascii="Calibri" w:hAnsi="Calibri"/>
          <w:rtl/>
          <w:lang w:bidi="ar-DZ"/>
        </w:rPr>
      </w:pPr>
      <w:r>
        <w:rPr>
          <w:rStyle w:val="a5"/>
        </w:rPr>
        <w:footnoteRef/>
      </w:r>
      <w:r>
        <w:rPr>
          <w:rtl/>
        </w:rPr>
        <w:t xml:space="preserve"> </w:t>
      </w:r>
      <w:r>
        <w:rPr>
          <w:rtl/>
          <w:lang w:bidi="ar-DZ"/>
        </w:rPr>
        <w:t xml:space="preserve">- يعقوب </w:t>
      </w:r>
      <w:proofErr w:type="spellStart"/>
      <w:r>
        <w:rPr>
          <w:rtl/>
          <w:lang w:bidi="ar-DZ"/>
        </w:rPr>
        <w:t>الباجسين</w:t>
      </w:r>
      <w:proofErr w:type="spellEnd"/>
      <w:r>
        <w:rPr>
          <w:rtl/>
          <w:lang w:bidi="ar-DZ"/>
        </w:rPr>
        <w:t xml:space="preserve"> ، ( مصدر سابق ) ، ص 125 .   =</w:t>
      </w:r>
    </w:p>
    <w:p w:rsidR="00AA14F2" w:rsidRDefault="00AA14F2" w:rsidP="0030486E">
      <w:pPr>
        <w:pStyle w:val="a4"/>
        <w:spacing w:before="100" w:beforeAutospacing="1" w:after="100" w:afterAutospacing="1"/>
        <w:jc w:val="lowKashida"/>
        <w:rPr>
          <w:rtl/>
          <w:lang w:bidi="ar-DZ"/>
        </w:rPr>
      </w:pPr>
      <w:r>
        <w:rPr>
          <w:rtl/>
          <w:lang w:bidi="ar-DZ"/>
        </w:rPr>
        <w:t>= محمود يعقوبي : دروس المنطق الصوري ، ديوان المطبوعات الجامعية ، ط2 ، الجزائر ، 1999 م ، ص 58 .</w:t>
      </w:r>
    </w:p>
  </w:footnote>
  <w:footnote w:id="119">
    <w:p w:rsidR="00AA14F2" w:rsidRPr="005D7F88" w:rsidRDefault="00AA14F2" w:rsidP="00540A96">
      <w:pPr>
        <w:pStyle w:val="a4"/>
        <w:rPr>
          <w:rFonts w:ascii="Calibri" w:hAnsi="Calibri"/>
          <w:lang w:val="en-US"/>
        </w:rPr>
      </w:pPr>
      <w:r>
        <w:rPr>
          <w:rtl/>
        </w:rPr>
        <w:t xml:space="preserve"> المصدر نفسه والجزء والصفحة كذلك ، زقزوق ، موسوعة الفلسفة الاسلامية ، ص 162</w:t>
      </w:r>
      <w:r>
        <w:rPr>
          <w:rStyle w:val="a5"/>
        </w:rPr>
        <w:footnoteRef/>
      </w:r>
      <w:r>
        <w:t xml:space="preserve"> </w:t>
      </w:r>
    </w:p>
  </w:footnote>
  <w:footnote w:id="120">
    <w:p w:rsidR="00AA14F2" w:rsidRDefault="00AA14F2" w:rsidP="00540A96">
      <w:pPr>
        <w:pStyle w:val="a4"/>
        <w:rPr>
          <w:rFonts w:ascii="Calibri" w:hAnsi="Calibri"/>
        </w:rPr>
      </w:pPr>
      <w:r>
        <w:rPr>
          <w:rtl/>
        </w:rPr>
        <w:t>المعجم الفلسفي صليبا ، 1/280</w:t>
      </w:r>
      <w:r>
        <w:rPr>
          <w:rStyle w:val="a5"/>
        </w:rPr>
        <w:footnoteRef/>
      </w:r>
      <w:r>
        <w:t xml:space="preserve"> </w:t>
      </w:r>
    </w:p>
  </w:footnote>
  <w:footnote w:id="121">
    <w:p w:rsidR="00AA14F2" w:rsidRDefault="00AA14F2" w:rsidP="00540A96">
      <w:pPr>
        <w:pStyle w:val="a4"/>
        <w:rPr>
          <w:rtl/>
        </w:rPr>
      </w:pPr>
      <w:r>
        <w:rPr>
          <w:rtl/>
        </w:rPr>
        <w:t xml:space="preserve"> بن عباس عبد المالك ، المنطق عند ابن حزم ، اطروحة </w:t>
      </w:r>
      <w:proofErr w:type="spellStart"/>
      <w:r>
        <w:rPr>
          <w:rtl/>
        </w:rPr>
        <w:t>دكتوراة</w:t>
      </w:r>
      <w:proofErr w:type="spellEnd"/>
      <w:r>
        <w:rPr>
          <w:rtl/>
        </w:rPr>
        <w:t xml:space="preserve"> في العقيدة بقسم العقيدة ومقارنة الأديان ، بكلية أول الدين ، بجامعة</w:t>
      </w:r>
      <w:r>
        <w:rPr>
          <w:rStyle w:val="a5"/>
        </w:rPr>
        <w:footnoteRef/>
      </w:r>
      <w:r>
        <w:t xml:space="preserve"> </w:t>
      </w:r>
    </w:p>
    <w:p w:rsidR="00AA14F2" w:rsidRDefault="00AA14F2" w:rsidP="00540A96">
      <w:pPr>
        <w:pStyle w:val="a4"/>
        <w:rPr>
          <w:rtl/>
        </w:rPr>
      </w:pPr>
      <w:r>
        <w:rPr>
          <w:rtl/>
        </w:rPr>
        <w:t xml:space="preserve">الأمير ، </w:t>
      </w:r>
      <w:proofErr w:type="spellStart"/>
      <w:r>
        <w:rPr>
          <w:rtl/>
        </w:rPr>
        <w:t>قسنطية</w:t>
      </w:r>
      <w:proofErr w:type="spellEnd"/>
      <w:r>
        <w:rPr>
          <w:rtl/>
        </w:rPr>
        <w:t xml:space="preserve"> </w:t>
      </w:r>
      <w:proofErr w:type="spellStart"/>
      <w:r>
        <w:rPr>
          <w:rtl/>
        </w:rPr>
        <w:t>أبوقشت</w:t>
      </w:r>
      <w:proofErr w:type="spellEnd"/>
      <w:r>
        <w:rPr>
          <w:rtl/>
        </w:rPr>
        <w:t xml:space="preserve"> في جوان 0/20ص239</w:t>
      </w:r>
    </w:p>
  </w:footnote>
  <w:footnote w:id="122">
    <w:p w:rsidR="00AA14F2" w:rsidRDefault="00AA14F2" w:rsidP="00540A96">
      <w:pPr>
        <w:pStyle w:val="a4"/>
        <w:rPr>
          <w:rtl/>
        </w:rPr>
      </w:pPr>
      <w:r>
        <w:rPr>
          <w:rtl/>
        </w:rPr>
        <w:t xml:space="preserve"> علم التنصيف ، لسويدان ص20</w:t>
      </w:r>
      <w:r>
        <w:rPr>
          <w:rStyle w:val="a5"/>
        </w:rPr>
        <w:footnoteRef/>
      </w:r>
      <w:r>
        <w:t xml:space="preserve"> </w:t>
      </w:r>
    </w:p>
  </w:footnote>
  <w:footnote w:id="123">
    <w:p w:rsidR="00AA14F2" w:rsidRPr="00540A96" w:rsidRDefault="00AA14F2" w:rsidP="0095765D">
      <w:pPr>
        <w:pStyle w:val="a4"/>
        <w:rPr>
          <w:lang w:val="en-US"/>
        </w:rPr>
      </w:pPr>
      <w:r>
        <w:rPr>
          <w:rtl/>
        </w:rPr>
        <w:t xml:space="preserve"> علم التنصيف لسويدان ص 12(</w:t>
      </w:r>
      <w:proofErr w:type="spellStart"/>
      <w:r>
        <w:rPr>
          <w:rtl/>
        </w:rPr>
        <w:t>م،س</w:t>
      </w:r>
      <w:proofErr w:type="spellEnd"/>
      <w:r>
        <w:rPr>
          <w:rtl/>
        </w:rPr>
        <w:t>)</w:t>
      </w:r>
      <w:r>
        <w:rPr>
          <w:rStyle w:val="a5"/>
        </w:rPr>
        <w:footnoteRef/>
      </w:r>
      <w:r>
        <w:t xml:space="preserve"> </w:t>
      </w:r>
    </w:p>
  </w:footnote>
  <w:footnote w:id="124">
    <w:p w:rsidR="00AA14F2" w:rsidRDefault="00AA14F2" w:rsidP="00030A6D">
      <w:pPr>
        <w:pStyle w:val="a4"/>
        <w:rPr>
          <w:rFonts w:hint="cs"/>
          <w:rtl/>
        </w:rPr>
      </w:pPr>
      <w:r>
        <w:rPr>
          <w:rStyle w:val="a5"/>
        </w:rPr>
        <w:footnoteRef/>
      </w:r>
      <w:r>
        <w:rPr>
          <w:rtl/>
        </w:rPr>
        <w:t xml:space="preserve"> </w:t>
      </w:r>
      <w:r>
        <w:rPr>
          <w:rFonts w:hint="cs"/>
          <w:rtl/>
        </w:rPr>
        <w:t xml:space="preserve">- </w:t>
      </w:r>
      <w:r w:rsidRPr="00030A6D">
        <w:rPr>
          <w:rFonts w:hint="cs"/>
          <w:rtl/>
        </w:rPr>
        <w:t>الموسوعة</w:t>
      </w:r>
      <w:r w:rsidRPr="00030A6D">
        <w:rPr>
          <w:rtl/>
        </w:rPr>
        <w:t xml:space="preserve"> </w:t>
      </w:r>
      <w:r w:rsidRPr="00030A6D">
        <w:rPr>
          <w:rFonts w:hint="cs"/>
          <w:rtl/>
        </w:rPr>
        <w:t>الفلسفية</w:t>
      </w:r>
      <w:r w:rsidRPr="00030A6D">
        <w:rPr>
          <w:rtl/>
        </w:rPr>
        <w:t xml:space="preserve"> </w:t>
      </w:r>
      <w:r w:rsidRPr="00030A6D">
        <w:rPr>
          <w:rFonts w:hint="cs"/>
          <w:rtl/>
        </w:rPr>
        <w:t>،</w:t>
      </w:r>
      <w:r w:rsidRPr="00030A6D">
        <w:rPr>
          <w:rtl/>
        </w:rPr>
        <w:t xml:space="preserve"> </w:t>
      </w:r>
      <w:r w:rsidRPr="00030A6D">
        <w:rPr>
          <w:rFonts w:hint="cs"/>
          <w:rtl/>
        </w:rPr>
        <w:t>الوائلي</w:t>
      </w:r>
      <w:r w:rsidRPr="00030A6D">
        <w:rPr>
          <w:rtl/>
        </w:rPr>
        <w:t xml:space="preserve"> 2/43</w:t>
      </w:r>
      <w:r>
        <w:rPr>
          <w:rFonts w:hint="cs"/>
          <w:rtl/>
        </w:rPr>
        <w:t>7</w:t>
      </w:r>
      <w:r w:rsidRPr="00030A6D">
        <w:rPr>
          <w:rFonts w:hint="cs"/>
          <w:rtl/>
        </w:rPr>
        <w:t>،</w:t>
      </w:r>
      <w:r w:rsidRPr="00030A6D">
        <w:rPr>
          <w:rtl/>
        </w:rPr>
        <w:t xml:space="preserve"> </w:t>
      </w:r>
      <w:r w:rsidRPr="00030A6D">
        <w:rPr>
          <w:rFonts w:hint="cs"/>
          <w:rtl/>
        </w:rPr>
        <w:t>وهو</w:t>
      </w:r>
      <w:r w:rsidRPr="00030A6D">
        <w:rPr>
          <w:rtl/>
        </w:rPr>
        <w:t xml:space="preserve"> </w:t>
      </w:r>
      <w:r w:rsidRPr="00030A6D">
        <w:rPr>
          <w:rFonts w:hint="cs"/>
          <w:rtl/>
        </w:rPr>
        <w:t>تقسيم</w:t>
      </w:r>
      <w:r w:rsidRPr="00030A6D">
        <w:rPr>
          <w:rtl/>
        </w:rPr>
        <w:t xml:space="preserve"> </w:t>
      </w:r>
      <w:r w:rsidRPr="00030A6D">
        <w:rPr>
          <w:rFonts w:hint="cs"/>
          <w:rtl/>
        </w:rPr>
        <w:t>الفيلسو</w:t>
      </w:r>
      <w:r>
        <w:rPr>
          <w:rFonts w:hint="cs"/>
          <w:rtl/>
        </w:rPr>
        <w:t>ف مانويل كانت للمعرفة .</w:t>
      </w:r>
    </w:p>
  </w:footnote>
  <w:footnote w:id="125">
    <w:p w:rsidR="00AA14F2" w:rsidRDefault="00AA14F2" w:rsidP="00540A96">
      <w:pPr>
        <w:pStyle w:val="a4"/>
        <w:rPr>
          <w:rtl/>
        </w:rPr>
      </w:pPr>
      <w:r>
        <w:rPr>
          <w:rtl/>
        </w:rPr>
        <w:t xml:space="preserve"> الموسوعة الفلسفية ، الوائلي 2/436، وهو تقسيم الطبيب </w:t>
      </w:r>
      <w:proofErr w:type="spellStart"/>
      <w:r>
        <w:rPr>
          <w:rtl/>
        </w:rPr>
        <w:t>الفيلسو</w:t>
      </w:r>
      <w:proofErr w:type="spellEnd"/>
      <w:r>
        <w:rPr>
          <w:rtl/>
        </w:rPr>
        <w:t xml:space="preserve"> العراقي المعار حماش.</w:t>
      </w:r>
      <w:r>
        <w:rPr>
          <w:rStyle w:val="a5"/>
        </w:rPr>
        <w:footnoteRef/>
      </w:r>
      <w:r>
        <w:t xml:space="preserve"> </w:t>
      </w:r>
    </w:p>
  </w:footnote>
  <w:footnote w:id="126">
    <w:p w:rsidR="00AA14F2" w:rsidRDefault="00AA14F2" w:rsidP="00540A96">
      <w:pPr>
        <w:pStyle w:val="a4"/>
        <w:rPr>
          <w:rFonts w:hint="cs"/>
          <w:rtl/>
        </w:rPr>
      </w:pPr>
      <w:r>
        <w:rPr>
          <w:rtl/>
        </w:rPr>
        <w:t xml:space="preserve"> الموسوعة الفلسفية الوائلي 2/436وهو تقسيم الفيلسوف العراقي المعاصر العبيدي.</w:t>
      </w:r>
      <w:r>
        <w:rPr>
          <w:rStyle w:val="a5"/>
        </w:rPr>
        <w:footnoteRef/>
      </w:r>
      <w:r>
        <w:t xml:space="preserve"> </w:t>
      </w:r>
    </w:p>
  </w:footnote>
  <w:footnote w:id="127">
    <w:p w:rsidR="00AA14F2" w:rsidRPr="005D7F88" w:rsidRDefault="00AA14F2" w:rsidP="00540A96">
      <w:pPr>
        <w:pStyle w:val="a4"/>
        <w:rPr>
          <w:rFonts w:hint="cs"/>
          <w:rtl/>
          <w:lang w:val="en-US"/>
        </w:rPr>
      </w:pPr>
      <w:r>
        <w:rPr>
          <w:rtl/>
        </w:rPr>
        <w:t xml:space="preserve">المعجم </w:t>
      </w:r>
      <w:proofErr w:type="spellStart"/>
      <w:r>
        <w:rPr>
          <w:rtl/>
        </w:rPr>
        <w:t>الفسلفي</w:t>
      </w:r>
      <w:proofErr w:type="spellEnd"/>
      <w:r>
        <w:rPr>
          <w:rtl/>
        </w:rPr>
        <w:t xml:space="preserve"> ، صليبا 20/102.</w:t>
      </w:r>
      <w:r>
        <w:rPr>
          <w:rStyle w:val="a5"/>
        </w:rPr>
        <w:footnoteRef/>
      </w:r>
      <w:r>
        <w:t xml:space="preserve"> </w:t>
      </w:r>
    </w:p>
  </w:footnote>
  <w:footnote w:id="128">
    <w:p w:rsidR="00AA14F2" w:rsidRDefault="00AA14F2" w:rsidP="00540A96">
      <w:pPr>
        <w:pStyle w:val="a4"/>
        <w:spacing w:before="100" w:beforeAutospacing="1" w:after="100" w:afterAutospacing="1"/>
        <w:jc w:val="lowKashida"/>
        <w:rPr>
          <w:rFonts w:hint="cs"/>
          <w:rtl/>
          <w:lang w:bidi="ar-DZ"/>
        </w:rPr>
      </w:pPr>
      <w:r>
        <w:rPr>
          <w:rStyle w:val="a5"/>
        </w:rPr>
        <w:footnoteRef/>
      </w:r>
      <w:r>
        <w:rPr>
          <w:rtl/>
        </w:rPr>
        <w:t xml:space="preserve"> </w:t>
      </w:r>
      <w:r>
        <w:rPr>
          <w:rFonts w:hint="cs"/>
          <w:rtl/>
          <w:lang w:bidi="ar-DZ"/>
        </w:rPr>
        <w:t xml:space="preserve">- محمد </w:t>
      </w:r>
      <w:proofErr w:type="spellStart"/>
      <w:r>
        <w:rPr>
          <w:rFonts w:hint="cs"/>
          <w:rtl/>
          <w:lang w:bidi="ar-DZ"/>
        </w:rPr>
        <w:t>شيا</w:t>
      </w:r>
      <w:proofErr w:type="spellEnd"/>
      <w:r>
        <w:rPr>
          <w:rFonts w:hint="cs"/>
          <w:rtl/>
          <w:lang w:bidi="ar-DZ"/>
        </w:rPr>
        <w:t xml:space="preserve"> : مناهج التفكير ( مصدر سابق ) ، ص 37 .</w:t>
      </w:r>
    </w:p>
  </w:footnote>
  <w:footnote w:id="129">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مقدمة </w:t>
      </w:r>
      <w:proofErr w:type="spellStart"/>
      <w:r>
        <w:rPr>
          <w:rFonts w:hint="cs"/>
          <w:rtl/>
          <w:lang w:bidi="ar-DZ"/>
        </w:rPr>
        <w:t>إبن</w:t>
      </w:r>
      <w:proofErr w:type="spellEnd"/>
      <w:r>
        <w:rPr>
          <w:rFonts w:hint="cs"/>
          <w:rtl/>
          <w:lang w:bidi="ar-DZ"/>
        </w:rPr>
        <w:t xml:space="preserve"> خلدون ، ( مصدر سابق ) ، ص 417 ، مفاتيح العلوم للخوارزمي ، ص 25 .</w:t>
      </w:r>
    </w:p>
  </w:footnote>
  <w:footnote w:id="130">
    <w:p w:rsidR="00AA14F2" w:rsidRDefault="00AA14F2" w:rsidP="00540A96">
      <w:pPr>
        <w:pStyle w:val="a4"/>
        <w:spacing w:before="100" w:beforeAutospacing="1" w:after="100" w:afterAutospacing="1"/>
        <w:jc w:val="lowKashida"/>
        <w:rPr>
          <w:rFonts w:hint="cs"/>
          <w:rtl/>
          <w:lang w:bidi="ar-DZ"/>
        </w:rPr>
      </w:pPr>
      <w:r>
        <w:rPr>
          <w:rStyle w:val="a5"/>
        </w:rPr>
        <w:footnoteRef/>
      </w:r>
      <w:r>
        <w:rPr>
          <w:rtl/>
        </w:rPr>
        <w:t xml:space="preserve"> </w:t>
      </w:r>
      <w:r>
        <w:rPr>
          <w:rFonts w:hint="cs"/>
          <w:rtl/>
          <w:lang w:bidi="ar-DZ"/>
        </w:rPr>
        <w:t>- كتاب التصنيف العشري ، ص 25 .</w:t>
      </w:r>
    </w:p>
  </w:footnote>
  <w:footnote w:id="131">
    <w:p w:rsidR="00AA14F2" w:rsidRPr="00540A96" w:rsidRDefault="00AA14F2" w:rsidP="00540A96">
      <w:pPr>
        <w:pStyle w:val="a4"/>
        <w:rPr>
          <w:rFonts w:ascii="Calibri" w:hAnsi="Calibri"/>
          <w:lang w:val="en-US"/>
        </w:rPr>
      </w:pPr>
      <w:r>
        <w:rPr>
          <w:rtl/>
        </w:rPr>
        <w:t xml:space="preserve">سبق الإشارة إليها في الهامش عند شرح التعريف الاصطلاحي للتنصيف ، ينظر : ذلك تحت عنوان ( شرح التعريف الاصطلاحي </w:t>
      </w:r>
      <w:r>
        <w:rPr>
          <w:rStyle w:val="a5"/>
        </w:rPr>
        <w:footnoteRef/>
      </w:r>
      <w:r>
        <w:t xml:space="preserve"> </w:t>
      </w:r>
    </w:p>
    <w:p w:rsidR="00AA14F2" w:rsidRDefault="00AA14F2" w:rsidP="00540A96">
      <w:pPr>
        <w:pStyle w:val="a4"/>
        <w:rPr>
          <w:rtl/>
        </w:rPr>
      </w:pPr>
      <w:r>
        <w:rPr>
          <w:rtl/>
        </w:rPr>
        <w:t xml:space="preserve">للتصنيف )كذلك ،ضوابط المعرفة </w:t>
      </w:r>
      <w:proofErr w:type="spellStart"/>
      <w:r>
        <w:rPr>
          <w:rtl/>
        </w:rPr>
        <w:t>للمبدائي</w:t>
      </w:r>
      <w:proofErr w:type="spellEnd"/>
      <w:r>
        <w:rPr>
          <w:rtl/>
        </w:rPr>
        <w:t xml:space="preserve"> ص 45 ، وطرق الاستدلال للباحث ص 125ومابعدها .</w:t>
      </w:r>
    </w:p>
  </w:footnote>
  <w:footnote w:id="132">
    <w:p w:rsidR="00AA14F2" w:rsidRDefault="00AA14F2" w:rsidP="00540A96">
      <w:pPr>
        <w:pStyle w:val="a4"/>
        <w:rPr>
          <w:rtl/>
        </w:rPr>
      </w:pPr>
      <w:r>
        <w:rPr>
          <w:rtl/>
        </w:rPr>
        <w:t xml:space="preserve"> ينظر ابن عباس المنطقة ابن حزم ص 29</w:t>
      </w:r>
      <w:r>
        <w:rPr>
          <w:rStyle w:val="a5"/>
        </w:rPr>
        <w:footnoteRef/>
      </w:r>
      <w:r>
        <w:t xml:space="preserve"> </w:t>
      </w:r>
    </w:p>
  </w:footnote>
  <w:footnote w:id="133">
    <w:p w:rsidR="00AA14F2" w:rsidRDefault="00AA14F2" w:rsidP="00540A96">
      <w:pPr>
        <w:pStyle w:val="a4"/>
        <w:rPr>
          <w:rtl/>
        </w:rPr>
      </w:pPr>
      <w:r>
        <w:rPr>
          <w:rtl/>
        </w:rPr>
        <w:t xml:space="preserve"> ينظر </w:t>
      </w:r>
      <w:r>
        <w:rPr>
          <w:rStyle w:val="a5"/>
        </w:rPr>
        <w:footnoteRef/>
      </w:r>
      <w:r>
        <w:t xml:space="preserve"> </w:t>
      </w:r>
    </w:p>
  </w:footnote>
  <w:footnote w:id="134">
    <w:p w:rsidR="00AA14F2" w:rsidRDefault="00AA14F2" w:rsidP="00540A96">
      <w:pPr>
        <w:pStyle w:val="a4"/>
        <w:rPr>
          <w:rFonts w:ascii="Arial" w:hAnsi="Arial"/>
          <w:sz w:val="24"/>
          <w:szCs w:val="24"/>
          <w:rtl/>
        </w:rPr>
      </w:pPr>
      <w:r>
        <w:rPr>
          <w:rtl/>
        </w:rPr>
        <w:t xml:space="preserve"> ينظر : مناهل العرفان للزرقاني ، تم ، أحمد بن علي ، ط1، 2006، دار الحديث ، القاهرة ، 2/69</w:t>
      </w:r>
      <w:r>
        <w:rPr>
          <w:rStyle w:val="a5"/>
        </w:rPr>
        <w:footnoteRef/>
      </w:r>
      <w:r>
        <w:rPr>
          <w:rStyle w:val="a5"/>
        </w:rPr>
        <w:footnoteRef/>
      </w:r>
    </w:p>
    <w:p w:rsidR="00AA14F2" w:rsidRDefault="00AA14F2" w:rsidP="00540A96">
      <w:pPr>
        <w:pStyle w:val="a4"/>
        <w:rPr>
          <w:rFonts w:ascii="Arial" w:hAnsi="Arial"/>
          <w:sz w:val="24"/>
          <w:szCs w:val="24"/>
          <w:rtl/>
        </w:rPr>
      </w:pPr>
      <w:r>
        <w:rPr>
          <w:rFonts w:ascii="Arial" w:hAnsi="Arial"/>
          <w:sz w:val="24"/>
          <w:szCs w:val="24"/>
          <w:rtl/>
        </w:rPr>
        <w:t xml:space="preserve">70-ومحمد دارجي ، </w:t>
      </w:r>
      <w:proofErr w:type="spellStart"/>
      <w:r>
        <w:rPr>
          <w:rFonts w:ascii="Arial" w:hAnsi="Arial"/>
          <w:sz w:val="24"/>
          <w:szCs w:val="24"/>
          <w:rtl/>
        </w:rPr>
        <w:t>ممافرات</w:t>
      </w:r>
      <w:proofErr w:type="spellEnd"/>
      <w:r>
        <w:rPr>
          <w:rFonts w:ascii="Arial" w:hAnsi="Arial"/>
          <w:sz w:val="24"/>
          <w:szCs w:val="24"/>
          <w:rtl/>
        </w:rPr>
        <w:t xml:space="preserve"> في علم التفسير ومناهج المفسرين ، ط1، دار غبريني ، الجزائر ، 2005م ، ص26-44 </w:t>
      </w:r>
    </w:p>
  </w:footnote>
  <w:footnote w:id="135">
    <w:p w:rsidR="00AA14F2" w:rsidRDefault="00AA14F2" w:rsidP="00540A96">
      <w:pPr>
        <w:pStyle w:val="a4"/>
        <w:rPr>
          <w:rFonts w:ascii="Arial" w:hAnsi="Arial"/>
          <w:sz w:val="24"/>
          <w:szCs w:val="24"/>
          <w:rtl/>
        </w:rPr>
      </w:pPr>
      <w:r>
        <w:rPr>
          <w:rFonts w:ascii="Arial" w:hAnsi="Arial"/>
          <w:sz w:val="24"/>
          <w:szCs w:val="24"/>
          <w:rtl/>
        </w:rPr>
        <w:t>منهم : زعلول النجار ، وكتابه ( المفهوم العلمي للجبال في القرآن الكريم )</w:t>
      </w:r>
      <w:r>
        <w:rPr>
          <w:rStyle w:val="a5"/>
          <w:rFonts w:ascii="Arial" w:hAnsi="Arial"/>
          <w:sz w:val="24"/>
          <w:szCs w:val="24"/>
        </w:rPr>
        <w:footnoteRef/>
      </w:r>
      <w:r>
        <w:rPr>
          <w:rFonts w:ascii="Arial" w:hAnsi="Arial"/>
          <w:sz w:val="24"/>
          <w:szCs w:val="24"/>
        </w:rPr>
        <w:t xml:space="preserve"> </w:t>
      </w:r>
    </w:p>
    <w:p w:rsidR="00AA14F2" w:rsidRDefault="00AA14F2" w:rsidP="00540A96">
      <w:pPr>
        <w:pStyle w:val="a4"/>
        <w:rPr>
          <w:rFonts w:ascii="Arial" w:hAnsi="Arial"/>
          <w:sz w:val="24"/>
          <w:szCs w:val="24"/>
          <w:rtl/>
        </w:rPr>
      </w:pPr>
      <w:r>
        <w:rPr>
          <w:rFonts w:ascii="Arial" w:hAnsi="Arial"/>
          <w:sz w:val="24"/>
          <w:szCs w:val="24"/>
          <w:rtl/>
        </w:rPr>
        <w:t>والدكتور عبد العليم والقرآن ) ، والطبيب الدكتور محمد علي البار وكتابه ( خلق الانسان بين الطب والقرآن )</w:t>
      </w:r>
    </w:p>
    <w:p w:rsidR="00AA14F2" w:rsidRDefault="00AA14F2" w:rsidP="00540A96">
      <w:pPr>
        <w:pStyle w:val="a4"/>
        <w:rPr>
          <w:rFonts w:ascii="Arial" w:hAnsi="Arial" w:hint="cs"/>
          <w:sz w:val="24"/>
          <w:szCs w:val="24"/>
          <w:rtl/>
        </w:rPr>
      </w:pPr>
      <w:r>
        <w:rPr>
          <w:rFonts w:ascii="Arial" w:hAnsi="Arial"/>
          <w:sz w:val="24"/>
          <w:szCs w:val="24"/>
          <w:rtl/>
        </w:rPr>
        <w:t xml:space="preserve">ومن الغربين الذين أسلموا بسبب هذه البحوث ، الطبيب الفرنسي موريس بوكاي وكتابه ( </w:t>
      </w:r>
      <w:proofErr w:type="spellStart"/>
      <w:r>
        <w:rPr>
          <w:rFonts w:ascii="Arial" w:hAnsi="Arial"/>
          <w:sz w:val="24"/>
          <w:szCs w:val="24"/>
          <w:rtl/>
        </w:rPr>
        <w:t>التوارة</w:t>
      </w:r>
      <w:proofErr w:type="spellEnd"/>
      <w:r>
        <w:rPr>
          <w:rFonts w:ascii="Arial" w:hAnsi="Arial"/>
          <w:sz w:val="24"/>
          <w:szCs w:val="24"/>
          <w:rtl/>
        </w:rPr>
        <w:t xml:space="preserve"> والانجيل والقرآن والعلم ).</w:t>
      </w:r>
    </w:p>
  </w:footnote>
  <w:footnote w:id="136">
    <w:p w:rsidR="00AA14F2" w:rsidRDefault="00AA14F2" w:rsidP="00540A96">
      <w:pPr>
        <w:pStyle w:val="a4"/>
        <w:rPr>
          <w:rFonts w:ascii="Arial" w:hAnsi="Arial"/>
          <w:sz w:val="24"/>
          <w:szCs w:val="24"/>
          <w:rtl/>
        </w:rPr>
      </w:pPr>
      <w:r>
        <w:rPr>
          <w:rFonts w:ascii="Arial" w:hAnsi="Arial"/>
          <w:sz w:val="24"/>
          <w:szCs w:val="24"/>
          <w:rtl/>
        </w:rPr>
        <w:t xml:space="preserve"> يقول محمد علي البار : " وبدأت كليات الطب في العالم الإسلامي تهتم بهذا الموضوع ( أي الإعجاز العلمي في القرآن الكريم ) و</w:t>
      </w:r>
      <w:r>
        <w:rPr>
          <w:rStyle w:val="a5"/>
          <w:rFonts w:ascii="Arial" w:hAnsi="Arial"/>
          <w:sz w:val="24"/>
          <w:szCs w:val="24"/>
        </w:rPr>
        <w:footnoteRef/>
      </w:r>
      <w:r>
        <w:rPr>
          <w:rFonts w:ascii="Arial" w:hAnsi="Arial"/>
          <w:sz w:val="24"/>
          <w:szCs w:val="24"/>
        </w:rPr>
        <w:t xml:space="preserve"> </w:t>
      </w:r>
    </w:p>
    <w:p w:rsidR="00AA14F2" w:rsidRDefault="00AA14F2" w:rsidP="00540A96">
      <w:pPr>
        <w:pStyle w:val="a4"/>
        <w:rPr>
          <w:rFonts w:ascii="Arial" w:hAnsi="Arial"/>
          <w:sz w:val="24"/>
          <w:szCs w:val="24"/>
          <w:rtl/>
        </w:rPr>
      </w:pPr>
      <w:r>
        <w:rPr>
          <w:rFonts w:ascii="Arial" w:hAnsi="Arial"/>
          <w:sz w:val="24"/>
          <w:szCs w:val="24"/>
          <w:rtl/>
        </w:rPr>
        <w:t xml:space="preserve">( الإعجاز الطبي في القرآن الكريم ) وتدرسه لكي يصبح </w:t>
      </w:r>
      <w:proofErr w:type="spellStart"/>
      <w:r>
        <w:rPr>
          <w:rFonts w:ascii="Arial" w:hAnsi="Arial"/>
          <w:sz w:val="24"/>
          <w:szCs w:val="24"/>
          <w:rtl/>
        </w:rPr>
        <w:t>جزءامن</w:t>
      </w:r>
      <w:proofErr w:type="spellEnd"/>
      <w:r>
        <w:rPr>
          <w:rFonts w:ascii="Arial" w:hAnsi="Arial"/>
          <w:sz w:val="24"/>
          <w:szCs w:val="24"/>
          <w:rtl/>
        </w:rPr>
        <w:t xml:space="preserve"> </w:t>
      </w:r>
      <w:proofErr w:type="spellStart"/>
      <w:r>
        <w:rPr>
          <w:rFonts w:ascii="Arial" w:hAnsi="Arial"/>
          <w:sz w:val="24"/>
          <w:szCs w:val="24"/>
          <w:rtl/>
        </w:rPr>
        <w:t>تقرراتها</w:t>
      </w:r>
      <w:proofErr w:type="spellEnd"/>
      <w:r>
        <w:rPr>
          <w:rFonts w:ascii="Arial" w:hAnsi="Arial"/>
          <w:sz w:val="24"/>
          <w:szCs w:val="24"/>
          <w:rtl/>
        </w:rPr>
        <w:t xml:space="preserve"> في منهج علم الأجنة "</w:t>
      </w:r>
    </w:p>
    <w:p w:rsidR="00AA14F2" w:rsidRDefault="00AA14F2" w:rsidP="00540A96">
      <w:pPr>
        <w:pStyle w:val="a4"/>
        <w:rPr>
          <w:rFonts w:ascii="Calibri" w:hAnsi="Calibri"/>
          <w:rtl/>
        </w:rPr>
      </w:pPr>
      <w:r>
        <w:rPr>
          <w:rFonts w:ascii="Arial" w:hAnsi="Arial"/>
          <w:sz w:val="24"/>
          <w:szCs w:val="24"/>
          <w:rtl/>
        </w:rPr>
        <w:t>ينظر خلق الانسان بين الطب والقرآن للبار ، ط8، الدار السعودية ، جدة 1991، ص</w:t>
      </w:r>
      <w:r>
        <w:rPr>
          <w:rtl/>
        </w:rPr>
        <w:t>6</w:t>
      </w:r>
    </w:p>
  </w:footnote>
  <w:footnote w:id="137">
    <w:p w:rsidR="00AA14F2" w:rsidRDefault="00AA14F2" w:rsidP="00540A96">
      <w:pPr>
        <w:pStyle w:val="a4"/>
        <w:rPr>
          <w:rtl/>
        </w:rPr>
      </w:pPr>
      <w:r>
        <w:rPr>
          <w:rtl/>
        </w:rPr>
        <w:t xml:space="preserve"> الخانة رقم 3(200-299) بعد المعارف العامة والفلسفة سيأتي التفصيل في مكانها المناسب .</w:t>
      </w:r>
      <w:r>
        <w:rPr>
          <w:rStyle w:val="a5"/>
        </w:rPr>
        <w:footnoteRef/>
      </w:r>
      <w:r>
        <w:t xml:space="preserve"> </w:t>
      </w:r>
    </w:p>
  </w:footnote>
  <w:footnote w:id="138">
    <w:p w:rsidR="00AA14F2" w:rsidRPr="00540A96" w:rsidRDefault="00AA14F2" w:rsidP="00540A96">
      <w:pPr>
        <w:pStyle w:val="a4"/>
        <w:rPr>
          <w:lang w:val="en-US"/>
        </w:rPr>
      </w:pPr>
      <w:r>
        <w:rPr>
          <w:rtl/>
        </w:rPr>
        <w:t xml:space="preserve"> </w:t>
      </w:r>
      <w:proofErr w:type="spellStart"/>
      <w:r>
        <w:rPr>
          <w:rtl/>
        </w:rPr>
        <w:t>سنتاوله</w:t>
      </w:r>
      <w:proofErr w:type="spellEnd"/>
      <w:r>
        <w:rPr>
          <w:rtl/>
        </w:rPr>
        <w:t xml:space="preserve"> في موضعه المناسب  عند الحديث عن </w:t>
      </w:r>
      <w:proofErr w:type="spellStart"/>
      <w:r>
        <w:rPr>
          <w:rtl/>
        </w:rPr>
        <w:t>إستدراكات</w:t>
      </w:r>
      <w:proofErr w:type="spellEnd"/>
      <w:r>
        <w:rPr>
          <w:rtl/>
        </w:rPr>
        <w:t xml:space="preserve"> علماء العرب والمسلمين على تصنيف ديوي ( العشري )</w:t>
      </w:r>
      <w:r>
        <w:rPr>
          <w:rStyle w:val="a5"/>
        </w:rPr>
        <w:footnoteRef/>
      </w:r>
      <w:r>
        <w:t xml:space="preserve"> </w:t>
      </w:r>
    </w:p>
  </w:footnote>
  <w:footnote w:id="139">
    <w:p w:rsidR="00AA14F2" w:rsidRDefault="00AA14F2" w:rsidP="00540A96">
      <w:pPr>
        <w:pStyle w:val="a4"/>
        <w:rPr>
          <w:rtl/>
        </w:rPr>
      </w:pPr>
      <w:r>
        <w:rPr>
          <w:rtl/>
        </w:rPr>
        <w:t xml:space="preserve"> تمت الإشارة إليه في موضوع ( أسماء هذا العلم ) ، وستأتي </w:t>
      </w:r>
      <w:proofErr w:type="spellStart"/>
      <w:r>
        <w:rPr>
          <w:rtl/>
        </w:rPr>
        <w:t>ترجمهته</w:t>
      </w:r>
      <w:proofErr w:type="spellEnd"/>
      <w:r>
        <w:rPr>
          <w:rtl/>
        </w:rPr>
        <w:t xml:space="preserve"> </w:t>
      </w:r>
      <w:proofErr w:type="spellStart"/>
      <w:r>
        <w:rPr>
          <w:rtl/>
        </w:rPr>
        <w:t>وتصصنيفه</w:t>
      </w:r>
      <w:proofErr w:type="spellEnd"/>
      <w:r>
        <w:rPr>
          <w:rtl/>
        </w:rPr>
        <w:t xml:space="preserve"> فيما يستقبل.</w:t>
      </w:r>
      <w:r>
        <w:rPr>
          <w:rStyle w:val="a5"/>
        </w:rPr>
        <w:footnoteRef/>
      </w:r>
      <w:r>
        <w:rPr>
          <w:rStyle w:val="a5"/>
        </w:rPr>
        <w:footnoteRef/>
      </w:r>
      <w:r>
        <w:t xml:space="preserve"> </w:t>
      </w:r>
    </w:p>
  </w:footnote>
  <w:footnote w:id="140">
    <w:p w:rsidR="00AA14F2" w:rsidRPr="00540A96" w:rsidRDefault="00AA14F2" w:rsidP="00540A96">
      <w:pPr>
        <w:pStyle w:val="a4"/>
        <w:rPr>
          <w:lang w:val="en-US"/>
        </w:rPr>
      </w:pPr>
      <w:r>
        <w:rPr>
          <w:rtl/>
        </w:rPr>
        <w:t xml:space="preserve"> </w:t>
      </w:r>
      <w:r>
        <w:rPr>
          <w:rFonts w:hint="cs"/>
          <w:rtl/>
        </w:rPr>
        <w:t xml:space="preserve">عقدت مؤتمرات للتصنيف للنظر في </w:t>
      </w:r>
      <w:proofErr w:type="spellStart"/>
      <w:r>
        <w:rPr>
          <w:rFonts w:hint="cs"/>
          <w:rtl/>
        </w:rPr>
        <w:t>التنصنيفات</w:t>
      </w:r>
      <w:proofErr w:type="spellEnd"/>
      <w:r>
        <w:rPr>
          <w:rFonts w:hint="cs"/>
          <w:rtl/>
        </w:rPr>
        <w:t xml:space="preserve"> العربية والاسلامية من قبل الغربيين فأحداث تغيرات ، ومن هذه المؤتمرات </w:t>
      </w:r>
      <w:r>
        <w:rPr>
          <w:rStyle w:val="a5"/>
        </w:rPr>
        <w:footnoteRef/>
      </w:r>
    </w:p>
    <w:p w:rsidR="00AA14F2" w:rsidRDefault="00AA14F2" w:rsidP="00540A96">
      <w:pPr>
        <w:pStyle w:val="a4"/>
        <w:rPr>
          <w:rFonts w:hint="cs"/>
          <w:rtl/>
          <w:lang w:val="en-US"/>
        </w:rPr>
      </w:pPr>
      <w:r>
        <w:rPr>
          <w:rtl/>
        </w:rPr>
        <w:t xml:space="preserve">للمؤتمر الرياضي الاول سنة 9974م ، ومؤتمر بغداد الثاني لتنصيف العلوم سنة 1977م ينظر : لسويدان ، التنصيف في المكتبات العربية ص 84-98 </w:t>
      </w:r>
      <w:proofErr w:type="spellStart"/>
      <w:r>
        <w:rPr>
          <w:rtl/>
        </w:rPr>
        <w:t>سنتاول</w:t>
      </w:r>
      <w:proofErr w:type="spellEnd"/>
      <w:r>
        <w:rPr>
          <w:rtl/>
        </w:rPr>
        <w:t xml:space="preserve"> هذا الموقع في </w:t>
      </w:r>
      <w:proofErr w:type="spellStart"/>
      <w:r>
        <w:rPr>
          <w:rtl/>
        </w:rPr>
        <w:t>استدركات</w:t>
      </w:r>
      <w:proofErr w:type="spellEnd"/>
      <w:r>
        <w:rPr>
          <w:rtl/>
        </w:rPr>
        <w:t xml:space="preserve"> علماء الغرب والمسلمين على التنصيف العشري للعلوم ( خاصة العلوم العربية والاسلامية ).</w:t>
      </w:r>
    </w:p>
  </w:footnote>
  <w:footnote w:id="141">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المقدمة ( مصدر سابق ) ص 476 وما بعدها .</w:t>
      </w:r>
    </w:p>
    <w:p w:rsidR="00AA14F2" w:rsidRDefault="00AA14F2" w:rsidP="00540A96">
      <w:pPr>
        <w:pStyle w:val="a4"/>
        <w:spacing w:before="100" w:beforeAutospacing="1" w:after="100" w:afterAutospacing="1"/>
        <w:jc w:val="lowKashida"/>
        <w:rPr>
          <w:rtl/>
          <w:lang w:bidi="ar-DZ"/>
        </w:rPr>
      </w:pPr>
      <w:r>
        <w:rPr>
          <w:rFonts w:hint="cs"/>
          <w:rtl/>
          <w:lang w:bidi="ar-DZ"/>
        </w:rPr>
        <w:t>- علي جمعة الخويلد ، الأوائل ، ط1 ، الدار العربية للعلوم ، بيروت 1998 م ، ص 80 ، ص 176 .</w:t>
      </w:r>
    </w:p>
    <w:p w:rsidR="00AA14F2" w:rsidRDefault="00AA14F2" w:rsidP="00540A96">
      <w:pPr>
        <w:pStyle w:val="a4"/>
        <w:spacing w:before="100" w:beforeAutospacing="1" w:after="100" w:afterAutospacing="1"/>
        <w:jc w:val="lowKashida"/>
        <w:rPr>
          <w:rtl/>
          <w:lang w:bidi="ar-DZ"/>
        </w:rPr>
      </w:pPr>
      <w:r>
        <w:rPr>
          <w:rFonts w:hint="cs"/>
          <w:rtl/>
          <w:lang w:bidi="ar-DZ"/>
        </w:rPr>
        <w:t xml:space="preserve">- محمد </w:t>
      </w:r>
      <w:proofErr w:type="spellStart"/>
      <w:r>
        <w:rPr>
          <w:rFonts w:hint="cs"/>
          <w:rtl/>
          <w:lang w:bidi="ar-DZ"/>
        </w:rPr>
        <w:t>شيا</w:t>
      </w:r>
      <w:proofErr w:type="spellEnd"/>
      <w:r>
        <w:rPr>
          <w:rFonts w:hint="cs"/>
          <w:rtl/>
          <w:lang w:bidi="ar-DZ"/>
        </w:rPr>
        <w:t xml:space="preserve"> ، مناهج التفكير وقواعد البحث ، ط2 ، </w:t>
      </w:r>
      <w:proofErr w:type="spellStart"/>
      <w:r>
        <w:rPr>
          <w:rFonts w:hint="cs"/>
          <w:rtl/>
          <w:lang w:bidi="ar-DZ"/>
        </w:rPr>
        <w:t>المؤوية</w:t>
      </w:r>
      <w:proofErr w:type="spellEnd"/>
      <w:r>
        <w:rPr>
          <w:rFonts w:hint="cs"/>
          <w:rtl/>
          <w:lang w:bidi="ar-DZ"/>
        </w:rPr>
        <w:t xml:space="preserve"> الجامعية ، بيروت ، 2008 م ، ص 37 .</w:t>
      </w:r>
    </w:p>
    <w:p w:rsidR="00AA14F2" w:rsidRDefault="00AA14F2" w:rsidP="00540A96">
      <w:pPr>
        <w:pStyle w:val="a4"/>
        <w:spacing w:before="100" w:beforeAutospacing="1" w:after="100" w:afterAutospacing="1"/>
        <w:jc w:val="lowKashida"/>
        <w:rPr>
          <w:lang w:bidi="ar-DZ"/>
        </w:rPr>
      </w:pPr>
      <w:r>
        <w:rPr>
          <w:rFonts w:hint="cs"/>
          <w:rtl/>
          <w:lang w:bidi="ar-DZ"/>
        </w:rPr>
        <w:t>- جلال الدين موسى ، مقال ( تصنيف العلوم عند المسلمين ) ، مجلة السلم المعاصر ص 41 ، جانفي 1985 م ، مصر ، البنك الإسلامي للتنمية ، ص 288 .</w:t>
      </w:r>
    </w:p>
  </w:footnote>
  <w:footnote w:id="142">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الأوائل ( مصدر سابق ) ، ص 78 . </w:t>
      </w:r>
    </w:p>
    <w:p w:rsidR="00AA14F2" w:rsidRDefault="00AA14F2" w:rsidP="00540A96">
      <w:pPr>
        <w:pStyle w:val="a4"/>
        <w:spacing w:before="100" w:beforeAutospacing="1" w:after="100" w:afterAutospacing="1"/>
        <w:jc w:val="lowKashida"/>
        <w:rPr>
          <w:rtl/>
          <w:lang w:bidi="ar-DZ"/>
        </w:rPr>
      </w:pPr>
      <w:r>
        <w:rPr>
          <w:rFonts w:hint="cs"/>
          <w:rtl/>
          <w:lang w:bidi="ar-DZ"/>
        </w:rPr>
        <w:t xml:space="preserve">- محمد </w:t>
      </w:r>
      <w:proofErr w:type="spellStart"/>
      <w:r>
        <w:rPr>
          <w:rFonts w:hint="cs"/>
          <w:rtl/>
          <w:lang w:bidi="ar-DZ"/>
        </w:rPr>
        <w:t>شيا</w:t>
      </w:r>
      <w:proofErr w:type="spellEnd"/>
      <w:r>
        <w:rPr>
          <w:rFonts w:hint="cs"/>
          <w:rtl/>
          <w:lang w:bidi="ar-DZ"/>
        </w:rPr>
        <w:t xml:space="preserve"> ، مناهج التفكير ( مصدر سابق ) ص 29 </w:t>
      </w:r>
      <w:r>
        <w:rPr>
          <w:rtl/>
          <w:lang w:bidi="ar-DZ"/>
        </w:rPr>
        <w:t>–</w:t>
      </w:r>
      <w:r>
        <w:rPr>
          <w:rFonts w:hint="cs"/>
          <w:rtl/>
          <w:lang w:bidi="ar-DZ"/>
        </w:rPr>
        <w:t xml:space="preserve"> 33 . </w:t>
      </w:r>
    </w:p>
  </w:footnote>
  <w:footnote w:id="143">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الأوائل ( مصدر سابق ) ، ص 78 . </w:t>
      </w:r>
    </w:p>
    <w:p w:rsidR="00AA14F2" w:rsidRDefault="00AA14F2" w:rsidP="00540A96">
      <w:pPr>
        <w:pStyle w:val="a4"/>
        <w:spacing w:before="100" w:beforeAutospacing="1" w:after="100" w:afterAutospacing="1"/>
        <w:jc w:val="lowKashida"/>
        <w:rPr>
          <w:rtl/>
          <w:lang w:bidi="ar-DZ"/>
        </w:rPr>
      </w:pPr>
      <w:r>
        <w:rPr>
          <w:rFonts w:hint="cs"/>
          <w:rtl/>
          <w:lang w:bidi="ar-DZ"/>
        </w:rPr>
        <w:t xml:space="preserve">محمد </w:t>
      </w:r>
      <w:proofErr w:type="spellStart"/>
      <w:r>
        <w:rPr>
          <w:rFonts w:hint="cs"/>
          <w:rtl/>
          <w:lang w:bidi="ar-DZ"/>
        </w:rPr>
        <w:t>شيا</w:t>
      </w:r>
      <w:proofErr w:type="spellEnd"/>
      <w:r>
        <w:rPr>
          <w:rFonts w:hint="cs"/>
          <w:rtl/>
          <w:lang w:bidi="ar-DZ"/>
        </w:rPr>
        <w:t xml:space="preserve"> ، مناهج التفكير ( مصدر سابق ) ، ص 29 </w:t>
      </w:r>
      <w:r>
        <w:rPr>
          <w:rtl/>
          <w:lang w:bidi="ar-DZ"/>
        </w:rPr>
        <w:t>–</w:t>
      </w:r>
      <w:r>
        <w:rPr>
          <w:rFonts w:hint="cs"/>
          <w:rtl/>
          <w:lang w:bidi="ar-DZ"/>
        </w:rPr>
        <w:t xml:space="preserve"> 33 .</w:t>
      </w:r>
    </w:p>
  </w:footnote>
  <w:footnote w:id="144">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رجاء أحمد علي ، علم الكلام ، ط1 ، دار المسيرة ، عمان ، 2012م .</w:t>
      </w:r>
    </w:p>
    <w:p w:rsidR="00AA14F2" w:rsidRDefault="00AA14F2" w:rsidP="00540A96">
      <w:pPr>
        <w:pStyle w:val="a4"/>
        <w:spacing w:before="100" w:beforeAutospacing="1" w:after="100" w:afterAutospacing="1"/>
        <w:jc w:val="lowKashida"/>
        <w:rPr>
          <w:rtl/>
          <w:lang w:bidi="ar-DZ"/>
        </w:rPr>
      </w:pPr>
      <w:r>
        <w:rPr>
          <w:rFonts w:hint="cs"/>
          <w:rtl/>
          <w:lang w:bidi="ar-DZ"/>
        </w:rPr>
        <w:t xml:space="preserve">- سامي النشار ، </w:t>
      </w:r>
      <w:proofErr w:type="spellStart"/>
      <w:r>
        <w:rPr>
          <w:rFonts w:hint="cs"/>
          <w:rtl/>
          <w:lang w:bidi="ar-DZ"/>
        </w:rPr>
        <w:t>نشاة</w:t>
      </w:r>
      <w:proofErr w:type="spellEnd"/>
      <w:r>
        <w:rPr>
          <w:rFonts w:hint="cs"/>
          <w:rtl/>
          <w:lang w:bidi="ar-DZ"/>
        </w:rPr>
        <w:t xml:space="preserve"> الفكر الفلسفي في الإسلام ، ط2 ، ص 26 . دار السلام ، القاهرة ، 2013 م ، 1/104 .</w:t>
      </w:r>
    </w:p>
    <w:p w:rsidR="00AA14F2" w:rsidRDefault="00AA14F2" w:rsidP="00540A96">
      <w:pPr>
        <w:pStyle w:val="a4"/>
        <w:spacing w:before="100" w:beforeAutospacing="1" w:after="100" w:afterAutospacing="1"/>
        <w:jc w:val="lowKashida"/>
        <w:rPr>
          <w:rtl/>
          <w:lang w:bidi="ar-DZ"/>
        </w:rPr>
      </w:pPr>
      <w:r>
        <w:rPr>
          <w:rFonts w:hint="cs"/>
          <w:rtl/>
          <w:lang w:bidi="ar-DZ"/>
        </w:rPr>
        <w:t>- الأوائل ( مصدر سابق ) ص 84 ، ص 119 .</w:t>
      </w:r>
    </w:p>
    <w:p w:rsidR="00AA14F2" w:rsidRDefault="00AA14F2" w:rsidP="00540A96">
      <w:pPr>
        <w:pStyle w:val="a4"/>
        <w:spacing w:before="100" w:beforeAutospacing="1" w:after="100" w:afterAutospacing="1"/>
        <w:jc w:val="lowKashida"/>
        <w:rPr>
          <w:lang w:bidi="ar-DZ"/>
        </w:rPr>
      </w:pPr>
      <w:r>
        <w:rPr>
          <w:rFonts w:hint="cs"/>
          <w:rtl/>
          <w:lang w:bidi="ar-DZ"/>
        </w:rPr>
        <w:t xml:space="preserve">- أحمد أمين ، ضحى الإسلام ، ط10 ، دار الكتاب </w:t>
      </w:r>
      <w:proofErr w:type="spellStart"/>
      <w:r>
        <w:rPr>
          <w:rFonts w:hint="cs"/>
          <w:rtl/>
          <w:lang w:bidi="ar-DZ"/>
        </w:rPr>
        <w:t>العزلي</w:t>
      </w:r>
      <w:proofErr w:type="spellEnd"/>
      <w:r>
        <w:rPr>
          <w:rFonts w:hint="cs"/>
          <w:rtl/>
          <w:lang w:bidi="ar-DZ"/>
        </w:rPr>
        <w:t xml:space="preserve"> ، بيروت ، ( د.ت) .</w:t>
      </w:r>
    </w:p>
  </w:footnote>
  <w:footnote w:id="145">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جرجي زيدان ، تاريخ آداب اللغة ، </w:t>
      </w:r>
      <w:proofErr w:type="spellStart"/>
      <w:r>
        <w:rPr>
          <w:rFonts w:hint="cs"/>
          <w:rtl/>
          <w:lang w:bidi="ar-DZ"/>
        </w:rPr>
        <w:t>مطجة</w:t>
      </w:r>
      <w:proofErr w:type="spellEnd"/>
      <w:r>
        <w:rPr>
          <w:rFonts w:hint="cs"/>
          <w:rtl/>
          <w:lang w:bidi="ar-DZ"/>
        </w:rPr>
        <w:t xml:space="preserve"> الهلال ، مصر ، 1911 م ، ص 214 وما بعدها 2/17 وما بعدها .</w:t>
      </w:r>
    </w:p>
  </w:footnote>
  <w:footnote w:id="146">
    <w:p w:rsidR="00AA14F2" w:rsidRDefault="00AA14F2" w:rsidP="00540A96">
      <w:pPr>
        <w:pStyle w:val="a4"/>
        <w:rPr>
          <w:rFonts w:hint="cs"/>
          <w:rtl/>
        </w:rPr>
      </w:pPr>
      <w:r>
        <w:rPr>
          <w:rStyle w:val="a5"/>
        </w:rPr>
        <w:footnoteRef/>
      </w:r>
      <w:r>
        <w:rPr>
          <w:rtl/>
        </w:rPr>
        <w:t xml:space="preserve"> </w:t>
      </w:r>
      <w:r>
        <w:rPr>
          <w:rFonts w:hint="cs"/>
          <w:rtl/>
        </w:rPr>
        <w:t>- اسس التصنيف ص27 ،</w:t>
      </w:r>
    </w:p>
    <w:p w:rsidR="00AA14F2" w:rsidRDefault="00AA14F2" w:rsidP="00540A96">
      <w:pPr>
        <w:pStyle w:val="a4"/>
        <w:rPr>
          <w:rtl/>
        </w:rPr>
      </w:pPr>
      <w:r>
        <w:rPr>
          <w:rFonts w:hint="cs"/>
          <w:rtl/>
        </w:rPr>
        <w:t>- مفتاح السعادة 1/5</w:t>
      </w:r>
    </w:p>
    <w:p w:rsidR="00AA14F2" w:rsidRDefault="00AA14F2" w:rsidP="00540A96">
      <w:pPr>
        <w:pStyle w:val="a4"/>
        <w:rPr>
          <w:rtl/>
        </w:rPr>
      </w:pPr>
      <w:r>
        <w:rPr>
          <w:rFonts w:hint="cs"/>
          <w:rtl/>
        </w:rPr>
        <w:t>-لسويدان ص14</w:t>
      </w:r>
    </w:p>
  </w:footnote>
  <w:footnote w:id="147">
    <w:p w:rsidR="00AA14F2" w:rsidRPr="00B76CE3" w:rsidRDefault="00AA14F2" w:rsidP="00540A96">
      <w:pPr>
        <w:pStyle w:val="a4"/>
        <w:rPr>
          <w:rFonts w:hint="cs"/>
          <w:rtl/>
        </w:rPr>
      </w:pPr>
      <w:r>
        <w:rPr>
          <w:rStyle w:val="a5"/>
        </w:rPr>
        <w:footnoteRef/>
      </w:r>
      <w:r>
        <w:rPr>
          <w:rtl/>
        </w:rPr>
        <w:t xml:space="preserve"> </w:t>
      </w:r>
      <w:r>
        <w:rPr>
          <w:rFonts w:hint="cs"/>
          <w:rtl/>
        </w:rPr>
        <w:t>-</w:t>
      </w:r>
      <w:r w:rsidRPr="00C709D5">
        <w:rPr>
          <w:rtl/>
        </w:rPr>
        <w:t>-</w:t>
      </w:r>
      <w:r w:rsidRPr="00C709D5">
        <w:rPr>
          <w:rFonts w:hint="cs"/>
          <w:rtl/>
        </w:rPr>
        <w:t>موسوعة</w:t>
      </w:r>
      <w:r w:rsidRPr="00C709D5">
        <w:rPr>
          <w:rtl/>
        </w:rPr>
        <w:t xml:space="preserve"> </w:t>
      </w:r>
      <w:r w:rsidRPr="00C709D5">
        <w:rPr>
          <w:rFonts w:hint="cs"/>
          <w:rtl/>
        </w:rPr>
        <w:t>الفلسفة</w:t>
      </w:r>
      <w:r w:rsidRPr="00C709D5">
        <w:rPr>
          <w:rtl/>
        </w:rPr>
        <w:t xml:space="preserve"> </w:t>
      </w:r>
      <w:r w:rsidRPr="00C709D5">
        <w:rPr>
          <w:rFonts w:hint="cs"/>
          <w:rtl/>
        </w:rPr>
        <w:t>الإسلامية</w:t>
      </w:r>
      <w:r w:rsidRPr="00C709D5">
        <w:rPr>
          <w:rtl/>
        </w:rPr>
        <w:t xml:space="preserve"> </w:t>
      </w:r>
      <w:r w:rsidRPr="00C709D5">
        <w:rPr>
          <w:rFonts w:hint="cs"/>
          <w:rtl/>
        </w:rPr>
        <w:t>زقزوق</w:t>
      </w:r>
      <w:r w:rsidRPr="00C709D5">
        <w:rPr>
          <w:rtl/>
        </w:rPr>
        <w:t xml:space="preserve"> </w:t>
      </w:r>
      <w:r w:rsidRPr="00C709D5">
        <w:rPr>
          <w:rFonts w:hint="cs"/>
          <w:rtl/>
        </w:rPr>
        <w:t>ص</w:t>
      </w:r>
      <w:r w:rsidRPr="00C709D5">
        <w:rPr>
          <w:rtl/>
        </w:rPr>
        <w:t>163</w:t>
      </w:r>
    </w:p>
    <w:p w:rsidR="00AA14F2" w:rsidRDefault="00AA14F2" w:rsidP="00540A96">
      <w:pPr>
        <w:pStyle w:val="a4"/>
        <w:rPr>
          <w:rtl/>
        </w:rPr>
      </w:pPr>
      <w:r w:rsidRPr="00B76CE3">
        <w:rPr>
          <w:rtl/>
        </w:rPr>
        <w:t xml:space="preserve"> </w:t>
      </w:r>
      <w:r w:rsidRPr="00B76CE3">
        <w:rPr>
          <w:rFonts w:hint="cs"/>
          <w:rtl/>
        </w:rPr>
        <w:t>مفتاح</w:t>
      </w:r>
      <w:r w:rsidRPr="00B76CE3">
        <w:rPr>
          <w:rtl/>
        </w:rPr>
        <w:t xml:space="preserve"> </w:t>
      </w:r>
      <w:r w:rsidRPr="00B76CE3">
        <w:rPr>
          <w:rFonts w:hint="cs"/>
          <w:rtl/>
        </w:rPr>
        <w:t>السعادة</w:t>
      </w:r>
      <w:r w:rsidRPr="00B76CE3">
        <w:rPr>
          <w:rtl/>
        </w:rPr>
        <w:t xml:space="preserve"> 1/5</w:t>
      </w:r>
    </w:p>
    <w:p w:rsidR="00AA14F2" w:rsidRDefault="00AA14F2" w:rsidP="00540A96">
      <w:pPr>
        <w:pStyle w:val="a4"/>
        <w:rPr>
          <w:rtl/>
        </w:rPr>
      </w:pPr>
      <w:r>
        <w:rPr>
          <w:rFonts w:hint="cs"/>
          <w:rtl/>
        </w:rPr>
        <w:t>-علم المكتبات ، ماجد ص95</w:t>
      </w:r>
    </w:p>
    <w:p w:rsidR="00AA14F2" w:rsidRDefault="00AA14F2" w:rsidP="00540A96">
      <w:pPr>
        <w:pStyle w:val="a4"/>
        <w:rPr>
          <w:rtl/>
        </w:rPr>
      </w:pPr>
      <w:r>
        <w:rPr>
          <w:rFonts w:hint="cs"/>
          <w:rtl/>
        </w:rPr>
        <w:t>- اسس التصنيف ص27</w:t>
      </w:r>
    </w:p>
  </w:footnote>
  <w:footnote w:id="148">
    <w:p w:rsidR="00AA14F2" w:rsidRDefault="00AA14F2" w:rsidP="00540A96">
      <w:pPr>
        <w:pStyle w:val="a4"/>
        <w:rPr>
          <w:rtl/>
        </w:rPr>
      </w:pPr>
      <w:r>
        <w:rPr>
          <w:rStyle w:val="a5"/>
        </w:rPr>
        <w:footnoteRef/>
      </w:r>
      <w:r>
        <w:rPr>
          <w:rtl/>
        </w:rPr>
        <w:t xml:space="preserve"> </w:t>
      </w:r>
      <w:r>
        <w:rPr>
          <w:rFonts w:hint="cs"/>
          <w:rtl/>
        </w:rPr>
        <w:t>- موسوعة الفلسفة الإسلامية</w:t>
      </w:r>
      <w:r w:rsidRPr="00C709D5">
        <w:rPr>
          <w:rFonts w:hint="cs"/>
          <w:rtl/>
        </w:rPr>
        <w:t xml:space="preserve"> زقزوق</w:t>
      </w:r>
      <w:r w:rsidRPr="00C709D5">
        <w:rPr>
          <w:rtl/>
        </w:rPr>
        <w:t xml:space="preserve"> </w:t>
      </w:r>
      <w:r w:rsidRPr="00C709D5">
        <w:rPr>
          <w:rFonts w:hint="cs"/>
          <w:rtl/>
        </w:rPr>
        <w:t>ص</w:t>
      </w:r>
      <w:r w:rsidRPr="00C709D5">
        <w:rPr>
          <w:rtl/>
        </w:rPr>
        <w:t>16</w:t>
      </w:r>
      <w:r>
        <w:rPr>
          <w:rFonts w:hint="cs"/>
          <w:rtl/>
        </w:rPr>
        <w:t>5</w:t>
      </w:r>
    </w:p>
  </w:footnote>
  <w:footnote w:id="149">
    <w:p w:rsidR="00AA14F2" w:rsidRDefault="00AA14F2" w:rsidP="00540A96">
      <w:pPr>
        <w:pStyle w:val="a4"/>
        <w:rPr>
          <w:rFonts w:hint="cs"/>
          <w:rtl/>
          <w:lang w:bidi="ar-DZ"/>
        </w:rPr>
      </w:pPr>
      <w:r>
        <w:rPr>
          <w:rStyle w:val="a5"/>
        </w:rPr>
        <w:footnoteRef/>
      </w:r>
      <w:r>
        <w:rPr>
          <w:rtl/>
        </w:rPr>
        <w:t xml:space="preserve"> </w:t>
      </w:r>
      <w:r w:rsidRPr="00D046AF">
        <w:rPr>
          <w:rtl/>
          <w:lang w:bidi="ar-DZ"/>
        </w:rPr>
        <w:t xml:space="preserve">- </w:t>
      </w:r>
      <w:r w:rsidRPr="00D046AF">
        <w:rPr>
          <w:rFonts w:hint="cs"/>
          <w:rtl/>
          <w:lang w:bidi="ar-DZ"/>
        </w:rPr>
        <w:t>سيأتي</w:t>
      </w:r>
      <w:r w:rsidRPr="00D046AF">
        <w:rPr>
          <w:rtl/>
          <w:lang w:bidi="ar-DZ"/>
        </w:rPr>
        <w:t xml:space="preserve"> </w:t>
      </w:r>
      <w:r w:rsidRPr="00D046AF">
        <w:rPr>
          <w:rFonts w:hint="cs"/>
          <w:rtl/>
          <w:lang w:bidi="ar-DZ"/>
        </w:rPr>
        <w:t>التفصيل</w:t>
      </w:r>
      <w:r w:rsidRPr="00D046AF">
        <w:rPr>
          <w:rtl/>
          <w:lang w:bidi="ar-DZ"/>
        </w:rPr>
        <w:t xml:space="preserve"> </w:t>
      </w:r>
      <w:r w:rsidRPr="00D046AF">
        <w:rPr>
          <w:rFonts w:hint="cs"/>
          <w:rtl/>
          <w:lang w:bidi="ar-DZ"/>
        </w:rPr>
        <w:t>في</w:t>
      </w:r>
      <w:r w:rsidRPr="00D046AF">
        <w:rPr>
          <w:rtl/>
          <w:lang w:bidi="ar-DZ"/>
        </w:rPr>
        <w:t xml:space="preserve"> </w:t>
      </w:r>
      <w:r w:rsidRPr="00D046AF">
        <w:rPr>
          <w:rFonts w:hint="cs"/>
          <w:rtl/>
          <w:lang w:bidi="ar-DZ"/>
        </w:rPr>
        <w:t>موضعه</w:t>
      </w:r>
    </w:p>
  </w:footnote>
  <w:footnote w:id="150">
    <w:p w:rsidR="00AA14F2" w:rsidRDefault="00AA14F2" w:rsidP="00540A96">
      <w:pPr>
        <w:pStyle w:val="a4"/>
        <w:rPr>
          <w:rFonts w:hint="cs"/>
          <w:rtl/>
        </w:rPr>
      </w:pPr>
      <w:r>
        <w:rPr>
          <w:rStyle w:val="a5"/>
        </w:rPr>
        <w:footnoteRef/>
      </w:r>
      <w:r>
        <w:rPr>
          <w:rtl/>
        </w:rPr>
        <w:t xml:space="preserve"> </w:t>
      </w:r>
      <w:r>
        <w:rPr>
          <w:rFonts w:hint="cs"/>
          <w:rtl/>
        </w:rPr>
        <w:t>-المصدر نفسه كذلك الصفحة</w:t>
      </w:r>
    </w:p>
  </w:footnote>
  <w:footnote w:id="151">
    <w:p w:rsidR="00AA14F2" w:rsidRDefault="00AA14F2" w:rsidP="00540A96">
      <w:pPr>
        <w:pStyle w:val="a4"/>
        <w:rPr>
          <w:rFonts w:hint="cs"/>
          <w:rtl/>
          <w:lang w:bidi="ar-DZ"/>
        </w:rPr>
      </w:pPr>
      <w:r>
        <w:rPr>
          <w:rStyle w:val="a5"/>
        </w:rPr>
        <w:footnoteRef/>
      </w:r>
      <w:r>
        <w:rPr>
          <w:rtl/>
        </w:rPr>
        <w:t xml:space="preserve"> </w:t>
      </w:r>
      <w:r w:rsidRPr="00D046AF">
        <w:rPr>
          <w:rtl/>
          <w:lang w:bidi="ar-DZ"/>
        </w:rPr>
        <w:t xml:space="preserve">- </w:t>
      </w:r>
      <w:r w:rsidRPr="00D046AF">
        <w:rPr>
          <w:rFonts w:hint="cs"/>
          <w:rtl/>
          <w:lang w:bidi="ar-DZ"/>
        </w:rPr>
        <w:t>سيأتي</w:t>
      </w:r>
      <w:r w:rsidRPr="00D046AF">
        <w:rPr>
          <w:rtl/>
          <w:lang w:bidi="ar-DZ"/>
        </w:rPr>
        <w:t xml:space="preserve"> </w:t>
      </w:r>
      <w:r w:rsidRPr="00D046AF">
        <w:rPr>
          <w:rFonts w:hint="cs"/>
          <w:rtl/>
          <w:lang w:bidi="ar-DZ"/>
        </w:rPr>
        <w:t>التفصيل</w:t>
      </w:r>
      <w:r w:rsidRPr="00D046AF">
        <w:rPr>
          <w:rtl/>
          <w:lang w:bidi="ar-DZ"/>
        </w:rPr>
        <w:t xml:space="preserve"> </w:t>
      </w:r>
      <w:r w:rsidRPr="00D046AF">
        <w:rPr>
          <w:rFonts w:hint="cs"/>
          <w:rtl/>
          <w:lang w:bidi="ar-DZ"/>
        </w:rPr>
        <w:t>في</w:t>
      </w:r>
      <w:r w:rsidRPr="00D046AF">
        <w:rPr>
          <w:rtl/>
          <w:lang w:bidi="ar-DZ"/>
        </w:rPr>
        <w:t xml:space="preserve"> </w:t>
      </w:r>
      <w:r w:rsidRPr="00D046AF">
        <w:rPr>
          <w:rFonts w:hint="cs"/>
          <w:rtl/>
          <w:lang w:bidi="ar-DZ"/>
        </w:rPr>
        <w:t>موضعه</w:t>
      </w:r>
    </w:p>
  </w:footnote>
  <w:footnote w:id="152">
    <w:p w:rsidR="00AA14F2" w:rsidRDefault="00AA14F2" w:rsidP="00540A96">
      <w:pPr>
        <w:pStyle w:val="a4"/>
        <w:rPr>
          <w:rtl/>
          <w:lang w:bidi="ar-DZ"/>
        </w:rPr>
      </w:pPr>
      <w:r>
        <w:rPr>
          <w:rStyle w:val="a5"/>
        </w:rPr>
        <w:footnoteRef/>
      </w:r>
      <w:r>
        <w:rPr>
          <w:rtl/>
        </w:rPr>
        <w:t xml:space="preserve"> </w:t>
      </w:r>
      <w:r>
        <w:rPr>
          <w:rFonts w:hint="cs"/>
          <w:rtl/>
          <w:lang w:bidi="ar-DZ"/>
        </w:rPr>
        <w:t>-كتاب الفهرست ، تح :</w:t>
      </w:r>
      <w:proofErr w:type="spellStart"/>
      <w:r>
        <w:rPr>
          <w:rFonts w:hint="cs"/>
          <w:rtl/>
          <w:lang w:bidi="ar-DZ"/>
        </w:rPr>
        <w:t>الشويمي</w:t>
      </w:r>
      <w:proofErr w:type="spellEnd"/>
      <w:r>
        <w:rPr>
          <w:rFonts w:hint="cs"/>
          <w:rtl/>
          <w:lang w:bidi="ar-DZ"/>
        </w:rPr>
        <w:t xml:space="preserve"> ص7</w:t>
      </w:r>
    </w:p>
  </w:footnote>
  <w:footnote w:id="153">
    <w:p w:rsidR="00AA14F2" w:rsidRDefault="00AA14F2" w:rsidP="00540A96">
      <w:pPr>
        <w:pStyle w:val="a4"/>
        <w:rPr>
          <w:rFonts w:hint="cs"/>
          <w:rtl/>
        </w:rPr>
      </w:pPr>
      <w:r>
        <w:rPr>
          <w:rStyle w:val="a5"/>
        </w:rPr>
        <w:footnoteRef/>
      </w:r>
      <w:r>
        <w:rPr>
          <w:rtl/>
        </w:rPr>
        <w:t xml:space="preserve"> </w:t>
      </w:r>
      <w:r>
        <w:rPr>
          <w:rFonts w:hint="cs"/>
          <w:rtl/>
        </w:rPr>
        <w:t>- سيأتي التفصيل في موضعه</w:t>
      </w:r>
    </w:p>
  </w:footnote>
  <w:footnote w:id="154">
    <w:p w:rsidR="00AA14F2" w:rsidRDefault="00AA14F2" w:rsidP="00540A96">
      <w:pPr>
        <w:pStyle w:val="a4"/>
        <w:rPr>
          <w:rFonts w:hint="cs"/>
          <w:rtl/>
        </w:rPr>
      </w:pPr>
      <w:r>
        <w:rPr>
          <w:rStyle w:val="a5"/>
        </w:rPr>
        <w:footnoteRef/>
      </w:r>
      <w:r>
        <w:rPr>
          <w:rtl/>
        </w:rPr>
        <w:t xml:space="preserve"> </w:t>
      </w:r>
      <w:r>
        <w:rPr>
          <w:rFonts w:hint="cs"/>
          <w:rtl/>
        </w:rPr>
        <w:t>-</w:t>
      </w:r>
      <w:r w:rsidRPr="00CB729B">
        <w:rPr>
          <w:rFonts w:hint="cs"/>
          <w:rtl/>
        </w:rPr>
        <w:t xml:space="preserve"> سيأتي</w:t>
      </w:r>
      <w:r w:rsidRPr="00CB729B">
        <w:rPr>
          <w:rtl/>
        </w:rPr>
        <w:t xml:space="preserve"> </w:t>
      </w:r>
      <w:r w:rsidRPr="00CB729B">
        <w:rPr>
          <w:rFonts w:hint="cs"/>
          <w:rtl/>
        </w:rPr>
        <w:t>التفصيل</w:t>
      </w:r>
      <w:r w:rsidRPr="00CB729B">
        <w:rPr>
          <w:rtl/>
        </w:rPr>
        <w:t xml:space="preserve"> </w:t>
      </w:r>
      <w:r w:rsidRPr="00CB729B">
        <w:rPr>
          <w:rFonts w:hint="cs"/>
          <w:rtl/>
        </w:rPr>
        <w:t>في</w:t>
      </w:r>
      <w:r w:rsidRPr="00CB729B">
        <w:rPr>
          <w:rtl/>
        </w:rPr>
        <w:t xml:space="preserve"> </w:t>
      </w:r>
      <w:r w:rsidRPr="00CB729B">
        <w:rPr>
          <w:rFonts w:hint="cs"/>
          <w:rtl/>
        </w:rPr>
        <w:t>موضعه</w:t>
      </w:r>
    </w:p>
  </w:footnote>
  <w:footnote w:id="155">
    <w:p w:rsidR="00AA14F2" w:rsidRDefault="00AA14F2" w:rsidP="00540A96">
      <w:pPr>
        <w:pStyle w:val="a4"/>
        <w:rPr>
          <w:rtl/>
        </w:rPr>
      </w:pPr>
      <w:r>
        <w:rPr>
          <w:rStyle w:val="a5"/>
        </w:rPr>
        <w:footnoteRef/>
      </w:r>
      <w:r>
        <w:rPr>
          <w:rtl/>
        </w:rPr>
        <w:t xml:space="preserve"> </w:t>
      </w:r>
      <w:r>
        <w:rPr>
          <w:rFonts w:hint="cs"/>
          <w:rtl/>
        </w:rPr>
        <w:t>-الإحياء 1/16</w:t>
      </w:r>
    </w:p>
  </w:footnote>
  <w:footnote w:id="156">
    <w:p w:rsidR="00AA14F2" w:rsidRDefault="00AA14F2" w:rsidP="00540A96">
      <w:pPr>
        <w:pStyle w:val="a4"/>
        <w:rPr>
          <w:rtl/>
        </w:rPr>
      </w:pPr>
      <w:r>
        <w:rPr>
          <w:rStyle w:val="a5"/>
        </w:rPr>
        <w:footnoteRef/>
      </w:r>
      <w:r>
        <w:rPr>
          <w:rtl/>
        </w:rPr>
        <w:t xml:space="preserve"> </w:t>
      </w:r>
      <w:r>
        <w:rPr>
          <w:rFonts w:hint="cs"/>
          <w:rtl/>
        </w:rPr>
        <w:t>-</w:t>
      </w:r>
      <w:r w:rsidRPr="00D86917">
        <w:rPr>
          <w:rFonts w:hint="cs"/>
          <w:rtl/>
        </w:rPr>
        <w:t xml:space="preserve"> موسوعة</w:t>
      </w:r>
      <w:r w:rsidRPr="00D86917">
        <w:rPr>
          <w:rtl/>
        </w:rPr>
        <w:t xml:space="preserve"> </w:t>
      </w:r>
      <w:r w:rsidRPr="00D86917">
        <w:rPr>
          <w:rFonts w:hint="cs"/>
          <w:rtl/>
        </w:rPr>
        <w:t>الفلسفة</w:t>
      </w:r>
      <w:r w:rsidRPr="00D86917">
        <w:rPr>
          <w:rtl/>
        </w:rPr>
        <w:t xml:space="preserve"> </w:t>
      </w:r>
      <w:r w:rsidRPr="00D86917">
        <w:rPr>
          <w:rFonts w:hint="cs"/>
          <w:rtl/>
        </w:rPr>
        <w:t>الإسلامية</w:t>
      </w:r>
      <w:r w:rsidRPr="00D86917">
        <w:rPr>
          <w:rtl/>
        </w:rPr>
        <w:t xml:space="preserve"> </w:t>
      </w:r>
      <w:r w:rsidRPr="00D86917">
        <w:rPr>
          <w:rFonts w:hint="cs"/>
          <w:rtl/>
        </w:rPr>
        <w:t>زقزوق</w:t>
      </w:r>
      <w:r w:rsidRPr="00D86917">
        <w:rPr>
          <w:rtl/>
        </w:rPr>
        <w:t xml:space="preserve"> </w:t>
      </w:r>
      <w:r w:rsidRPr="00D86917">
        <w:rPr>
          <w:rFonts w:hint="cs"/>
          <w:rtl/>
        </w:rPr>
        <w:t>ص</w:t>
      </w:r>
      <w:r w:rsidRPr="00D86917">
        <w:rPr>
          <w:rtl/>
        </w:rPr>
        <w:t>16</w:t>
      </w:r>
      <w:r>
        <w:rPr>
          <w:rFonts w:hint="cs"/>
          <w:rtl/>
        </w:rPr>
        <w:t>6</w:t>
      </w:r>
    </w:p>
  </w:footnote>
  <w:footnote w:id="157">
    <w:p w:rsidR="00AA14F2" w:rsidRDefault="00AA14F2" w:rsidP="00540A96">
      <w:pPr>
        <w:pStyle w:val="a4"/>
        <w:rPr>
          <w:rtl/>
        </w:rPr>
      </w:pPr>
      <w:r>
        <w:rPr>
          <w:rStyle w:val="a5"/>
        </w:rPr>
        <w:footnoteRef/>
      </w:r>
      <w:r>
        <w:rPr>
          <w:rtl/>
        </w:rPr>
        <w:t xml:space="preserve"> </w:t>
      </w:r>
      <w:r>
        <w:rPr>
          <w:rFonts w:hint="cs"/>
          <w:rtl/>
        </w:rPr>
        <w:t>-</w:t>
      </w:r>
      <w:r w:rsidRPr="00CB729B">
        <w:rPr>
          <w:rFonts w:hint="cs"/>
          <w:rtl/>
        </w:rPr>
        <w:t xml:space="preserve"> سيأتي</w:t>
      </w:r>
      <w:r w:rsidRPr="00CB729B">
        <w:rPr>
          <w:rtl/>
        </w:rPr>
        <w:t xml:space="preserve"> </w:t>
      </w:r>
      <w:r w:rsidRPr="00CB729B">
        <w:rPr>
          <w:rFonts w:hint="cs"/>
          <w:rtl/>
        </w:rPr>
        <w:t>التفصيل</w:t>
      </w:r>
      <w:r w:rsidRPr="00CB729B">
        <w:rPr>
          <w:rtl/>
        </w:rPr>
        <w:t xml:space="preserve"> </w:t>
      </w:r>
      <w:r w:rsidRPr="00CB729B">
        <w:rPr>
          <w:rFonts w:hint="cs"/>
          <w:rtl/>
        </w:rPr>
        <w:t>في</w:t>
      </w:r>
      <w:r w:rsidRPr="00CB729B">
        <w:rPr>
          <w:rtl/>
        </w:rPr>
        <w:t xml:space="preserve"> </w:t>
      </w:r>
      <w:r w:rsidRPr="00CB729B">
        <w:rPr>
          <w:rFonts w:hint="cs"/>
          <w:rtl/>
        </w:rPr>
        <w:t>موضعه</w:t>
      </w:r>
    </w:p>
  </w:footnote>
  <w:footnote w:id="158">
    <w:p w:rsidR="00AA14F2" w:rsidRDefault="00AA14F2" w:rsidP="00540A96">
      <w:pPr>
        <w:pStyle w:val="a4"/>
        <w:rPr>
          <w:rtl/>
        </w:rPr>
      </w:pPr>
      <w:r>
        <w:rPr>
          <w:rStyle w:val="a5"/>
        </w:rPr>
        <w:footnoteRef/>
      </w:r>
      <w:r>
        <w:rPr>
          <w:rtl/>
        </w:rPr>
        <w:t xml:space="preserve"> </w:t>
      </w:r>
      <w:r>
        <w:rPr>
          <w:rFonts w:hint="cs"/>
          <w:rtl/>
        </w:rPr>
        <w:t>-</w:t>
      </w:r>
      <w:r w:rsidRPr="00D86917">
        <w:rPr>
          <w:rtl/>
        </w:rPr>
        <w:t xml:space="preserve"> </w:t>
      </w:r>
      <w:r w:rsidRPr="00D86917">
        <w:rPr>
          <w:rFonts w:hint="cs"/>
          <w:rtl/>
        </w:rPr>
        <w:t>سيأتي</w:t>
      </w:r>
      <w:r w:rsidRPr="00D86917">
        <w:rPr>
          <w:rtl/>
        </w:rPr>
        <w:t xml:space="preserve"> </w:t>
      </w:r>
      <w:r w:rsidRPr="00D86917">
        <w:rPr>
          <w:rFonts w:hint="cs"/>
          <w:rtl/>
        </w:rPr>
        <w:t>التفصيل</w:t>
      </w:r>
      <w:r w:rsidRPr="00D86917">
        <w:rPr>
          <w:rtl/>
        </w:rPr>
        <w:t xml:space="preserve"> </w:t>
      </w:r>
      <w:r w:rsidRPr="00D86917">
        <w:rPr>
          <w:rFonts w:hint="cs"/>
          <w:rtl/>
        </w:rPr>
        <w:t>في</w:t>
      </w:r>
      <w:r w:rsidRPr="00D86917">
        <w:rPr>
          <w:rtl/>
        </w:rPr>
        <w:t xml:space="preserve"> </w:t>
      </w:r>
      <w:r w:rsidRPr="00D86917">
        <w:rPr>
          <w:rFonts w:hint="cs"/>
          <w:rtl/>
        </w:rPr>
        <w:t>موضعه</w:t>
      </w:r>
    </w:p>
  </w:footnote>
  <w:footnote w:id="159">
    <w:p w:rsidR="00AA14F2" w:rsidRDefault="00AA14F2" w:rsidP="00540A96">
      <w:pPr>
        <w:pStyle w:val="a4"/>
        <w:rPr>
          <w:rtl/>
        </w:rPr>
      </w:pPr>
      <w:r>
        <w:rPr>
          <w:rStyle w:val="a5"/>
        </w:rPr>
        <w:footnoteRef/>
      </w:r>
      <w:r>
        <w:rPr>
          <w:rtl/>
        </w:rPr>
        <w:t xml:space="preserve"> </w:t>
      </w:r>
      <w:r>
        <w:rPr>
          <w:rFonts w:hint="cs"/>
          <w:rtl/>
        </w:rPr>
        <w:t xml:space="preserve">- </w:t>
      </w:r>
      <w:r w:rsidRPr="00A87CE5">
        <w:rPr>
          <w:rFonts w:hint="cs"/>
          <w:rtl/>
        </w:rPr>
        <w:t>سيأتي</w:t>
      </w:r>
      <w:r w:rsidRPr="00A87CE5">
        <w:rPr>
          <w:rtl/>
        </w:rPr>
        <w:t xml:space="preserve"> </w:t>
      </w:r>
      <w:r w:rsidRPr="00A87CE5">
        <w:rPr>
          <w:rFonts w:hint="cs"/>
          <w:rtl/>
        </w:rPr>
        <w:t>التفصيل</w:t>
      </w:r>
      <w:r w:rsidRPr="00A87CE5">
        <w:rPr>
          <w:rtl/>
        </w:rPr>
        <w:t xml:space="preserve"> </w:t>
      </w:r>
      <w:r w:rsidRPr="00A87CE5">
        <w:rPr>
          <w:rFonts w:hint="cs"/>
          <w:rtl/>
        </w:rPr>
        <w:t>في</w:t>
      </w:r>
      <w:r w:rsidRPr="00A87CE5">
        <w:rPr>
          <w:rtl/>
        </w:rPr>
        <w:t xml:space="preserve"> </w:t>
      </w:r>
      <w:r w:rsidRPr="00A87CE5">
        <w:rPr>
          <w:rFonts w:hint="cs"/>
          <w:rtl/>
        </w:rPr>
        <w:t>موضعه</w:t>
      </w:r>
    </w:p>
  </w:footnote>
  <w:footnote w:id="160">
    <w:p w:rsidR="00AA14F2" w:rsidRDefault="00AA14F2" w:rsidP="00540A96">
      <w:pPr>
        <w:pStyle w:val="a4"/>
        <w:rPr>
          <w:rtl/>
        </w:rPr>
      </w:pPr>
      <w:r>
        <w:rPr>
          <w:rStyle w:val="a5"/>
        </w:rPr>
        <w:footnoteRef/>
      </w:r>
      <w:r>
        <w:rPr>
          <w:rtl/>
        </w:rPr>
        <w:t xml:space="preserve"> </w:t>
      </w:r>
      <w:r>
        <w:rPr>
          <w:rFonts w:hint="cs"/>
          <w:rtl/>
        </w:rPr>
        <w:t xml:space="preserve">- هو محمود </w:t>
      </w:r>
      <w:proofErr w:type="spellStart"/>
      <w:r>
        <w:rPr>
          <w:rFonts w:hint="cs"/>
          <w:rtl/>
        </w:rPr>
        <w:t>حياوي</w:t>
      </w:r>
      <w:proofErr w:type="spellEnd"/>
      <w:r>
        <w:rPr>
          <w:rFonts w:hint="cs"/>
          <w:rtl/>
        </w:rPr>
        <w:t xml:space="preserve"> حماش طبيب وفيلسوف عراقي معاصر  من مواليد 1943م ،له كتاب</w:t>
      </w:r>
      <w:r w:rsidRPr="00062381">
        <w:rPr>
          <w:rtl/>
        </w:rPr>
        <w:t>(</w:t>
      </w:r>
      <w:r>
        <w:rPr>
          <w:rFonts w:hint="cs"/>
          <w:rtl/>
        </w:rPr>
        <w:t xml:space="preserve">مقمة في نظرية المعرفة العلمية </w:t>
      </w:r>
      <w:r w:rsidRPr="00062381">
        <w:rPr>
          <w:rtl/>
        </w:rPr>
        <w:t>)</w:t>
      </w:r>
      <w:r>
        <w:rPr>
          <w:rFonts w:hint="cs"/>
          <w:rtl/>
        </w:rPr>
        <w:t xml:space="preserve"> ،للمزيد ينظر : موسوعة الفلسفة الإسلامية ، الوائلي 2/166 </w:t>
      </w:r>
    </w:p>
  </w:footnote>
  <w:footnote w:id="161">
    <w:p w:rsidR="00AA14F2" w:rsidRDefault="00AA14F2" w:rsidP="00540A96">
      <w:pPr>
        <w:pStyle w:val="a4"/>
        <w:rPr>
          <w:rtl/>
        </w:rPr>
      </w:pPr>
      <w:r>
        <w:rPr>
          <w:rStyle w:val="a5"/>
        </w:rPr>
        <w:footnoteRef/>
      </w:r>
      <w:r>
        <w:rPr>
          <w:rtl/>
        </w:rPr>
        <w:t xml:space="preserve"> </w:t>
      </w:r>
      <w:r>
        <w:rPr>
          <w:rFonts w:hint="cs"/>
          <w:rtl/>
        </w:rPr>
        <w:t>-</w:t>
      </w:r>
      <w:r w:rsidRPr="00F64AF7">
        <w:rPr>
          <w:rtl/>
        </w:rPr>
        <w:t xml:space="preserve"> </w:t>
      </w:r>
      <w:r w:rsidRPr="00F64AF7">
        <w:rPr>
          <w:rFonts w:hint="cs"/>
          <w:rtl/>
        </w:rPr>
        <w:t>هو</w:t>
      </w:r>
      <w:r w:rsidRPr="00F64AF7">
        <w:rPr>
          <w:rtl/>
        </w:rPr>
        <w:t xml:space="preserve"> </w:t>
      </w:r>
      <w:r w:rsidRPr="00F64AF7">
        <w:rPr>
          <w:rFonts w:hint="cs"/>
          <w:rtl/>
        </w:rPr>
        <w:t>ح</w:t>
      </w:r>
      <w:r>
        <w:rPr>
          <w:rFonts w:hint="cs"/>
          <w:rtl/>
        </w:rPr>
        <w:t>سن مج</w:t>
      </w:r>
      <w:r w:rsidRPr="00F64AF7">
        <w:rPr>
          <w:rFonts w:hint="cs"/>
          <w:rtl/>
        </w:rPr>
        <w:t>ي</w:t>
      </w:r>
      <w:r>
        <w:rPr>
          <w:rFonts w:hint="cs"/>
          <w:rtl/>
        </w:rPr>
        <w:t>د</w:t>
      </w:r>
      <w:r w:rsidRPr="00F64AF7">
        <w:rPr>
          <w:rtl/>
        </w:rPr>
        <w:t xml:space="preserve"> </w:t>
      </w:r>
      <w:r w:rsidRPr="00F64AF7">
        <w:rPr>
          <w:rFonts w:hint="cs"/>
          <w:rtl/>
        </w:rPr>
        <w:t>ا</w:t>
      </w:r>
      <w:r>
        <w:rPr>
          <w:rFonts w:hint="cs"/>
          <w:rtl/>
        </w:rPr>
        <w:t>لعبيدي</w:t>
      </w:r>
      <w:r w:rsidRPr="00F64AF7">
        <w:rPr>
          <w:rtl/>
        </w:rPr>
        <w:t xml:space="preserve"> </w:t>
      </w:r>
      <w:r w:rsidRPr="00F64AF7">
        <w:rPr>
          <w:rFonts w:hint="cs"/>
          <w:rtl/>
        </w:rPr>
        <w:t>فيلسوف</w:t>
      </w:r>
      <w:r w:rsidRPr="00F64AF7">
        <w:rPr>
          <w:rtl/>
        </w:rPr>
        <w:t xml:space="preserve"> </w:t>
      </w:r>
      <w:r w:rsidRPr="00F64AF7">
        <w:rPr>
          <w:rFonts w:hint="cs"/>
          <w:rtl/>
        </w:rPr>
        <w:t>عراقي</w:t>
      </w:r>
      <w:r w:rsidRPr="00F64AF7">
        <w:rPr>
          <w:rtl/>
        </w:rPr>
        <w:t xml:space="preserve"> </w:t>
      </w:r>
      <w:r w:rsidRPr="00F64AF7">
        <w:rPr>
          <w:rFonts w:hint="cs"/>
          <w:rtl/>
        </w:rPr>
        <w:t>معاصر</w:t>
      </w:r>
      <w:r w:rsidRPr="00F64AF7">
        <w:rPr>
          <w:rtl/>
        </w:rPr>
        <w:t xml:space="preserve">  </w:t>
      </w:r>
      <w:r w:rsidRPr="00F64AF7">
        <w:rPr>
          <w:rFonts w:hint="cs"/>
          <w:rtl/>
        </w:rPr>
        <w:t>من</w:t>
      </w:r>
      <w:r w:rsidRPr="00F64AF7">
        <w:rPr>
          <w:rtl/>
        </w:rPr>
        <w:t xml:space="preserve"> </w:t>
      </w:r>
      <w:r w:rsidRPr="00F64AF7">
        <w:rPr>
          <w:rFonts w:hint="cs"/>
          <w:rtl/>
        </w:rPr>
        <w:t>مواليد</w:t>
      </w:r>
      <w:r w:rsidRPr="00F64AF7">
        <w:rPr>
          <w:rtl/>
        </w:rPr>
        <w:t xml:space="preserve"> 19</w:t>
      </w:r>
      <w:r>
        <w:rPr>
          <w:rFonts w:hint="cs"/>
          <w:rtl/>
        </w:rPr>
        <w:t>55</w:t>
      </w:r>
      <w:r w:rsidRPr="00F64AF7">
        <w:rPr>
          <w:rFonts w:hint="cs"/>
          <w:rtl/>
        </w:rPr>
        <w:t>م</w:t>
      </w:r>
      <w:r w:rsidRPr="00F64AF7">
        <w:rPr>
          <w:rtl/>
        </w:rPr>
        <w:t xml:space="preserve"> </w:t>
      </w:r>
      <w:r w:rsidRPr="00F64AF7">
        <w:rPr>
          <w:rFonts w:hint="cs"/>
          <w:rtl/>
        </w:rPr>
        <w:t>،له</w:t>
      </w:r>
      <w:r w:rsidRPr="00F64AF7">
        <w:rPr>
          <w:rtl/>
        </w:rPr>
        <w:t xml:space="preserve"> </w:t>
      </w:r>
      <w:r w:rsidRPr="00F64AF7">
        <w:rPr>
          <w:rFonts w:hint="cs"/>
          <w:rtl/>
        </w:rPr>
        <w:t>كتاب</w:t>
      </w:r>
      <w:r w:rsidRPr="00F64AF7">
        <w:rPr>
          <w:rtl/>
        </w:rPr>
        <w:t>(</w:t>
      </w:r>
      <w:r w:rsidRPr="00F64AF7">
        <w:rPr>
          <w:rFonts w:hint="cs"/>
          <w:rtl/>
        </w:rPr>
        <w:t>في</w:t>
      </w:r>
      <w:r w:rsidRPr="00F64AF7">
        <w:rPr>
          <w:rtl/>
        </w:rPr>
        <w:t xml:space="preserve"> </w:t>
      </w:r>
      <w:r>
        <w:rPr>
          <w:rFonts w:hint="cs"/>
          <w:rtl/>
        </w:rPr>
        <w:t>ال</w:t>
      </w:r>
      <w:r w:rsidRPr="00F64AF7">
        <w:rPr>
          <w:rFonts w:hint="cs"/>
          <w:rtl/>
        </w:rPr>
        <w:t>ف</w:t>
      </w:r>
      <w:r>
        <w:rPr>
          <w:rFonts w:hint="cs"/>
          <w:rtl/>
        </w:rPr>
        <w:t>لسف</w:t>
      </w:r>
      <w:r w:rsidRPr="00F64AF7">
        <w:rPr>
          <w:rFonts w:hint="cs"/>
          <w:rtl/>
        </w:rPr>
        <w:t>ة</w:t>
      </w:r>
      <w:r w:rsidRPr="00F64AF7">
        <w:rPr>
          <w:rtl/>
        </w:rPr>
        <w:t xml:space="preserve"> </w:t>
      </w:r>
      <w:r>
        <w:rPr>
          <w:rFonts w:hint="cs"/>
          <w:rtl/>
        </w:rPr>
        <w:t>و</w:t>
      </w:r>
      <w:r w:rsidRPr="00F64AF7">
        <w:rPr>
          <w:rFonts w:hint="cs"/>
          <w:rtl/>
        </w:rPr>
        <w:t>الم</w:t>
      </w:r>
      <w:r>
        <w:rPr>
          <w:rFonts w:hint="cs"/>
          <w:rtl/>
        </w:rPr>
        <w:t>نطق</w:t>
      </w:r>
      <w:r w:rsidRPr="00F64AF7">
        <w:rPr>
          <w:rtl/>
        </w:rPr>
        <w:t xml:space="preserve"> ) </w:t>
      </w:r>
      <w:r w:rsidRPr="00F64AF7">
        <w:rPr>
          <w:rFonts w:hint="cs"/>
          <w:rtl/>
        </w:rPr>
        <w:t>،للمزيد</w:t>
      </w:r>
      <w:r w:rsidRPr="00F64AF7">
        <w:rPr>
          <w:rtl/>
        </w:rPr>
        <w:t xml:space="preserve"> </w:t>
      </w:r>
      <w:r w:rsidRPr="00F64AF7">
        <w:rPr>
          <w:rFonts w:hint="cs"/>
          <w:rtl/>
        </w:rPr>
        <w:t>ينظر</w:t>
      </w:r>
      <w:r w:rsidRPr="00F64AF7">
        <w:rPr>
          <w:rtl/>
        </w:rPr>
        <w:t xml:space="preserve"> : </w:t>
      </w:r>
      <w:r w:rsidRPr="00F64AF7">
        <w:rPr>
          <w:rFonts w:hint="cs"/>
          <w:rtl/>
        </w:rPr>
        <w:t>موسوعة</w:t>
      </w:r>
      <w:r w:rsidRPr="00F64AF7">
        <w:rPr>
          <w:rtl/>
        </w:rPr>
        <w:t xml:space="preserve"> </w:t>
      </w:r>
      <w:r w:rsidRPr="00F64AF7">
        <w:rPr>
          <w:rFonts w:hint="cs"/>
          <w:rtl/>
        </w:rPr>
        <w:t>الفلسفة</w:t>
      </w:r>
      <w:r w:rsidRPr="00F64AF7">
        <w:rPr>
          <w:rtl/>
        </w:rPr>
        <w:t xml:space="preserve"> </w:t>
      </w:r>
      <w:r w:rsidRPr="00F64AF7">
        <w:rPr>
          <w:rFonts w:hint="cs"/>
          <w:rtl/>
        </w:rPr>
        <w:t>الإسلامية</w:t>
      </w:r>
      <w:r w:rsidRPr="00F64AF7">
        <w:rPr>
          <w:rtl/>
        </w:rPr>
        <w:t xml:space="preserve"> </w:t>
      </w:r>
      <w:r w:rsidRPr="00F64AF7">
        <w:rPr>
          <w:rFonts w:hint="cs"/>
          <w:rtl/>
        </w:rPr>
        <w:t>،</w:t>
      </w:r>
      <w:r w:rsidRPr="00F64AF7">
        <w:rPr>
          <w:rtl/>
        </w:rPr>
        <w:t xml:space="preserve"> </w:t>
      </w:r>
      <w:r w:rsidRPr="00F64AF7">
        <w:rPr>
          <w:rFonts w:hint="cs"/>
          <w:rtl/>
        </w:rPr>
        <w:t>الوائلي</w:t>
      </w:r>
      <w:r w:rsidRPr="00F64AF7">
        <w:rPr>
          <w:rtl/>
        </w:rPr>
        <w:t xml:space="preserve"> 2/16</w:t>
      </w:r>
      <w:r>
        <w:rPr>
          <w:rFonts w:hint="cs"/>
          <w:rtl/>
        </w:rPr>
        <w:t>9</w:t>
      </w:r>
    </w:p>
  </w:footnote>
  <w:footnote w:id="162">
    <w:p w:rsidR="00AA14F2" w:rsidRDefault="00AA14F2" w:rsidP="00540A96">
      <w:pPr>
        <w:pStyle w:val="a4"/>
        <w:rPr>
          <w:rtl/>
        </w:rPr>
      </w:pPr>
      <w:r>
        <w:rPr>
          <w:rStyle w:val="a5"/>
        </w:rPr>
        <w:footnoteRef/>
      </w:r>
      <w:r>
        <w:rPr>
          <w:rtl/>
        </w:rPr>
        <w:t xml:space="preserve"> </w:t>
      </w:r>
      <w:r>
        <w:rPr>
          <w:rFonts w:hint="cs"/>
          <w:rtl/>
        </w:rPr>
        <w:t xml:space="preserve">-أحد المصنفين الذين قاموا بتعديل النظام العشري لديوي لتصنيف العلوم بما يتناسب مع العلوم العربية والإسلامية ،للمزيد ينظر : التصنيف في المكتبات العربية  ،لسويدان  ص85 </w:t>
      </w:r>
    </w:p>
  </w:footnote>
  <w:footnote w:id="163">
    <w:p w:rsidR="00AA14F2" w:rsidRPr="009D150C" w:rsidRDefault="00AA14F2" w:rsidP="00540A96">
      <w:pPr>
        <w:pStyle w:val="a4"/>
        <w:rPr>
          <w:rFonts w:ascii="Traditional Arabic" w:hAnsi="Traditional Arabic" w:cs="Traditional Arabic" w:hint="cs"/>
          <w:sz w:val="32"/>
          <w:szCs w:val="32"/>
          <w:rtl/>
          <w:lang w:bidi="ar-DZ"/>
        </w:rPr>
      </w:pPr>
      <w:r w:rsidRPr="009D150C">
        <w:rPr>
          <w:rStyle w:val="a5"/>
          <w:rFonts w:ascii="Traditional Arabic" w:hAnsi="Traditional Arabic" w:cs="Traditional Arabic"/>
          <w:sz w:val="24"/>
          <w:szCs w:val="24"/>
        </w:rPr>
        <w:footnoteRef/>
      </w:r>
      <w:r w:rsidRPr="009D150C">
        <w:rPr>
          <w:rFonts w:ascii="Traditional Arabic" w:hAnsi="Traditional Arabic" w:cs="Traditional Arabic"/>
          <w:sz w:val="24"/>
          <w:szCs w:val="24"/>
          <w:rtl/>
        </w:rPr>
        <w:t xml:space="preserve"> </w:t>
      </w:r>
      <w:r w:rsidRPr="009D150C">
        <w:rPr>
          <w:rFonts w:ascii="Traditional Arabic" w:hAnsi="Traditional Arabic" w:cs="Traditional Arabic"/>
          <w:sz w:val="24"/>
          <w:szCs w:val="24"/>
          <w:rtl/>
          <w:lang w:bidi="ar-DZ"/>
        </w:rPr>
        <w:t>سيأتي تفسيره ذلك في موضعه من المطبوعة..</w:t>
      </w:r>
    </w:p>
  </w:footnote>
  <w:footnote w:id="164">
    <w:p w:rsidR="00AA14F2" w:rsidRDefault="00AA14F2" w:rsidP="00540A96">
      <w:pPr>
        <w:pStyle w:val="a4"/>
        <w:rPr>
          <w:lang w:bidi="ar-DZ"/>
        </w:rPr>
      </w:pPr>
      <w:r w:rsidRPr="009D150C">
        <w:rPr>
          <w:rStyle w:val="a5"/>
          <w:rFonts w:ascii="Traditional Arabic" w:hAnsi="Traditional Arabic" w:cs="Traditional Arabic"/>
          <w:sz w:val="24"/>
          <w:szCs w:val="24"/>
        </w:rPr>
        <w:footnoteRef/>
      </w:r>
      <w:r w:rsidRPr="009D150C">
        <w:rPr>
          <w:rFonts w:ascii="Traditional Arabic" w:hAnsi="Traditional Arabic" w:cs="Traditional Arabic"/>
          <w:sz w:val="24"/>
          <w:szCs w:val="24"/>
          <w:rtl/>
        </w:rPr>
        <w:t xml:space="preserve"> </w:t>
      </w:r>
      <w:r w:rsidRPr="009D150C">
        <w:rPr>
          <w:rFonts w:ascii="Traditional Arabic" w:hAnsi="Traditional Arabic" w:cs="Traditional Arabic"/>
          <w:sz w:val="24"/>
          <w:szCs w:val="24"/>
          <w:rtl/>
          <w:lang w:bidi="ar-DZ"/>
        </w:rPr>
        <w:t>سيأتي تفصيل ذلك في الاستدراكات على تصنيف ديوي العشري.</w:t>
      </w:r>
    </w:p>
  </w:footnote>
  <w:footnote w:id="165">
    <w:p w:rsidR="00AA14F2" w:rsidRPr="009D150C" w:rsidRDefault="00AA14F2" w:rsidP="00540A96">
      <w:pPr>
        <w:pStyle w:val="a4"/>
        <w:rPr>
          <w:rFonts w:ascii="Traditional Arabic" w:hAnsi="Traditional Arabic" w:cs="Traditional Arabic"/>
          <w:sz w:val="24"/>
          <w:szCs w:val="24"/>
          <w:lang w:bidi="ar-DZ"/>
        </w:rPr>
      </w:pPr>
      <w:r w:rsidRPr="009D150C">
        <w:rPr>
          <w:rStyle w:val="a5"/>
          <w:rFonts w:ascii="Traditional Arabic" w:hAnsi="Traditional Arabic" w:cs="Traditional Arabic"/>
          <w:sz w:val="24"/>
          <w:szCs w:val="24"/>
        </w:rPr>
        <w:footnoteRef/>
      </w:r>
      <w:r w:rsidRPr="009D150C">
        <w:rPr>
          <w:rFonts w:ascii="Traditional Arabic" w:hAnsi="Traditional Arabic" w:cs="Traditional Arabic"/>
          <w:sz w:val="24"/>
          <w:szCs w:val="24"/>
          <w:rtl/>
        </w:rPr>
        <w:t xml:space="preserve"> </w:t>
      </w:r>
      <w:r w:rsidRPr="009D150C">
        <w:rPr>
          <w:rFonts w:ascii="Traditional Arabic" w:hAnsi="Traditional Arabic" w:cs="Traditional Arabic"/>
          <w:sz w:val="24"/>
          <w:szCs w:val="24"/>
          <w:rtl/>
          <w:lang w:bidi="ar-DZ"/>
        </w:rPr>
        <w:t>مجموعة من المؤلفين بإشراف رشدي راشد</w:t>
      </w:r>
      <w:r>
        <w:rPr>
          <w:rFonts w:ascii="Traditional Arabic" w:hAnsi="Traditional Arabic" w:cs="Traditional Arabic" w:hint="cs"/>
          <w:sz w:val="24"/>
          <w:szCs w:val="24"/>
          <w:rtl/>
          <w:lang w:bidi="ar-DZ"/>
        </w:rPr>
        <w:t xml:space="preserve"> </w:t>
      </w:r>
      <w:r>
        <w:rPr>
          <w:rFonts w:ascii="Traditional Arabic" w:hAnsi="Traditional Arabic" w:cs="Traditional Arabic"/>
          <w:sz w:val="24"/>
          <w:szCs w:val="24"/>
          <w:rtl/>
          <w:lang w:bidi="ar-DZ"/>
        </w:rPr>
        <w:t>،موسوعة تاريخ العلوم العربية</w:t>
      </w:r>
      <w:r>
        <w:rPr>
          <w:rFonts w:ascii="Traditional Arabic" w:hAnsi="Traditional Arabic" w:cs="Traditional Arabic" w:hint="cs"/>
          <w:sz w:val="24"/>
          <w:szCs w:val="24"/>
          <w:rtl/>
          <w:lang w:bidi="ar-DZ"/>
        </w:rPr>
        <w:t xml:space="preserve"> </w:t>
      </w:r>
      <w:r>
        <w:rPr>
          <w:rFonts w:ascii="Traditional Arabic" w:hAnsi="Traditional Arabic" w:cs="Traditional Arabic"/>
          <w:sz w:val="24"/>
          <w:szCs w:val="24"/>
          <w:rtl/>
          <w:lang w:bidi="ar-DZ"/>
        </w:rPr>
        <w:t>،</w:t>
      </w:r>
      <w:r w:rsidRPr="009D150C">
        <w:rPr>
          <w:rFonts w:ascii="Traditional Arabic" w:hAnsi="Traditional Arabic" w:cs="Traditional Arabic"/>
          <w:sz w:val="24"/>
          <w:szCs w:val="24"/>
          <w:rtl/>
          <w:lang w:bidi="ar-DZ"/>
        </w:rPr>
        <w:t>مركز دراسات الوحدة العربية</w:t>
      </w:r>
      <w:r>
        <w:rPr>
          <w:rFonts w:ascii="Traditional Arabic" w:hAnsi="Traditional Arabic" w:cs="Traditional Arabic" w:hint="cs"/>
          <w:sz w:val="24"/>
          <w:szCs w:val="24"/>
          <w:rtl/>
          <w:lang w:bidi="ar-DZ"/>
        </w:rPr>
        <w:t xml:space="preserve"> </w:t>
      </w:r>
      <w:r>
        <w:rPr>
          <w:rFonts w:ascii="Traditional Arabic" w:hAnsi="Traditional Arabic" w:cs="Traditional Arabic"/>
          <w:sz w:val="24"/>
          <w:szCs w:val="24"/>
          <w:rtl/>
          <w:lang w:bidi="ar-DZ"/>
        </w:rPr>
        <w:t>،</w:t>
      </w:r>
      <w:r w:rsidRPr="009D150C">
        <w:rPr>
          <w:rFonts w:ascii="Traditional Arabic" w:hAnsi="Traditional Arabic" w:cs="Traditional Arabic"/>
          <w:sz w:val="24"/>
          <w:szCs w:val="24"/>
          <w:rtl/>
          <w:lang w:bidi="ar-DZ"/>
        </w:rPr>
        <w:t>ط1، بيروت 1997م.</w:t>
      </w:r>
    </w:p>
  </w:footnote>
  <w:footnote w:id="166">
    <w:p w:rsidR="00AA14F2" w:rsidRPr="00E50A51" w:rsidRDefault="00AA14F2" w:rsidP="00540A96">
      <w:pPr>
        <w:pStyle w:val="a4"/>
        <w:rPr>
          <w:rFonts w:ascii="Traditional Arabic" w:hAnsi="Traditional Arabic" w:cs="Traditional Arabic"/>
          <w:sz w:val="24"/>
          <w:szCs w:val="24"/>
          <w:lang w:bidi="ar-DZ"/>
        </w:rPr>
      </w:pPr>
      <w:r w:rsidRPr="00E50A51">
        <w:rPr>
          <w:rStyle w:val="a5"/>
          <w:rFonts w:ascii="Traditional Arabic" w:hAnsi="Traditional Arabic" w:cs="Traditional Arabic"/>
          <w:sz w:val="24"/>
          <w:szCs w:val="24"/>
        </w:rPr>
        <w:footnoteRef/>
      </w:r>
      <w:r w:rsidRPr="00E50A51">
        <w:rPr>
          <w:rFonts w:ascii="Traditional Arabic" w:hAnsi="Traditional Arabic" w:cs="Traditional Arabic"/>
          <w:sz w:val="24"/>
          <w:szCs w:val="24"/>
          <w:rtl/>
        </w:rPr>
        <w:t xml:space="preserve"> </w:t>
      </w:r>
      <w:r w:rsidRPr="00E50A51">
        <w:rPr>
          <w:rFonts w:ascii="Traditional Arabic" w:hAnsi="Traditional Arabic" w:cs="Traditional Arabic"/>
          <w:sz w:val="24"/>
          <w:szCs w:val="24"/>
          <w:rtl/>
          <w:lang w:bidi="ar-DZ"/>
        </w:rPr>
        <w:t>التصنيف في المكتبات العربية، لسويدان، ص81 (م. س).</w:t>
      </w:r>
    </w:p>
  </w:footnote>
  <w:footnote w:id="167">
    <w:p w:rsidR="00AA14F2" w:rsidRPr="00E50A51" w:rsidRDefault="00AA14F2" w:rsidP="00540A96">
      <w:pPr>
        <w:pStyle w:val="a4"/>
        <w:rPr>
          <w:rFonts w:ascii="Traditional Arabic" w:hAnsi="Traditional Arabic" w:cs="Traditional Arabic"/>
          <w:sz w:val="24"/>
          <w:szCs w:val="24"/>
          <w:lang w:bidi="ar-DZ"/>
        </w:rPr>
      </w:pPr>
      <w:r w:rsidRPr="00E50A51">
        <w:rPr>
          <w:rStyle w:val="a5"/>
          <w:rFonts w:ascii="Traditional Arabic" w:hAnsi="Traditional Arabic" w:cs="Traditional Arabic"/>
          <w:sz w:val="24"/>
          <w:szCs w:val="24"/>
        </w:rPr>
        <w:footnoteRef/>
      </w:r>
      <w:r w:rsidRPr="00E50A51">
        <w:rPr>
          <w:rFonts w:ascii="Traditional Arabic" w:hAnsi="Traditional Arabic" w:cs="Traditional Arabic"/>
          <w:sz w:val="24"/>
          <w:szCs w:val="24"/>
          <w:rtl/>
        </w:rPr>
        <w:t xml:space="preserve"> </w:t>
      </w:r>
      <w:r w:rsidRPr="00E50A51">
        <w:rPr>
          <w:rFonts w:ascii="Traditional Arabic" w:hAnsi="Traditional Arabic" w:cs="Traditional Arabic"/>
          <w:sz w:val="24"/>
          <w:szCs w:val="24"/>
          <w:rtl/>
          <w:lang w:bidi="ar-DZ"/>
        </w:rPr>
        <w:t>المصدر نفسه ص98.</w:t>
      </w:r>
    </w:p>
  </w:footnote>
  <w:footnote w:id="168">
    <w:p w:rsidR="00AA14F2" w:rsidRPr="00E50A51" w:rsidRDefault="00AA14F2" w:rsidP="00540A96">
      <w:pPr>
        <w:pStyle w:val="a4"/>
        <w:rPr>
          <w:rFonts w:ascii="Traditional Arabic" w:hAnsi="Traditional Arabic" w:cs="Traditional Arabic"/>
          <w:sz w:val="24"/>
          <w:szCs w:val="24"/>
          <w:lang w:bidi="ar-DZ"/>
        </w:rPr>
      </w:pPr>
      <w:r w:rsidRPr="00E50A51">
        <w:rPr>
          <w:rStyle w:val="a5"/>
          <w:rFonts w:ascii="Traditional Arabic" w:hAnsi="Traditional Arabic" w:cs="Traditional Arabic"/>
          <w:sz w:val="24"/>
          <w:szCs w:val="24"/>
        </w:rPr>
        <w:footnoteRef/>
      </w:r>
      <w:r w:rsidRPr="00E50A51">
        <w:rPr>
          <w:rFonts w:ascii="Traditional Arabic" w:hAnsi="Traditional Arabic" w:cs="Traditional Arabic"/>
          <w:sz w:val="24"/>
          <w:szCs w:val="24"/>
          <w:rtl/>
        </w:rPr>
        <w:t xml:space="preserve"> </w:t>
      </w:r>
      <w:r w:rsidRPr="00E50A51">
        <w:rPr>
          <w:rFonts w:ascii="Traditional Arabic" w:hAnsi="Traditional Arabic" w:cs="Traditional Arabic"/>
          <w:sz w:val="24"/>
          <w:szCs w:val="24"/>
          <w:rtl/>
          <w:lang w:bidi="ar-DZ"/>
        </w:rPr>
        <w:t xml:space="preserve">إحصاء العلوم للفارابي ، ص 9( مقدمة  </w:t>
      </w:r>
      <w:proofErr w:type="spellStart"/>
      <w:r w:rsidRPr="00E50A51">
        <w:rPr>
          <w:rFonts w:ascii="Traditional Arabic" w:hAnsi="Traditional Arabic" w:cs="Traditional Arabic"/>
          <w:sz w:val="24"/>
          <w:szCs w:val="24"/>
          <w:rtl/>
          <w:lang w:bidi="ar-DZ"/>
        </w:rPr>
        <w:t>ال.قق</w:t>
      </w:r>
      <w:proofErr w:type="spellEnd"/>
      <w:r w:rsidRPr="00E50A51">
        <w:rPr>
          <w:rFonts w:ascii="Traditional Arabic" w:hAnsi="Traditional Arabic" w:cs="Traditional Arabic"/>
          <w:sz w:val="24"/>
          <w:szCs w:val="24"/>
          <w:rtl/>
          <w:lang w:bidi="ar-DZ"/>
        </w:rPr>
        <w:t>) (م. س)</w:t>
      </w:r>
    </w:p>
  </w:footnote>
  <w:footnote w:id="169">
    <w:p w:rsidR="00AA14F2" w:rsidRPr="00E50A51" w:rsidRDefault="00AA14F2" w:rsidP="00540A96">
      <w:pPr>
        <w:pStyle w:val="a4"/>
        <w:rPr>
          <w:rFonts w:ascii="Traditional Arabic" w:hAnsi="Traditional Arabic" w:cs="Traditional Arabic"/>
          <w:sz w:val="24"/>
          <w:szCs w:val="24"/>
          <w:lang w:bidi="ar-DZ"/>
        </w:rPr>
      </w:pPr>
      <w:r w:rsidRPr="00E50A51">
        <w:rPr>
          <w:rStyle w:val="a5"/>
          <w:rFonts w:ascii="Traditional Arabic" w:hAnsi="Traditional Arabic" w:cs="Traditional Arabic"/>
          <w:sz w:val="24"/>
          <w:szCs w:val="24"/>
        </w:rPr>
        <w:footnoteRef/>
      </w:r>
      <w:r w:rsidRPr="00E50A51">
        <w:rPr>
          <w:rFonts w:ascii="Traditional Arabic" w:hAnsi="Traditional Arabic" w:cs="Traditional Arabic"/>
          <w:sz w:val="24"/>
          <w:szCs w:val="24"/>
          <w:rtl/>
        </w:rPr>
        <w:t xml:space="preserve"> </w:t>
      </w:r>
      <w:r w:rsidRPr="00E50A51">
        <w:rPr>
          <w:rFonts w:ascii="Traditional Arabic" w:hAnsi="Traditional Arabic" w:cs="Traditional Arabic"/>
          <w:sz w:val="24"/>
          <w:szCs w:val="24"/>
          <w:rtl/>
          <w:lang w:bidi="ar-DZ"/>
        </w:rPr>
        <w:t xml:space="preserve">مفاتيح العلوم </w:t>
      </w:r>
      <w:proofErr w:type="spellStart"/>
      <w:r w:rsidRPr="00E50A51">
        <w:rPr>
          <w:rFonts w:ascii="Traditional Arabic" w:hAnsi="Traditional Arabic" w:cs="Traditional Arabic"/>
          <w:sz w:val="24"/>
          <w:szCs w:val="24"/>
          <w:rtl/>
          <w:lang w:bidi="ar-DZ"/>
        </w:rPr>
        <w:t>للخواررزمي</w:t>
      </w:r>
      <w:proofErr w:type="spellEnd"/>
      <w:r w:rsidRPr="00E50A51">
        <w:rPr>
          <w:rFonts w:ascii="Traditional Arabic" w:hAnsi="Traditional Arabic" w:cs="Traditional Arabic"/>
          <w:sz w:val="24"/>
          <w:szCs w:val="24"/>
          <w:rtl/>
          <w:lang w:bidi="ar-DZ"/>
        </w:rPr>
        <w:t xml:space="preserve"> ص5( مقدمة ال..</w:t>
      </w:r>
      <w:proofErr w:type="spellStart"/>
      <w:r w:rsidRPr="00E50A51">
        <w:rPr>
          <w:rFonts w:ascii="Traditional Arabic" w:hAnsi="Traditional Arabic" w:cs="Traditional Arabic"/>
          <w:sz w:val="24"/>
          <w:szCs w:val="24"/>
          <w:rtl/>
          <w:lang w:bidi="ar-DZ"/>
        </w:rPr>
        <w:t>قق</w:t>
      </w:r>
      <w:proofErr w:type="spellEnd"/>
      <w:r w:rsidRPr="00E50A51">
        <w:rPr>
          <w:rFonts w:ascii="Traditional Arabic" w:hAnsi="Traditional Arabic" w:cs="Traditional Arabic"/>
          <w:sz w:val="24"/>
          <w:szCs w:val="24"/>
          <w:rtl/>
          <w:lang w:bidi="ar-DZ"/>
        </w:rPr>
        <w:t>) (م. س)</w:t>
      </w:r>
    </w:p>
  </w:footnote>
  <w:footnote w:id="170">
    <w:p w:rsidR="00AA14F2" w:rsidRPr="00E50A51" w:rsidRDefault="00AA14F2" w:rsidP="00540A96">
      <w:pPr>
        <w:pStyle w:val="a4"/>
        <w:rPr>
          <w:rFonts w:ascii="Traditional Arabic" w:hAnsi="Traditional Arabic" w:cs="Traditional Arabic"/>
          <w:sz w:val="24"/>
          <w:szCs w:val="24"/>
          <w:lang w:bidi="ar-DZ"/>
        </w:rPr>
      </w:pPr>
      <w:r w:rsidRPr="00E50A51">
        <w:rPr>
          <w:rStyle w:val="a5"/>
          <w:rFonts w:ascii="Traditional Arabic" w:hAnsi="Traditional Arabic" w:cs="Traditional Arabic"/>
          <w:sz w:val="24"/>
          <w:szCs w:val="24"/>
        </w:rPr>
        <w:footnoteRef/>
      </w:r>
      <w:r w:rsidRPr="00E50A51">
        <w:rPr>
          <w:rFonts w:ascii="Traditional Arabic" w:hAnsi="Traditional Arabic" w:cs="Traditional Arabic"/>
          <w:sz w:val="24"/>
          <w:szCs w:val="24"/>
          <w:rtl/>
        </w:rPr>
        <w:t xml:space="preserve"> </w:t>
      </w:r>
      <w:r w:rsidRPr="00E50A51">
        <w:rPr>
          <w:rFonts w:ascii="Traditional Arabic" w:hAnsi="Traditional Arabic" w:cs="Traditional Arabic"/>
          <w:sz w:val="24"/>
          <w:szCs w:val="24"/>
          <w:rtl/>
          <w:lang w:bidi="ar-DZ"/>
        </w:rPr>
        <w:t>المنطق .... حزم، ابن عباس ص60 (م. س) ،المؤلفين ، كحالة 2/393.</w:t>
      </w:r>
    </w:p>
  </w:footnote>
  <w:footnote w:id="171">
    <w:p w:rsidR="00AA14F2" w:rsidRPr="00C54D05" w:rsidRDefault="00AA14F2" w:rsidP="00540A96">
      <w:pPr>
        <w:pStyle w:val="a4"/>
        <w:rPr>
          <w:rFonts w:ascii="Traditional Arabic" w:hAnsi="Traditional Arabic" w:cs="Traditional Arabic"/>
          <w:sz w:val="24"/>
          <w:szCs w:val="24"/>
          <w:lang w:bidi="ar-DZ"/>
        </w:rPr>
      </w:pPr>
      <w:r>
        <w:rPr>
          <w:rStyle w:val="a5"/>
        </w:rPr>
        <w:footnoteRef/>
      </w:r>
      <w:r>
        <w:rPr>
          <w:rtl/>
        </w:rPr>
        <w:t xml:space="preserve"> </w:t>
      </w:r>
      <w:r w:rsidRPr="00C54D05">
        <w:rPr>
          <w:rFonts w:ascii="Traditional Arabic" w:hAnsi="Traditional Arabic" w:cs="Traditional Arabic"/>
          <w:sz w:val="24"/>
          <w:szCs w:val="24"/>
          <w:rtl/>
          <w:lang w:bidi="ar-DZ"/>
        </w:rPr>
        <w:t>موسوعة الفلسفة الاسلامية  ،زقزوق ص162'م.س).</w:t>
      </w:r>
    </w:p>
  </w:footnote>
  <w:footnote w:id="172">
    <w:p w:rsidR="00AA14F2" w:rsidRPr="00C54D05" w:rsidRDefault="00AA14F2" w:rsidP="00540A96">
      <w:pPr>
        <w:pStyle w:val="a4"/>
        <w:rPr>
          <w:rFonts w:ascii="Traditional Arabic" w:hAnsi="Traditional Arabic" w:cs="Traditional Arabic"/>
          <w:sz w:val="24"/>
          <w:szCs w:val="24"/>
          <w:lang w:bidi="ar-DZ"/>
        </w:rPr>
      </w:pPr>
      <w:r w:rsidRPr="00C54D05">
        <w:rPr>
          <w:rStyle w:val="a5"/>
          <w:rFonts w:ascii="Traditional Arabic" w:hAnsi="Traditional Arabic" w:cs="Traditional Arabic"/>
          <w:sz w:val="24"/>
          <w:szCs w:val="24"/>
        </w:rPr>
        <w:footnoteRef/>
      </w:r>
      <w:r w:rsidRPr="00C54D05">
        <w:rPr>
          <w:rFonts w:ascii="Traditional Arabic" w:hAnsi="Traditional Arabic" w:cs="Traditional Arabic"/>
          <w:sz w:val="24"/>
          <w:szCs w:val="24"/>
          <w:rtl/>
        </w:rPr>
        <w:t xml:space="preserve"> </w:t>
      </w:r>
      <w:r w:rsidRPr="00C54D05">
        <w:rPr>
          <w:rFonts w:ascii="Traditional Arabic" w:hAnsi="Traditional Arabic" w:cs="Traditional Arabic"/>
          <w:sz w:val="24"/>
          <w:szCs w:val="24"/>
          <w:rtl/>
          <w:lang w:bidi="ar-DZ"/>
        </w:rPr>
        <w:t>المصدر نفسه والصفحة كذلك.</w:t>
      </w:r>
    </w:p>
  </w:footnote>
  <w:footnote w:id="173">
    <w:p w:rsidR="00AA14F2" w:rsidRPr="00C54D05" w:rsidRDefault="00AA14F2" w:rsidP="00540A96">
      <w:pPr>
        <w:pStyle w:val="a4"/>
        <w:rPr>
          <w:rFonts w:ascii="Traditional Arabic" w:hAnsi="Traditional Arabic" w:cs="Traditional Arabic"/>
          <w:sz w:val="24"/>
          <w:szCs w:val="24"/>
          <w:lang w:bidi="ar-DZ"/>
        </w:rPr>
      </w:pPr>
      <w:r w:rsidRPr="00C54D05">
        <w:rPr>
          <w:rStyle w:val="a5"/>
          <w:rFonts w:ascii="Traditional Arabic" w:hAnsi="Traditional Arabic" w:cs="Traditional Arabic"/>
          <w:sz w:val="24"/>
          <w:szCs w:val="24"/>
        </w:rPr>
        <w:footnoteRef/>
      </w:r>
      <w:r w:rsidRPr="00C54D05">
        <w:rPr>
          <w:rFonts w:ascii="Traditional Arabic" w:hAnsi="Traditional Arabic" w:cs="Traditional Arabic"/>
          <w:sz w:val="24"/>
          <w:szCs w:val="24"/>
          <w:rtl/>
        </w:rPr>
        <w:t xml:space="preserve"> </w:t>
      </w:r>
      <w:r w:rsidRPr="00C54D05">
        <w:rPr>
          <w:rFonts w:ascii="Traditional Arabic" w:hAnsi="Traditional Arabic" w:cs="Traditional Arabic"/>
          <w:sz w:val="24"/>
          <w:szCs w:val="24"/>
          <w:rtl/>
          <w:lang w:bidi="ar-DZ"/>
        </w:rPr>
        <w:t>عصر الدقاق ، مصادر التراث اعربي (</w:t>
      </w:r>
      <w:proofErr w:type="spellStart"/>
      <w:r w:rsidRPr="00C54D05">
        <w:rPr>
          <w:rFonts w:ascii="Traditional Arabic" w:hAnsi="Traditional Arabic" w:cs="Traditional Arabic"/>
          <w:sz w:val="24"/>
          <w:szCs w:val="24"/>
          <w:rtl/>
          <w:lang w:bidi="ar-DZ"/>
        </w:rPr>
        <w:t>د.ط</w:t>
      </w:r>
      <w:proofErr w:type="spellEnd"/>
      <w:r w:rsidRPr="00C54D05">
        <w:rPr>
          <w:rFonts w:ascii="Traditional Arabic" w:hAnsi="Traditional Arabic" w:cs="Traditional Arabic"/>
          <w:sz w:val="24"/>
          <w:szCs w:val="24"/>
          <w:rtl/>
          <w:lang w:bidi="ar-DZ"/>
        </w:rPr>
        <w:t>) ،دار الشرق العربي ،</w:t>
      </w:r>
      <w:proofErr w:type="spellStart"/>
      <w:r w:rsidRPr="00C54D05">
        <w:rPr>
          <w:rFonts w:ascii="Traditional Arabic" w:hAnsi="Traditional Arabic" w:cs="Traditional Arabic"/>
          <w:sz w:val="24"/>
          <w:szCs w:val="24"/>
          <w:rtl/>
          <w:lang w:bidi="ar-DZ"/>
        </w:rPr>
        <w:t>بيرووت</w:t>
      </w:r>
      <w:proofErr w:type="spellEnd"/>
      <w:r w:rsidRPr="00C54D05">
        <w:rPr>
          <w:rFonts w:ascii="Traditional Arabic" w:hAnsi="Traditional Arabic" w:cs="Traditional Arabic"/>
          <w:sz w:val="24"/>
          <w:szCs w:val="24"/>
          <w:rtl/>
          <w:lang w:bidi="ar-DZ"/>
        </w:rPr>
        <w:t>(د.ت) ،ص123.</w:t>
      </w:r>
    </w:p>
  </w:footnote>
  <w:footnote w:id="174">
    <w:p w:rsidR="00AA14F2" w:rsidRPr="00C54D05" w:rsidRDefault="00AA14F2" w:rsidP="00540A96">
      <w:pPr>
        <w:pStyle w:val="a4"/>
        <w:rPr>
          <w:rFonts w:ascii="Traditional Arabic" w:hAnsi="Traditional Arabic" w:cs="Traditional Arabic"/>
          <w:sz w:val="24"/>
          <w:szCs w:val="24"/>
          <w:lang w:bidi="ar-DZ"/>
        </w:rPr>
      </w:pPr>
      <w:r w:rsidRPr="00C54D05">
        <w:rPr>
          <w:rStyle w:val="a5"/>
          <w:rFonts w:ascii="Traditional Arabic" w:hAnsi="Traditional Arabic" w:cs="Traditional Arabic"/>
          <w:sz w:val="24"/>
          <w:szCs w:val="24"/>
        </w:rPr>
        <w:footnoteRef/>
      </w:r>
      <w:r w:rsidRPr="00C54D05">
        <w:rPr>
          <w:rFonts w:ascii="Traditional Arabic" w:hAnsi="Traditional Arabic" w:cs="Traditional Arabic"/>
          <w:sz w:val="24"/>
          <w:szCs w:val="24"/>
          <w:rtl/>
        </w:rPr>
        <w:t xml:space="preserve"> </w:t>
      </w:r>
      <w:r w:rsidRPr="00C54D05">
        <w:rPr>
          <w:rFonts w:ascii="Traditional Arabic" w:hAnsi="Traditional Arabic" w:cs="Traditional Arabic"/>
          <w:sz w:val="24"/>
          <w:szCs w:val="24"/>
          <w:rtl/>
          <w:lang w:bidi="ar-DZ"/>
        </w:rPr>
        <w:t>المصدر نفسه ص126 ،الاعلام للزركلي1/172.</w:t>
      </w:r>
    </w:p>
  </w:footnote>
  <w:footnote w:id="175">
    <w:p w:rsidR="00AA14F2" w:rsidRPr="00C54D05" w:rsidRDefault="00AA14F2" w:rsidP="00540A96">
      <w:pPr>
        <w:pStyle w:val="a4"/>
        <w:rPr>
          <w:rFonts w:ascii="Traditional Arabic" w:hAnsi="Traditional Arabic" w:cs="Traditional Arabic"/>
          <w:sz w:val="24"/>
          <w:szCs w:val="24"/>
          <w:lang w:bidi="ar-DZ"/>
        </w:rPr>
      </w:pPr>
      <w:r w:rsidRPr="00C54D05">
        <w:rPr>
          <w:rStyle w:val="a5"/>
          <w:rFonts w:ascii="Traditional Arabic" w:hAnsi="Traditional Arabic" w:cs="Traditional Arabic"/>
          <w:sz w:val="24"/>
          <w:szCs w:val="24"/>
        </w:rPr>
        <w:footnoteRef/>
      </w:r>
      <w:r w:rsidRPr="00C54D05">
        <w:rPr>
          <w:rFonts w:ascii="Traditional Arabic" w:hAnsi="Traditional Arabic" w:cs="Traditional Arabic"/>
          <w:sz w:val="24"/>
          <w:szCs w:val="24"/>
          <w:rtl/>
        </w:rPr>
        <w:t xml:space="preserve"> </w:t>
      </w:r>
      <w:r w:rsidRPr="00C54D05">
        <w:rPr>
          <w:rFonts w:ascii="Traditional Arabic" w:hAnsi="Traditional Arabic" w:cs="Traditional Arabic"/>
          <w:sz w:val="24"/>
          <w:szCs w:val="24"/>
          <w:rtl/>
          <w:lang w:bidi="ar-DZ"/>
        </w:rPr>
        <w:t>مفتاح السعادة ،لطاش ،(مقدمة التح...)ص20 ،الاعلام للزركلي 5/88(</w:t>
      </w:r>
      <w:proofErr w:type="spellStart"/>
      <w:r w:rsidRPr="00C54D05">
        <w:rPr>
          <w:rFonts w:ascii="Traditional Arabic" w:hAnsi="Traditional Arabic" w:cs="Traditional Arabic"/>
          <w:sz w:val="24"/>
          <w:szCs w:val="24"/>
          <w:rtl/>
          <w:lang w:bidi="ar-DZ"/>
        </w:rPr>
        <w:t>م.س</w:t>
      </w:r>
      <w:proofErr w:type="spellEnd"/>
      <w:r w:rsidRPr="00C54D05">
        <w:rPr>
          <w:rFonts w:ascii="Traditional Arabic" w:hAnsi="Traditional Arabic" w:cs="Traditional Arabic"/>
          <w:sz w:val="24"/>
          <w:szCs w:val="24"/>
          <w:rtl/>
          <w:lang w:bidi="ar-DZ"/>
        </w:rPr>
        <w:t>)(</w:t>
      </w:r>
      <w:proofErr w:type="spellStart"/>
      <w:r w:rsidRPr="00C54D05">
        <w:rPr>
          <w:rFonts w:ascii="Traditional Arabic" w:hAnsi="Traditional Arabic" w:cs="Traditional Arabic"/>
          <w:sz w:val="24"/>
          <w:szCs w:val="24"/>
          <w:rtl/>
          <w:lang w:bidi="ar-DZ"/>
        </w:rPr>
        <w:t>م.س</w:t>
      </w:r>
      <w:proofErr w:type="spellEnd"/>
      <w:r w:rsidRPr="00C54D05">
        <w:rPr>
          <w:rFonts w:ascii="Traditional Arabic" w:hAnsi="Traditional Arabic" w:cs="Traditional Arabic"/>
          <w:sz w:val="24"/>
          <w:szCs w:val="24"/>
          <w:rtl/>
          <w:lang w:bidi="ar-DZ"/>
        </w:rPr>
        <w:t xml:space="preserve">) ،أبجد العلوم </w:t>
      </w:r>
      <w:proofErr w:type="spellStart"/>
      <w:r w:rsidRPr="00C54D05">
        <w:rPr>
          <w:rFonts w:ascii="Traditional Arabic" w:hAnsi="Traditional Arabic" w:cs="Traditional Arabic"/>
          <w:sz w:val="24"/>
          <w:szCs w:val="24"/>
          <w:rtl/>
          <w:lang w:bidi="ar-DZ"/>
        </w:rPr>
        <w:t>القنوبي</w:t>
      </w:r>
      <w:proofErr w:type="spellEnd"/>
      <w:r w:rsidRPr="00C54D05">
        <w:rPr>
          <w:rFonts w:ascii="Traditional Arabic" w:hAnsi="Traditional Arabic" w:cs="Traditional Arabic"/>
          <w:sz w:val="24"/>
          <w:szCs w:val="24"/>
          <w:rtl/>
          <w:lang w:bidi="ar-DZ"/>
        </w:rPr>
        <w:t xml:space="preserve"> ص17 وسيأتي تفصيل ذلك في مكانه المناسب.</w:t>
      </w:r>
    </w:p>
  </w:footnote>
  <w:footnote w:id="176">
    <w:p w:rsidR="00AA14F2" w:rsidRPr="00C54D05" w:rsidRDefault="00AA14F2" w:rsidP="00540A96">
      <w:pPr>
        <w:pStyle w:val="a4"/>
        <w:rPr>
          <w:rFonts w:ascii="Traditional Arabic" w:hAnsi="Traditional Arabic" w:cs="Traditional Arabic"/>
          <w:sz w:val="24"/>
          <w:szCs w:val="24"/>
          <w:rtl/>
          <w:lang w:bidi="ar-DZ"/>
        </w:rPr>
      </w:pPr>
      <w:r w:rsidRPr="00C54D05">
        <w:rPr>
          <w:rStyle w:val="a5"/>
          <w:rFonts w:ascii="Traditional Arabic" w:hAnsi="Traditional Arabic" w:cs="Traditional Arabic"/>
          <w:sz w:val="24"/>
          <w:szCs w:val="24"/>
        </w:rPr>
        <w:footnoteRef/>
      </w:r>
      <w:r w:rsidRPr="00C54D05">
        <w:rPr>
          <w:rFonts w:ascii="Traditional Arabic" w:hAnsi="Traditional Arabic" w:cs="Traditional Arabic"/>
          <w:sz w:val="24"/>
          <w:szCs w:val="24"/>
          <w:rtl/>
        </w:rPr>
        <w:t xml:space="preserve"> </w:t>
      </w:r>
      <w:r w:rsidRPr="00C54D05">
        <w:rPr>
          <w:rFonts w:ascii="Traditional Arabic" w:hAnsi="Traditional Arabic" w:cs="Traditional Arabic"/>
          <w:sz w:val="24"/>
          <w:szCs w:val="24"/>
          <w:rtl/>
          <w:lang w:bidi="ar-DZ"/>
        </w:rPr>
        <w:t xml:space="preserve">موسوعة الفلسفة الاسلامية، زقزوق ص163) </w:t>
      </w:r>
      <w:proofErr w:type="spellStart"/>
      <w:r w:rsidRPr="00C54D05">
        <w:rPr>
          <w:rFonts w:ascii="Traditional Arabic" w:hAnsi="Traditional Arabic" w:cs="Traditional Arabic"/>
          <w:sz w:val="24"/>
          <w:szCs w:val="24"/>
          <w:rtl/>
          <w:lang w:bidi="ar-DZ"/>
        </w:rPr>
        <w:t>م.س</w:t>
      </w:r>
      <w:proofErr w:type="spellEnd"/>
      <w:r w:rsidRPr="00C54D05">
        <w:rPr>
          <w:rFonts w:ascii="Traditional Arabic" w:hAnsi="Traditional Arabic" w:cs="Traditional Arabic"/>
          <w:sz w:val="24"/>
          <w:szCs w:val="24"/>
          <w:rtl/>
          <w:lang w:bidi="ar-DZ"/>
        </w:rPr>
        <w:t xml:space="preserve">) </w:t>
      </w:r>
    </w:p>
    <w:p w:rsidR="00AA14F2" w:rsidRPr="00C54D05" w:rsidRDefault="00AA14F2" w:rsidP="00540A96">
      <w:pPr>
        <w:pStyle w:val="a4"/>
        <w:numPr>
          <w:ilvl w:val="0"/>
          <w:numId w:val="19"/>
        </w:numPr>
        <w:rPr>
          <w:rFonts w:ascii="Traditional Arabic" w:hAnsi="Traditional Arabic" w:cs="Traditional Arabic"/>
          <w:sz w:val="24"/>
          <w:szCs w:val="24"/>
          <w:rtl/>
          <w:lang w:bidi="ar-DZ"/>
        </w:rPr>
      </w:pPr>
      <w:r w:rsidRPr="00C54D05">
        <w:rPr>
          <w:rFonts w:ascii="Traditional Arabic" w:hAnsi="Traditional Arabic" w:cs="Traditional Arabic"/>
          <w:sz w:val="24"/>
          <w:szCs w:val="24"/>
          <w:rtl/>
          <w:lang w:bidi="ar-DZ"/>
        </w:rPr>
        <w:t>حاجي خليفة، كشف الظنون  ،دار الفكر ، بيروت ، (د، ط) (د.ت) ، (مقدمة الكتاب)1/1-58.</w:t>
      </w:r>
    </w:p>
  </w:footnote>
  <w:footnote w:id="177">
    <w:p w:rsidR="00AA14F2" w:rsidRPr="00C54D05" w:rsidRDefault="00AA14F2" w:rsidP="00540A96">
      <w:pPr>
        <w:pStyle w:val="a4"/>
        <w:rPr>
          <w:rFonts w:ascii="Traditional Arabic" w:hAnsi="Traditional Arabic" w:cs="Traditional Arabic"/>
          <w:sz w:val="24"/>
          <w:szCs w:val="24"/>
          <w:rtl/>
          <w:lang w:bidi="ar-DZ"/>
        </w:rPr>
      </w:pPr>
      <w:r w:rsidRPr="00C54D05">
        <w:rPr>
          <w:rStyle w:val="a5"/>
          <w:rFonts w:ascii="Traditional Arabic" w:hAnsi="Traditional Arabic" w:cs="Traditional Arabic"/>
          <w:sz w:val="24"/>
          <w:szCs w:val="24"/>
        </w:rPr>
        <w:footnoteRef/>
      </w:r>
      <w:r w:rsidRPr="00C54D05">
        <w:rPr>
          <w:rFonts w:ascii="Traditional Arabic" w:hAnsi="Traditional Arabic" w:cs="Traditional Arabic"/>
          <w:sz w:val="24"/>
          <w:szCs w:val="24"/>
          <w:rtl/>
        </w:rPr>
        <w:t xml:space="preserve"> </w:t>
      </w:r>
      <w:proofErr w:type="spellStart"/>
      <w:r w:rsidRPr="00C54D05">
        <w:rPr>
          <w:rFonts w:ascii="Traditional Arabic" w:hAnsi="Traditional Arabic" w:cs="Traditional Arabic"/>
          <w:sz w:val="24"/>
          <w:szCs w:val="24"/>
          <w:rtl/>
          <w:lang w:bidi="ar-DZ"/>
        </w:rPr>
        <w:t>التمانوي</w:t>
      </w:r>
      <w:proofErr w:type="spellEnd"/>
      <w:r w:rsidRPr="00C54D05">
        <w:rPr>
          <w:rFonts w:ascii="Traditional Arabic" w:hAnsi="Traditional Arabic" w:cs="Traditional Arabic"/>
          <w:sz w:val="24"/>
          <w:szCs w:val="24"/>
          <w:rtl/>
          <w:lang w:bidi="ar-DZ"/>
        </w:rPr>
        <w:t xml:space="preserve"> ، كشاف اصطلاحات الفنون (مقدمة الكتاب) 1/5-70</w:t>
      </w:r>
    </w:p>
    <w:p w:rsidR="00AA14F2" w:rsidRPr="00C54D05" w:rsidRDefault="00AA14F2" w:rsidP="00540A96">
      <w:pPr>
        <w:pStyle w:val="a4"/>
        <w:rPr>
          <w:rFonts w:ascii="Traditional Arabic" w:hAnsi="Traditional Arabic" w:cs="Traditional Arabic"/>
          <w:sz w:val="24"/>
          <w:szCs w:val="24"/>
          <w:lang w:bidi="ar-DZ"/>
        </w:rPr>
      </w:pPr>
      <w:r w:rsidRPr="00C54D05">
        <w:rPr>
          <w:rFonts w:ascii="Traditional Arabic" w:hAnsi="Traditional Arabic" w:cs="Traditional Arabic"/>
          <w:sz w:val="24"/>
          <w:szCs w:val="24"/>
          <w:rtl/>
          <w:lang w:bidi="ar-DZ"/>
        </w:rPr>
        <w:t xml:space="preserve">-كحالة 3/537، الاعلام 7/188، أبجد العلوم </w:t>
      </w:r>
      <w:proofErr w:type="spellStart"/>
      <w:r w:rsidRPr="00C54D05">
        <w:rPr>
          <w:rFonts w:ascii="Traditional Arabic" w:hAnsi="Traditional Arabic" w:cs="Traditional Arabic"/>
          <w:sz w:val="24"/>
          <w:szCs w:val="24"/>
          <w:rtl/>
          <w:lang w:bidi="ar-DZ"/>
        </w:rPr>
        <w:t>للقنوي</w:t>
      </w:r>
      <w:proofErr w:type="spellEnd"/>
      <w:r w:rsidRPr="00C54D05">
        <w:rPr>
          <w:rFonts w:ascii="Traditional Arabic" w:hAnsi="Traditional Arabic" w:cs="Traditional Arabic"/>
          <w:sz w:val="24"/>
          <w:szCs w:val="24"/>
          <w:rtl/>
          <w:lang w:bidi="ar-DZ"/>
        </w:rPr>
        <w:t xml:space="preserve"> ص17</w:t>
      </w:r>
    </w:p>
  </w:footnote>
  <w:footnote w:id="178">
    <w:p w:rsidR="00AA14F2" w:rsidRPr="00B32757" w:rsidRDefault="00AA14F2" w:rsidP="00540A96">
      <w:pPr>
        <w:pStyle w:val="a4"/>
        <w:rPr>
          <w:rFonts w:ascii="Traditional Arabic" w:hAnsi="Traditional Arabic" w:cs="Traditional Arabic"/>
          <w:sz w:val="24"/>
          <w:szCs w:val="24"/>
          <w:rtl/>
          <w:lang w:bidi="ar-DZ"/>
        </w:rPr>
      </w:pPr>
      <w:r w:rsidRPr="00B32757">
        <w:rPr>
          <w:rStyle w:val="a5"/>
          <w:rFonts w:ascii="Traditional Arabic" w:hAnsi="Traditional Arabic" w:cs="Traditional Arabic"/>
          <w:sz w:val="24"/>
          <w:szCs w:val="24"/>
        </w:rPr>
        <w:footnoteRef/>
      </w:r>
      <w:r w:rsidRPr="00B32757">
        <w:rPr>
          <w:rFonts w:ascii="Traditional Arabic" w:hAnsi="Traditional Arabic" w:cs="Traditional Arabic"/>
          <w:sz w:val="24"/>
          <w:szCs w:val="24"/>
          <w:rtl/>
        </w:rPr>
        <w:t xml:space="preserve"> </w:t>
      </w:r>
      <w:proofErr w:type="spellStart"/>
      <w:r>
        <w:rPr>
          <w:rFonts w:ascii="Traditional Arabic" w:hAnsi="Traditional Arabic" w:cs="Traditional Arabic" w:hint="cs"/>
          <w:sz w:val="24"/>
          <w:szCs w:val="24"/>
          <w:rtl/>
          <w:lang w:bidi="ar-DZ"/>
        </w:rPr>
        <w:t>القنوجي</w:t>
      </w:r>
      <w:proofErr w:type="spellEnd"/>
      <w:r>
        <w:rPr>
          <w:rFonts w:ascii="Traditional Arabic" w:hAnsi="Traditional Arabic" w:cs="Traditional Arabic" w:hint="cs"/>
          <w:sz w:val="24"/>
          <w:szCs w:val="24"/>
          <w:rtl/>
          <w:lang w:bidi="ar-DZ"/>
        </w:rPr>
        <w:t xml:space="preserve"> أيجد العلوم , دارين حزم , ط 1 , بيروت و 2002 م (مقدمة الكتاب ) معجب العلماء والأدباء المعاصرين و يوازي (</w:t>
      </w:r>
      <w:proofErr w:type="spellStart"/>
      <w:r>
        <w:rPr>
          <w:rFonts w:ascii="Traditional Arabic" w:hAnsi="Traditional Arabic" w:cs="Traditional Arabic" w:hint="cs"/>
          <w:sz w:val="24"/>
          <w:szCs w:val="24"/>
          <w:rtl/>
          <w:lang w:bidi="ar-DZ"/>
        </w:rPr>
        <w:t>م,ي</w:t>
      </w:r>
      <w:proofErr w:type="spellEnd"/>
      <w:r>
        <w:rPr>
          <w:rFonts w:ascii="Traditional Arabic" w:hAnsi="Traditional Arabic" w:cs="Traditional Arabic" w:hint="cs"/>
          <w:sz w:val="24"/>
          <w:szCs w:val="24"/>
          <w:rtl/>
          <w:lang w:bidi="ar-DZ"/>
        </w:rPr>
        <w:t xml:space="preserve"> ) ص </w:t>
      </w:r>
      <w:proofErr w:type="spellStart"/>
      <w:r>
        <w:rPr>
          <w:rFonts w:ascii="Traditional Arabic" w:hAnsi="Traditional Arabic" w:cs="Traditional Arabic" w:hint="cs"/>
          <w:sz w:val="24"/>
          <w:szCs w:val="24"/>
          <w:rtl/>
          <w:lang w:bidi="ar-DZ"/>
        </w:rPr>
        <w:t>ص</w:t>
      </w:r>
      <w:proofErr w:type="spellEnd"/>
      <w:r>
        <w:rPr>
          <w:rFonts w:ascii="Traditional Arabic" w:hAnsi="Traditional Arabic" w:cs="Traditional Arabic" w:hint="cs"/>
          <w:sz w:val="24"/>
          <w:szCs w:val="24"/>
          <w:rtl/>
          <w:lang w:bidi="ar-DZ"/>
        </w:rPr>
        <w:t xml:space="preserve"> 7 / 15 .</w:t>
      </w:r>
    </w:p>
    <w:p w:rsidR="00AA14F2" w:rsidRPr="00B32757" w:rsidRDefault="00AA14F2" w:rsidP="00540A96">
      <w:pPr>
        <w:pStyle w:val="a4"/>
        <w:rPr>
          <w:rFonts w:ascii="Traditional Arabic" w:hAnsi="Traditional Arabic" w:cs="Traditional Arabic"/>
          <w:sz w:val="24"/>
          <w:szCs w:val="24"/>
          <w:rtl/>
          <w:lang w:bidi="ar-DZ"/>
        </w:rPr>
      </w:pPr>
    </w:p>
  </w:footnote>
  <w:footnote w:id="179">
    <w:p w:rsidR="00AA14F2" w:rsidRPr="00B32757" w:rsidRDefault="00AA14F2" w:rsidP="00540A96">
      <w:pPr>
        <w:pStyle w:val="a4"/>
        <w:rPr>
          <w:rFonts w:ascii="Traditional Arabic" w:hAnsi="Traditional Arabic" w:cs="Traditional Arabic"/>
          <w:sz w:val="24"/>
          <w:szCs w:val="24"/>
          <w:rtl/>
          <w:lang w:bidi="ar-DZ"/>
        </w:rPr>
      </w:pPr>
      <w:r w:rsidRPr="00B32757">
        <w:rPr>
          <w:rStyle w:val="a5"/>
          <w:rFonts w:ascii="Traditional Arabic" w:hAnsi="Traditional Arabic" w:cs="Traditional Arabic"/>
          <w:sz w:val="24"/>
          <w:szCs w:val="24"/>
        </w:rPr>
        <w:footnoteRef/>
      </w:r>
      <w:r w:rsidRPr="00B3275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محمد سويدان و التصنيف في المكتبات العربية , دار المريخ , الرياض (د .ط )1982 م .</w:t>
      </w:r>
    </w:p>
  </w:footnote>
  <w:footnote w:id="180">
    <w:p w:rsidR="00AA14F2" w:rsidRPr="00B32757" w:rsidRDefault="00AA14F2" w:rsidP="00540A96">
      <w:pPr>
        <w:pStyle w:val="a4"/>
        <w:rPr>
          <w:rFonts w:ascii="Traditional Arabic" w:hAnsi="Traditional Arabic" w:cs="Traditional Arabic"/>
          <w:sz w:val="24"/>
          <w:szCs w:val="24"/>
          <w:rtl/>
          <w:lang w:bidi="ar-DZ"/>
        </w:rPr>
      </w:pPr>
      <w:r w:rsidRPr="00B32757">
        <w:rPr>
          <w:rStyle w:val="a5"/>
          <w:rFonts w:ascii="Traditional Arabic" w:hAnsi="Traditional Arabic" w:cs="Traditional Arabic"/>
          <w:sz w:val="24"/>
          <w:szCs w:val="24"/>
        </w:rPr>
        <w:footnoteRef/>
      </w:r>
      <w:r w:rsidRPr="00B3275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المصدر نفسه , ص 81</w:t>
      </w:r>
    </w:p>
  </w:footnote>
  <w:footnote w:id="181">
    <w:p w:rsidR="00AA14F2" w:rsidRPr="00B32757" w:rsidRDefault="00AA14F2" w:rsidP="00540A96">
      <w:pPr>
        <w:pStyle w:val="a4"/>
        <w:rPr>
          <w:rFonts w:ascii="Traditional Arabic" w:hAnsi="Traditional Arabic" w:cs="Traditional Arabic"/>
          <w:sz w:val="24"/>
          <w:szCs w:val="24"/>
          <w:lang w:bidi="ar-DZ"/>
        </w:rPr>
      </w:pPr>
      <w:r w:rsidRPr="00B32757">
        <w:rPr>
          <w:rStyle w:val="a5"/>
          <w:rFonts w:ascii="Traditional Arabic" w:hAnsi="Traditional Arabic" w:cs="Traditional Arabic"/>
          <w:sz w:val="24"/>
          <w:szCs w:val="24"/>
        </w:rPr>
        <w:footnoteRef/>
      </w:r>
      <w:r>
        <w:rPr>
          <w:rFonts w:ascii="Traditional Arabic" w:hAnsi="Traditional Arabic" w:cs="Traditional Arabic" w:hint="cs"/>
          <w:sz w:val="24"/>
          <w:szCs w:val="24"/>
          <w:rtl/>
          <w:lang w:bidi="ar-DZ"/>
        </w:rPr>
        <w:t>المصدر نفسه , ص 84</w:t>
      </w:r>
    </w:p>
  </w:footnote>
  <w:footnote w:id="182">
    <w:p w:rsidR="00AA14F2" w:rsidRPr="00B32757" w:rsidRDefault="00AA14F2" w:rsidP="00540A96">
      <w:pPr>
        <w:pStyle w:val="a4"/>
        <w:rPr>
          <w:rFonts w:ascii="Traditional Arabic" w:hAnsi="Traditional Arabic" w:cs="Traditional Arabic"/>
          <w:sz w:val="24"/>
          <w:szCs w:val="24"/>
          <w:lang w:bidi="ar-DZ"/>
        </w:rPr>
      </w:pPr>
      <w:r w:rsidRPr="00B32757">
        <w:rPr>
          <w:rStyle w:val="a5"/>
          <w:rFonts w:ascii="Traditional Arabic" w:hAnsi="Traditional Arabic" w:cs="Traditional Arabic"/>
          <w:sz w:val="24"/>
          <w:szCs w:val="24"/>
        </w:rPr>
        <w:footnoteRef/>
      </w:r>
      <w:r w:rsidRPr="00B3275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عبد الوهاب عبد السلام و تجربة الخطة العربية للتصنيف و صدر عند المنظمة العربية للتربية والعلوم القاهرة 1975 م</w:t>
      </w:r>
    </w:p>
  </w:footnote>
  <w:footnote w:id="183">
    <w:p w:rsidR="00AA14F2" w:rsidRPr="00B32757" w:rsidRDefault="00AA14F2" w:rsidP="00540A96">
      <w:pPr>
        <w:pStyle w:val="a4"/>
        <w:rPr>
          <w:rFonts w:ascii="Traditional Arabic" w:hAnsi="Traditional Arabic" w:cs="Traditional Arabic"/>
          <w:sz w:val="24"/>
          <w:szCs w:val="24"/>
          <w:lang w:bidi="ar-DZ"/>
        </w:rPr>
      </w:pPr>
      <w:r w:rsidRPr="00B32757">
        <w:rPr>
          <w:rStyle w:val="a5"/>
          <w:rFonts w:ascii="Traditional Arabic" w:hAnsi="Traditional Arabic" w:cs="Traditional Arabic"/>
          <w:sz w:val="24"/>
          <w:szCs w:val="24"/>
        </w:rPr>
        <w:footnoteRef/>
      </w:r>
      <w:r w:rsidRPr="00B3275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ماجد للمصطفى الدبيسي  , علم المكتبات و (د . ط)و دار المعتز , عمان , الاردن 2014 , م (د . ط).</w:t>
      </w:r>
    </w:p>
  </w:footnote>
  <w:footnote w:id="184">
    <w:p w:rsidR="00AA14F2" w:rsidRPr="006E70C9" w:rsidRDefault="00AA14F2" w:rsidP="00540A96">
      <w:pPr>
        <w:pStyle w:val="a4"/>
        <w:rPr>
          <w:rFonts w:ascii="Traditional Arabic" w:hAnsi="Traditional Arabic" w:cs="Traditional Arabic"/>
          <w:sz w:val="24"/>
          <w:szCs w:val="24"/>
          <w:lang w:bidi="ar-DZ"/>
        </w:rPr>
      </w:pPr>
      <w:r w:rsidRPr="006E70C9">
        <w:rPr>
          <w:rStyle w:val="a5"/>
          <w:rFonts w:ascii="Traditional Arabic" w:hAnsi="Traditional Arabic" w:cs="Traditional Arabic"/>
          <w:sz w:val="24"/>
          <w:szCs w:val="24"/>
        </w:rPr>
        <w:footnoteRef/>
      </w:r>
      <w:r w:rsidRPr="006E70C9">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مقال علمي بمجلة (حولية ) بكلية الشريعة والدراسات الاسلامية عدد 9 , السنة 1991 م و جامعة قطر .</w:t>
      </w:r>
    </w:p>
  </w:footnote>
  <w:footnote w:id="185">
    <w:p w:rsidR="00AA14F2" w:rsidRPr="006E70C9" w:rsidRDefault="00AA14F2" w:rsidP="00540A96">
      <w:pPr>
        <w:pStyle w:val="a4"/>
        <w:rPr>
          <w:rFonts w:ascii="Traditional Arabic" w:hAnsi="Traditional Arabic" w:cs="Traditional Arabic"/>
          <w:sz w:val="24"/>
          <w:szCs w:val="24"/>
          <w:lang w:bidi="ar-DZ"/>
        </w:rPr>
      </w:pPr>
      <w:r w:rsidRPr="006E70C9">
        <w:rPr>
          <w:rStyle w:val="a5"/>
          <w:rFonts w:ascii="Traditional Arabic" w:hAnsi="Traditional Arabic" w:cs="Traditional Arabic"/>
          <w:sz w:val="24"/>
          <w:szCs w:val="24"/>
        </w:rPr>
        <w:footnoteRef/>
      </w:r>
      <w:r w:rsidRPr="006E70C9">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 xml:space="preserve">مداخلة علمية مقدمة في ندوة التكامل المعرفي بمعهد اسلام المعرفة بالخرطوم , السودان في 9 /10 /2009 م </w:t>
      </w:r>
    </w:p>
  </w:footnote>
  <w:footnote w:id="186">
    <w:p w:rsidR="00AA14F2" w:rsidRPr="00C435A7" w:rsidRDefault="00AA14F2" w:rsidP="00540A96">
      <w:pPr>
        <w:pStyle w:val="a4"/>
        <w:rPr>
          <w:rFonts w:ascii="Traditional Arabic" w:hAnsi="Traditional Arabic" w:cs="Traditional Arabic"/>
          <w:sz w:val="24"/>
          <w:szCs w:val="24"/>
          <w:lang w:bidi="ar-DZ"/>
        </w:rPr>
      </w:pPr>
      <w:r w:rsidRPr="00C435A7">
        <w:rPr>
          <w:rStyle w:val="a5"/>
          <w:rFonts w:ascii="Traditional Arabic" w:hAnsi="Traditional Arabic" w:cs="Traditional Arabic"/>
          <w:sz w:val="24"/>
          <w:szCs w:val="24"/>
        </w:rPr>
        <w:footnoteRef/>
      </w:r>
      <w:r w:rsidRPr="00C435A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بحث منشور في سلسلة عالم الفكر , المجلة 9 , العدد 1 , السنة 1978 تصدر عن دولة الكويت .</w:t>
      </w:r>
    </w:p>
  </w:footnote>
  <w:footnote w:id="187">
    <w:p w:rsidR="00AA14F2" w:rsidRPr="00C435A7" w:rsidRDefault="00AA14F2" w:rsidP="00540A96">
      <w:pPr>
        <w:pStyle w:val="a4"/>
        <w:rPr>
          <w:rFonts w:ascii="Traditional Arabic" w:hAnsi="Traditional Arabic" w:cs="Traditional Arabic" w:hint="cs"/>
          <w:sz w:val="24"/>
          <w:szCs w:val="24"/>
          <w:rtl/>
          <w:lang w:bidi="ar-DZ"/>
        </w:rPr>
      </w:pPr>
      <w:r w:rsidRPr="00C435A7">
        <w:rPr>
          <w:rStyle w:val="a5"/>
          <w:rFonts w:ascii="Traditional Arabic" w:hAnsi="Traditional Arabic" w:cs="Traditional Arabic"/>
          <w:sz w:val="24"/>
          <w:szCs w:val="24"/>
        </w:rPr>
        <w:footnoteRef/>
      </w:r>
      <w:r w:rsidRPr="00C435A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مجلة محكمة تصدر عن جامعة أصفهان العدد 1 , سنة 1440 ه</w:t>
      </w:r>
    </w:p>
  </w:footnote>
  <w:footnote w:id="188">
    <w:p w:rsidR="00AA14F2" w:rsidRPr="00C435A7" w:rsidRDefault="00AA14F2" w:rsidP="00540A96">
      <w:pPr>
        <w:pStyle w:val="a4"/>
        <w:rPr>
          <w:rFonts w:ascii="Traditional Arabic" w:hAnsi="Traditional Arabic" w:cs="Traditional Arabic"/>
          <w:sz w:val="24"/>
          <w:szCs w:val="24"/>
          <w:rtl/>
          <w:lang w:bidi="ar-DZ"/>
        </w:rPr>
      </w:pPr>
      <w:r w:rsidRPr="00C435A7">
        <w:rPr>
          <w:rStyle w:val="a5"/>
          <w:rFonts w:ascii="Traditional Arabic" w:hAnsi="Traditional Arabic" w:cs="Traditional Arabic"/>
          <w:sz w:val="24"/>
          <w:szCs w:val="24"/>
        </w:rPr>
        <w:footnoteRef/>
      </w:r>
      <w:r w:rsidRPr="00C435A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موقع الكتروني يهتم بعدة مواضيع منها ( تصنيف العلوم ) تمت الزيارة في (15 / 5 /2021 م )</w:t>
      </w:r>
    </w:p>
  </w:footnote>
  <w:footnote w:id="189">
    <w:p w:rsidR="00AA14F2" w:rsidRPr="00C435A7" w:rsidRDefault="00AA14F2" w:rsidP="00540A96">
      <w:pPr>
        <w:pStyle w:val="a4"/>
        <w:rPr>
          <w:rFonts w:ascii="Traditional Arabic" w:hAnsi="Traditional Arabic" w:cs="Traditional Arabic"/>
          <w:sz w:val="24"/>
          <w:szCs w:val="24"/>
          <w:lang w:bidi="ar-DZ"/>
        </w:rPr>
      </w:pPr>
      <w:r w:rsidRPr="00C435A7">
        <w:rPr>
          <w:rStyle w:val="a5"/>
          <w:rFonts w:ascii="Traditional Arabic" w:hAnsi="Traditional Arabic" w:cs="Traditional Arabic"/>
          <w:sz w:val="24"/>
          <w:szCs w:val="24"/>
        </w:rPr>
        <w:footnoteRef/>
      </w:r>
      <w:r w:rsidRPr="00C435A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 xml:space="preserve">موقع إلكتروني لمجلة أصفهان لتصنيف </w:t>
      </w:r>
      <w:proofErr w:type="spellStart"/>
      <w:r>
        <w:rPr>
          <w:rFonts w:ascii="Traditional Arabic" w:hAnsi="Traditional Arabic" w:cs="Traditional Arabic" w:hint="cs"/>
          <w:sz w:val="24"/>
          <w:szCs w:val="24"/>
          <w:rtl/>
          <w:lang w:bidi="ar-DZ"/>
        </w:rPr>
        <w:t>علةم</w:t>
      </w:r>
      <w:proofErr w:type="spellEnd"/>
      <w:r>
        <w:rPr>
          <w:rFonts w:ascii="Traditional Arabic" w:hAnsi="Traditional Arabic" w:cs="Traditional Arabic" w:hint="cs"/>
          <w:sz w:val="24"/>
          <w:szCs w:val="24"/>
          <w:rtl/>
          <w:lang w:bidi="ar-DZ"/>
        </w:rPr>
        <w:t xml:space="preserve"> اللغة العربية وآدابها تمت الزيارة بتاريخ ( 15 / 5 /2021 م) </w:t>
      </w:r>
    </w:p>
  </w:footnote>
  <w:footnote w:id="190">
    <w:p w:rsidR="00AA14F2" w:rsidRPr="00C435A7" w:rsidRDefault="00AA14F2" w:rsidP="00540A96">
      <w:pPr>
        <w:pStyle w:val="a4"/>
        <w:rPr>
          <w:rFonts w:ascii="Traditional Arabic" w:hAnsi="Traditional Arabic" w:cs="Traditional Arabic"/>
          <w:sz w:val="24"/>
          <w:szCs w:val="24"/>
          <w:lang w:bidi="ar-DZ"/>
        </w:rPr>
      </w:pPr>
      <w:r w:rsidRPr="00C435A7">
        <w:rPr>
          <w:rStyle w:val="a5"/>
          <w:rFonts w:ascii="Traditional Arabic" w:hAnsi="Traditional Arabic" w:cs="Traditional Arabic"/>
          <w:sz w:val="24"/>
          <w:szCs w:val="24"/>
        </w:rPr>
        <w:footnoteRef/>
      </w:r>
      <w:r w:rsidRPr="00C435A7">
        <w:rPr>
          <w:rFonts w:ascii="Traditional Arabic" w:hAnsi="Traditional Arabic" w:cs="Traditional Arabic"/>
          <w:sz w:val="24"/>
          <w:szCs w:val="24"/>
          <w:rtl/>
        </w:rPr>
        <w:t xml:space="preserve"> </w:t>
      </w:r>
      <w:r>
        <w:rPr>
          <w:rFonts w:ascii="Traditional Arabic" w:hAnsi="Traditional Arabic" w:cs="Traditional Arabic" w:hint="cs"/>
          <w:sz w:val="24"/>
          <w:szCs w:val="24"/>
          <w:rtl/>
          <w:lang w:bidi="ar-DZ"/>
        </w:rPr>
        <w:t>موقع إلكتروني حر جامع لكل المواد يهتم بموضوع تصنيف العلوم تمت زيارته بتاريخ ( 15 / 5/ 2021 م )</w:t>
      </w:r>
    </w:p>
  </w:footnote>
  <w:footnote w:id="191">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مقدمة المحققة كتاب ( إحصاء العلوم ) ص 9 </w:t>
      </w:r>
      <w:r>
        <w:rPr>
          <w:rtl/>
          <w:lang w:bidi="ar-DZ"/>
        </w:rPr>
        <w:t>–</w:t>
      </w:r>
      <w:r>
        <w:rPr>
          <w:rFonts w:hint="cs"/>
          <w:rtl/>
          <w:lang w:bidi="ar-DZ"/>
        </w:rPr>
        <w:t xml:space="preserve"> 19 .</w:t>
      </w:r>
    </w:p>
  </w:footnote>
  <w:footnote w:id="192">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يقول الفارابي : في سبب تأليفه كتابه ( إحصاء العلوم ) : " وقصدنا في هذا الكتاب ان نحصي العلوم المشهورة علما </w:t>
      </w:r>
      <w:proofErr w:type="spellStart"/>
      <w:r>
        <w:rPr>
          <w:rFonts w:hint="cs"/>
          <w:rtl/>
          <w:lang w:bidi="ar-DZ"/>
        </w:rPr>
        <w:t>علما</w:t>
      </w:r>
      <w:proofErr w:type="spellEnd"/>
      <w:r>
        <w:rPr>
          <w:rFonts w:hint="cs"/>
          <w:rtl/>
          <w:lang w:bidi="ar-DZ"/>
        </w:rPr>
        <w:t xml:space="preserve"> ، ونعرف جمال ما يشمل عليه كل واحد منها " إحصاء العلوم، </w:t>
      </w:r>
      <w:proofErr w:type="spellStart"/>
      <w:r>
        <w:rPr>
          <w:rFonts w:hint="cs"/>
          <w:rtl/>
          <w:lang w:bidi="ar-DZ"/>
        </w:rPr>
        <w:t>الفاربي</w:t>
      </w:r>
      <w:proofErr w:type="spellEnd"/>
      <w:r>
        <w:rPr>
          <w:rFonts w:hint="cs"/>
          <w:rtl/>
          <w:lang w:bidi="ar-DZ"/>
        </w:rPr>
        <w:t xml:space="preserve">، ص 21 . </w:t>
      </w:r>
    </w:p>
    <w:p w:rsidR="00AA14F2" w:rsidRDefault="00AA14F2" w:rsidP="00540A96">
      <w:pPr>
        <w:pStyle w:val="a4"/>
        <w:spacing w:before="100" w:beforeAutospacing="1" w:after="100" w:afterAutospacing="1"/>
        <w:jc w:val="lowKashida"/>
        <w:rPr>
          <w:lang w:bidi="ar-DZ"/>
        </w:rPr>
      </w:pPr>
      <w:r>
        <w:rPr>
          <w:rFonts w:hint="cs"/>
          <w:rtl/>
          <w:lang w:bidi="ar-DZ"/>
        </w:rPr>
        <w:t>- ويقول في تصنيفه الخماسي للعلوم " وجملة خمسة فصول : الأول في علم اللسان واجزائه ، والثاني في علم المنطق واجزائه ، والثالث في علم التعاليم واجزائه ، والرابع في العلم الطبيعي والعلم الإلهي واجزائهما ، والخمس في العلم المدني واجزائه ) إحصاء العلوم ص 21 .</w:t>
      </w:r>
    </w:p>
  </w:footnote>
  <w:footnote w:id="193">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إحصاء العلوم مصدر سابق ، ص 23 .</w:t>
      </w:r>
    </w:p>
  </w:footnote>
  <w:footnote w:id="194">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مجموعة من المؤلفين اشراف ( زكي محمود نجيب ) ، الموسوعة الفلسفية المختصرة ، ( د . ط ) ، دار القلم ، بيروت ، ( د . ت ) ص 16 .</w:t>
      </w:r>
    </w:p>
    <w:p w:rsidR="00AA14F2" w:rsidRDefault="00AA14F2" w:rsidP="00540A96">
      <w:pPr>
        <w:pStyle w:val="a4"/>
        <w:spacing w:before="100" w:beforeAutospacing="1" w:after="100" w:afterAutospacing="1"/>
        <w:jc w:val="lowKashida"/>
        <w:rPr>
          <w:rtl/>
          <w:lang w:bidi="ar-DZ"/>
        </w:rPr>
      </w:pPr>
      <w:r>
        <w:rPr>
          <w:rFonts w:hint="cs"/>
          <w:rtl/>
          <w:lang w:bidi="ar-DZ"/>
        </w:rPr>
        <w:t xml:space="preserve">- الاعلام للزركلي ، ط15، </w:t>
      </w:r>
      <w:r w:rsidRPr="006519D8">
        <w:rPr>
          <w:rFonts w:hint="cs"/>
          <w:rtl/>
          <w:lang w:bidi="ar-DZ"/>
        </w:rPr>
        <w:t>دار</w:t>
      </w:r>
      <w:r w:rsidRPr="006519D8">
        <w:rPr>
          <w:rtl/>
          <w:lang w:bidi="ar-DZ"/>
        </w:rPr>
        <w:t xml:space="preserve"> </w:t>
      </w:r>
      <w:r w:rsidRPr="006519D8">
        <w:rPr>
          <w:rFonts w:hint="cs"/>
          <w:rtl/>
          <w:lang w:bidi="ar-DZ"/>
        </w:rPr>
        <w:t>العلم</w:t>
      </w:r>
      <w:r w:rsidRPr="006519D8">
        <w:rPr>
          <w:rtl/>
          <w:lang w:bidi="ar-DZ"/>
        </w:rPr>
        <w:t xml:space="preserve"> </w:t>
      </w:r>
      <w:r w:rsidRPr="006519D8">
        <w:rPr>
          <w:rFonts w:hint="cs"/>
          <w:rtl/>
          <w:lang w:bidi="ar-DZ"/>
        </w:rPr>
        <w:t>للملايين،</w:t>
      </w:r>
      <w:r w:rsidRPr="006519D8">
        <w:rPr>
          <w:rtl/>
          <w:lang w:bidi="ar-DZ"/>
        </w:rPr>
        <w:t xml:space="preserve"> </w:t>
      </w:r>
      <w:r w:rsidRPr="006519D8">
        <w:rPr>
          <w:rFonts w:hint="cs"/>
          <w:rtl/>
          <w:lang w:bidi="ar-DZ"/>
        </w:rPr>
        <w:t>بيروت</w:t>
      </w:r>
      <w:r>
        <w:rPr>
          <w:rFonts w:hint="cs"/>
          <w:rtl/>
          <w:lang w:bidi="ar-DZ"/>
        </w:rPr>
        <w:t>، 2002،  2/  241</w:t>
      </w:r>
    </w:p>
  </w:footnote>
  <w:footnote w:id="195">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مرزوق العمري : تصنيف العلوم عن المسلمين ، مقال علمي بمجلة الجامعة الاسمرية ع 16 </w:t>
      </w:r>
      <w:r>
        <w:rPr>
          <w:rtl/>
          <w:lang w:bidi="ar-DZ"/>
        </w:rPr>
        <w:t>–</w:t>
      </w:r>
      <w:r>
        <w:rPr>
          <w:rFonts w:hint="cs"/>
          <w:rtl/>
          <w:lang w:bidi="ar-DZ"/>
        </w:rPr>
        <w:t xml:space="preserve"> 9 ، ص 289 </w:t>
      </w:r>
      <w:r>
        <w:rPr>
          <w:rtl/>
          <w:lang w:bidi="ar-DZ"/>
        </w:rPr>
        <w:t>–</w:t>
      </w:r>
      <w:r>
        <w:rPr>
          <w:rFonts w:hint="cs"/>
          <w:rtl/>
          <w:lang w:bidi="ar-DZ"/>
        </w:rPr>
        <w:t xml:space="preserve"> 303 .</w:t>
      </w:r>
    </w:p>
  </w:footnote>
  <w:footnote w:id="196">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جميل صليبا : ( من افلاطون الى ابن سينا ) ، ( د . ط ) ، دار الاندلس بيروت ، ( د . ت ) ، ص 81 </w:t>
      </w:r>
      <w:r>
        <w:rPr>
          <w:rtl/>
          <w:lang w:bidi="ar-DZ"/>
        </w:rPr>
        <w:t>–</w:t>
      </w:r>
      <w:r>
        <w:rPr>
          <w:rFonts w:hint="cs"/>
          <w:rtl/>
          <w:lang w:bidi="ar-DZ"/>
        </w:rPr>
        <w:t xml:space="preserve"> 144 .</w:t>
      </w:r>
    </w:p>
    <w:p w:rsidR="00AA14F2" w:rsidRDefault="00AA14F2" w:rsidP="00540A96">
      <w:pPr>
        <w:pStyle w:val="a4"/>
        <w:spacing w:before="100" w:beforeAutospacing="1" w:after="100" w:afterAutospacing="1"/>
        <w:jc w:val="lowKashida"/>
        <w:rPr>
          <w:lang w:bidi="ar-DZ"/>
        </w:rPr>
      </w:pPr>
      <w:r>
        <w:rPr>
          <w:rFonts w:hint="cs"/>
          <w:rtl/>
          <w:lang w:bidi="ar-DZ"/>
        </w:rPr>
        <w:t>- مرزوق العمودي ، ص 295 ، مصدر سابق .</w:t>
      </w:r>
    </w:p>
  </w:footnote>
  <w:footnote w:id="197">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الموسوعة الفلسفية المختصرة ( مرجع سابق ) ص 36 .</w:t>
      </w:r>
    </w:p>
    <w:p w:rsidR="00AA14F2" w:rsidRDefault="00AA14F2" w:rsidP="00540A96">
      <w:pPr>
        <w:pStyle w:val="a4"/>
        <w:spacing w:before="100" w:beforeAutospacing="1" w:after="100" w:afterAutospacing="1"/>
        <w:jc w:val="lowKashida"/>
        <w:rPr>
          <w:lang w:bidi="ar-DZ"/>
        </w:rPr>
      </w:pPr>
      <w:r>
        <w:rPr>
          <w:rFonts w:hint="cs"/>
          <w:rtl/>
          <w:lang w:bidi="ar-DZ"/>
        </w:rPr>
        <w:t xml:space="preserve">- موسوعة الأديان الميسرة ( مرجع سابق ) ص 59 </w:t>
      </w:r>
      <w:r>
        <w:rPr>
          <w:rtl/>
          <w:lang w:bidi="ar-DZ"/>
        </w:rPr>
        <w:t>–</w:t>
      </w:r>
      <w:r>
        <w:rPr>
          <w:rFonts w:hint="cs"/>
          <w:rtl/>
          <w:lang w:bidi="ar-DZ"/>
        </w:rPr>
        <w:t xml:space="preserve"> 60 </w:t>
      </w:r>
    </w:p>
  </w:footnote>
  <w:footnote w:id="198">
    <w:p w:rsidR="00AA14F2" w:rsidRDefault="00AA14F2" w:rsidP="00540A96">
      <w:pPr>
        <w:pStyle w:val="a4"/>
        <w:spacing w:before="100" w:beforeAutospacing="1" w:after="100" w:afterAutospacing="1"/>
        <w:jc w:val="lowKashida"/>
        <w:rPr>
          <w:lang w:bidi="ar-DZ"/>
        </w:rPr>
      </w:pPr>
      <w:r>
        <w:rPr>
          <w:rStyle w:val="a5"/>
        </w:rPr>
        <w:footnoteRef/>
      </w:r>
      <w:r>
        <w:rPr>
          <w:rtl/>
        </w:rPr>
        <w:t xml:space="preserve"> </w:t>
      </w:r>
      <w:r>
        <w:rPr>
          <w:rFonts w:hint="cs"/>
          <w:rtl/>
          <w:lang w:bidi="ar-DZ"/>
        </w:rPr>
        <w:t xml:space="preserve">- </w:t>
      </w:r>
      <w:r w:rsidRPr="002F7E15">
        <w:rPr>
          <w:rFonts w:hint="cs"/>
          <w:rtl/>
          <w:lang w:bidi="ar-DZ"/>
        </w:rPr>
        <w:t>الموسوعة</w:t>
      </w:r>
      <w:r w:rsidRPr="002F7E15">
        <w:rPr>
          <w:rtl/>
          <w:lang w:bidi="ar-DZ"/>
        </w:rPr>
        <w:t xml:space="preserve"> </w:t>
      </w:r>
      <w:r w:rsidRPr="002F7E15">
        <w:rPr>
          <w:rFonts w:hint="cs"/>
          <w:rtl/>
          <w:lang w:bidi="ar-DZ"/>
        </w:rPr>
        <w:t>الفلسفية</w:t>
      </w:r>
      <w:r w:rsidRPr="002F7E15">
        <w:rPr>
          <w:rtl/>
          <w:lang w:bidi="ar-DZ"/>
        </w:rPr>
        <w:t xml:space="preserve"> </w:t>
      </w:r>
      <w:r w:rsidRPr="002F7E15">
        <w:rPr>
          <w:rFonts w:hint="cs"/>
          <w:rtl/>
          <w:lang w:bidi="ar-DZ"/>
        </w:rPr>
        <w:t>المختصرة</w:t>
      </w:r>
      <w:r w:rsidRPr="002F7E15">
        <w:rPr>
          <w:rtl/>
          <w:lang w:bidi="ar-DZ"/>
        </w:rPr>
        <w:t xml:space="preserve"> ( </w:t>
      </w:r>
      <w:r w:rsidRPr="002F7E15">
        <w:rPr>
          <w:rFonts w:hint="cs"/>
          <w:rtl/>
          <w:lang w:bidi="ar-DZ"/>
        </w:rPr>
        <w:t>مرجع</w:t>
      </w:r>
      <w:r w:rsidRPr="002F7E15">
        <w:rPr>
          <w:rtl/>
          <w:lang w:bidi="ar-DZ"/>
        </w:rPr>
        <w:t xml:space="preserve"> </w:t>
      </w:r>
      <w:r w:rsidRPr="002F7E15">
        <w:rPr>
          <w:rFonts w:hint="cs"/>
          <w:rtl/>
          <w:lang w:bidi="ar-DZ"/>
        </w:rPr>
        <w:t>سابق</w:t>
      </w:r>
      <w:r w:rsidRPr="002F7E15">
        <w:rPr>
          <w:rtl/>
          <w:lang w:bidi="ar-DZ"/>
        </w:rPr>
        <w:t xml:space="preserve"> ) </w:t>
      </w:r>
      <w:r w:rsidRPr="002F7E15">
        <w:rPr>
          <w:rFonts w:hint="cs"/>
          <w:rtl/>
          <w:lang w:bidi="ar-DZ"/>
        </w:rPr>
        <w:t>ص</w:t>
      </w:r>
      <w:r>
        <w:rPr>
          <w:rFonts w:hint="cs"/>
          <w:rtl/>
          <w:lang w:bidi="ar-DZ"/>
        </w:rPr>
        <w:t xml:space="preserve"> 55</w:t>
      </w:r>
    </w:p>
  </w:footnote>
  <w:footnote w:id="199">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مقدمة محققة كتاب مفاتيح العلوم للخوارزمي ص 5 </w:t>
      </w:r>
      <w:r>
        <w:rPr>
          <w:rtl/>
          <w:lang w:bidi="ar-DZ"/>
        </w:rPr>
        <w:t>–</w:t>
      </w:r>
      <w:r>
        <w:rPr>
          <w:rFonts w:hint="cs"/>
          <w:rtl/>
          <w:lang w:bidi="ar-DZ"/>
        </w:rPr>
        <w:t xml:space="preserve"> 11 .</w:t>
      </w:r>
    </w:p>
  </w:footnote>
  <w:footnote w:id="200">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يقول الخوارزمي : " وجعلته مقالتين إحداهما لعلوم الشرعية وما يقترن بها من العلوم العربية ، والثاني لعلوم العجم من اليونان وغيرهم من الأمم " ، مفاتيح العلوم ، ص 13 .</w:t>
      </w:r>
    </w:p>
  </w:footnote>
  <w:footnote w:id="201">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موسوعة الأديان ، ص 25 .</w:t>
      </w:r>
    </w:p>
    <w:p w:rsidR="00AA14F2" w:rsidRDefault="00AA14F2" w:rsidP="00540A96">
      <w:pPr>
        <w:pStyle w:val="a4"/>
        <w:spacing w:before="100" w:beforeAutospacing="1" w:after="100" w:afterAutospacing="1"/>
        <w:jc w:val="lowKashida"/>
        <w:rPr>
          <w:rtl/>
          <w:lang w:bidi="ar-DZ"/>
        </w:rPr>
      </w:pPr>
      <w:r>
        <w:rPr>
          <w:rFonts w:hint="cs"/>
          <w:rtl/>
          <w:lang w:bidi="ar-DZ"/>
        </w:rPr>
        <w:t>- المنجد في اللغة و الأعلام ص 6 .</w:t>
      </w:r>
    </w:p>
    <w:p w:rsidR="00AA14F2" w:rsidRDefault="00AA14F2" w:rsidP="00540A96">
      <w:pPr>
        <w:pStyle w:val="a4"/>
        <w:spacing w:before="100" w:beforeAutospacing="1" w:after="100" w:afterAutospacing="1"/>
        <w:jc w:val="lowKashida"/>
        <w:rPr>
          <w:rtl/>
          <w:lang w:bidi="ar-DZ"/>
        </w:rPr>
      </w:pPr>
      <w:r>
        <w:rPr>
          <w:rFonts w:hint="cs"/>
          <w:rtl/>
          <w:lang w:bidi="ar-DZ"/>
        </w:rPr>
        <w:t>- ابن عباس عبد المالك ، المنطق عند ابن حزم ، ص 55 ، أطروحة دكتوراه ، نوقشت بكلية أصول الدين بجامعة الأمير ،بقسنطينة 2/20 م .</w:t>
      </w:r>
    </w:p>
    <w:p w:rsidR="00AA14F2" w:rsidRDefault="00AA14F2" w:rsidP="00540A96">
      <w:pPr>
        <w:pStyle w:val="a4"/>
        <w:spacing w:before="100" w:beforeAutospacing="1" w:after="100" w:afterAutospacing="1"/>
        <w:jc w:val="lowKashida"/>
        <w:rPr>
          <w:rtl/>
          <w:lang w:bidi="ar-DZ"/>
        </w:rPr>
      </w:pPr>
      <w:r>
        <w:rPr>
          <w:rFonts w:hint="cs"/>
          <w:rtl/>
          <w:lang w:bidi="ar-DZ"/>
        </w:rPr>
        <w:t>- الذهبي سير أعلام النبلاء ، 18/184 .=</w:t>
      </w:r>
    </w:p>
    <w:p w:rsidR="00AA14F2" w:rsidRDefault="00AA14F2" w:rsidP="00540A96">
      <w:pPr>
        <w:pStyle w:val="a4"/>
        <w:spacing w:before="100" w:beforeAutospacing="1" w:after="100" w:afterAutospacing="1"/>
        <w:jc w:val="lowKashida"/>
        <w:rPr>
          <w:lang w:bidi="ar-DZ"/>
        </w:rPr>
      </w:pPr>
      <w:r>
        <w:rPr>
          <w:rFonts w:hint="cs"/>
          <w:rtl/>
          <w:lang w:bidi="ar-DZ"/>
        </w:rPr>
        <w:t>=- رضا كحالة ، معجم المؤلفين ، 2/393 .</w:t>
      </w:r>
    </w:p>
  </w:footnote>
  <w:footnote w:id="202">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المنطق عند ابن حزم، ص 56.60 م س.</w:t>
      </w:r>
    </w:p>
  </w:footnote>
  <w:footnote w:id="203">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قسم الغزالي العلوم : إلى شرعية وغير شرعية ، والعلوم غير الشرعية قسمها الى قسمين محمودة ومذمومة ، ينظر : الغزالي ، احياء علوم الدين ، ( د . ط ) ، دار المعرفة ، بيروت ، ( د . ت ) ، 1/16 .</w:t>
      </w:r>
    </w:p>
  </w:footnote>
  <w:footnote w:id="204">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الكتاني ، فهرس الفهارس  : ( ط . د ) ، دار الغرب الإسلامي ، بيروت ، 1982 م ، 1/134 .</w:t>
      </w:r>
    </w:p>
    <w:p w:rsidR="00AA14F2" w:rsidRDefault="00AA14F2" w:rsidP="00540A96">
      <w:pPr>
        <w:pStyle w:val="a4"/>
        <w:spacing w:before="100" w:beforeAutospacing="1" w:after="100" w:afterAutospacing="1"/>
        <w:jc w:val="lowKashida"/>
        <w:rPr>
          <w:rtl/>
          <w:lang w:bidi="ar-DZ"/>
        </w:rPr>
      </w:pPr>
      <w:r>
        <w:rPr>
          <w:rFonts w:hint="cs"/>
          <w:rtl/>
          <w:lang w:bidi="ar-DZ"/>
        </w:rPr>
        <w:t>-..</w:t>
      </w:r>
      <w:proofErr w:type="spellStart"/>
      <w:r>
        <w:rPr>
          <w:rFonts w:hint="cs"/>
          <w:rtl/>
          <w:lang w:bidi="ar-DZ"/>
        </w:rPr>
        <w:t>النتبكتي</w:t>
      </w:r>
      <w:proofErr w:type="spellEnd"/>
      <w:r>
        <w:rPr>
          <w:rFonts w:hint="cs"/>
          <w:rtl/>
          <w:lang w:bidi="ar-DZ"/>
        </w:rPr>
        <w:t>. ، نبيل الابتهاج ، ( د . ط ) ، دار الكتب العلمية ، بيروت ، ( د . ت = ، ص 46 .</w:t>
      </w:r>
    </w:p>
    <w:p w:rsidR="00AA14F2" w:rsidRDefault="00AA14F2" w:rsidP="00540A96">
      <w:pPr>
        <w:pStyle w:val="a4"/>
        <w:spacing w:before="100" w:beforeAutospacing="1" w:after="100" w:afterAutospacing="1"/>
        <w:jc w:val="lowKashida"/>
        <w:rPr>
          <w:rtl/>
          <w:lang w:bidi="ar-DZ"/>
        </w:rPr>
      </w:pPr>
      <w:r>
        <w:rPr>
          <w:rFonts w:hint="cs"/>
          <w:rtl/>
          <w:lang w:bidi="ar-DZ"/>
        </w:rPr>
        <w:t xml:space="preserve">- الأعلام </w:t>
      </w:r>
      <w:proofErr w:type="spellStart"/>
      <w:r>
        <w:rPr>
          <w:rFonts w:hint="cs"/>
          <w:rtl/>
          <w:lang w:bidi="ar-DZ"/>
        </w:rPr>
        <w:t>الزكلي</w:t>
      </w:r>
      <w:proofErr w:type="spellEnd"/>
      <w:r>
        <w:rPr>
          <w:rFonts w:hint="cs"/>
          <w:rtl/>
          <w:lang w:bidi="ar-DZ"/>
        </w:rPr>
        <w:t>، 1/ 110م س</w:t>
      </w:r>
    </w:p>
    <w:p w:rsidR="00AA14F2" w:rsidRDefault="00AA14F2" w:rsidP="00540A96">
      <w:pPr>
        <w:pStyle w:val="a4"/>
        <w:spacing w:before="100" w:beforeAutospacing="1" w:after="100" w:afterAutospacing="1"/>
        <w:jc w:val="lowKashida"/>
        <w:rPr>
          <w:rtl/>
          <w:lang w:bidi="ar-DZ"/>
        </w:rPr>
      </w:pPr>
      <w:r>
        <w:rPr>
          <w:rFonts w:hint="cs"/>
          <w:rtl/>
          <w:lang w:bidi="ar-DZ"/>
        </w:rPr>
        <w:t xml:space="preserve">- المنجد في الاعلام ص 327 ، مصدر سابق </w:t>
      </w:r>
    </w:p>
  </w:footnote>
  <w:footnote w:id="205">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الشاطبي ، الموافقات ، تح: أبو عبيدة آل سلمان ، ط1 ، دار ابن عثمان القاهرة 1997 م ، 1/107 </w:t>
      </w:r>
      <w:r>
        <w:rPr>
          <w:rtl/>
          <w:lang w:bidi="ar-DZ"/>
        </w:rPr>
        <w:t>–</w:t>
      </w:r>
      <w:r>
        <w:rPr>
          <w:rFonts w:hint="cs"/>
          <w:rtl/>
          <w:lang w:bidi="ar-DZ"/>
        </w:rPr>
        <w:t xml:space="preserve"> 124 .</w:t>
      </w:r>
    </w:p>
    <w:p w:rsidR="00AA14F2" w:rsidRDefault="00AA14F2" w:rsidP="00540A96">
      <w:pPr>
        <w:pStyle w:val="a4"/>
        <w:spacing w:before="100" w:beforeAutospacing="1" w:after="100" w:afterAutospacing="1"/>
        <w:jc w:val="lowKashida"/>
        <w:rPr>
          <w:rtl/>
          <w:lang w:bidi="ar-DZ"/>
        </w:rPr>
      </w:pPr>
      <w:r>
        <w:rPr>
          <w:rFonts w:hint="cs"/>
          <w:rtl/>
          <w:lang w:bidi="ar-DZ"/>
        </w:rPr>
        <w:t xml:space="preserve">- يقول الشاطبي في المقدمة التاسعة من كتابه الموافقات : " تنقسم العلوم الى ثلاثة اقسام : </w:t>
      </w:r>
    </w:p>
    <w:p w:rsidR="00AA14F2" w:rsidRDefault="00AA14F2" w:rsidP="00540A96">
      <w:pPr>
        <w:pStyle w:val="a4"/>
        <w:spacing w:before="100" w:beforeAutospacing="1" w:after="100" w:afterAutospacing="1"/>
        <w:jc w:val="lowKashida"/>
        <w:rPr>
          <w:lang w:bidi="ar-DZ"/>
        </w:rPr>
      </w:pPr>
      <w:r>
        <w:rPr>
          <w:rFonts w:hint="cs"/>
          <w:rtl/>
          <w:lang w:bidi="ar-DZ"/>
        </w:rPr>
        <w:t xml:space="preserve">القسم الأول : صلب العلم : وهو الأصل والمعتمد ، والذي عليه مدار الطلب ، واليه تنتهي مقاصد الراسخين =. </w:t>
      </w:r>
    </w:p>
  </w:footnote>
  <w:footnote w:id="206">
    <w:p w:rsidR="00AA14F2" w:rsidRPr="0018116F" w:rsidRDefault="00AA14F2" w:rsidP="00540A96">
      <w:pPr>
        <w:pStyle w:val="a4"/>
        <w:spacing w:before="100" w:beforeAutospacing="1" w:after="100" w:afterAutospacing="1"/>
        <w:jc w:val="lowKashida"/>
        <w:rPr>
          <w:rtl/>
          <w:lang w:bidi="ar-DZ"/>
        </w:rPr>
      </w:pPr>
      <w:r>
        <w:rPr>
          <w:rFonts w:hint="cs"/>
          <w:rtl/>
          <w:lang w:bidi="ar-DZ"/>
        </w:rPr>
        <w:t>=</w:t>
      </w:r>
      <w:r w:rsidRPr="0018116F">
        <w:rPr>
          <w:rFonts w:hint="cs"/>
          <w:rtl/>
          <w:lang w:bidi="ar-DZ"/>
        </w:rPr>
        <w:t xml:space="preserve"> القسم الثاني . ملح العلم : وهو المعدود من ملح العلم لا من صلبه ، وهو ما لم يكن قطعيا ولا راجعا الى اصل قطعي بل الى ظني .....</w:t>
      </w:r>
    </w:p>
    <w:p w:rsidR="00AA14F2" w:rsidRDefault="00AA14F2" w:rsidP="00540A96">
      <w:pPr>
        <w:pStyle w:val="a4"/>
        <w:spacing w:before="100" w:beforeAutospacing="1" w:after="100" w:afterAutospacing="1"/>
        <w:jc w:val="lowKashida"/>
        <w:rPr>
          <w:lang w:bidi="ar-DZ"/>
        </w:rPr>
      </w:pPr>
      <w:r w:rsidRPr="0018116F">
        <w:rPr>
          <w:rFonts w:hint="cs"/>
          <w:rtl/>
          <w:lang w:bidi="ar-DZ"/>
        </w:rPr>
        <w:t>*- القسم الثالث . ما ليس من صلب العلم ولا ملحه : وهو ما لم يرجع الى اصل قطعي ولا ظني ، وهو الباطل المكروه ، .................</w:t>
      </w:r>
    </w:p>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ابن خلدون ، المقدمة ( مصدر سابق ) ، مقدمة الناشر ص 4 ، الموافقات 1/107 .</w:t>
      </w:r>
    </w:p>
    <w:p w:rsidR="00AA14F2" w:rsidRDefault="00AA14F2" w:rsidP="00540A96">
      <w:pPr>
        <w:pStyle w:val="a4"/>
        <w:spacing w:before="100" w:beforeAutospacing="1" w:after="100" w:afterAutospacing="1"/>
        <w:jc w:val="lowKashida"/>
        <w:rPr>
          <w:rtl/>
          <w:lang w:bidi="ar-DZ"/>
        </w:rPr>
      </w:pPr>
      <w:r>
        <w:rPr>
          <w:rFonts w:hint="cs"/>
          <w:rtl/>
          <w:lang w:bidi="ar-DZ"/>
        </w:rPr>
        <w:t>- المنجد في الاعلام ، ص 7 ، ( مصدر سابق ) .</w:t>
      </w:r>
    </w:p>
    <w:p w:rsidR="00AA14F2" w:rsidRDefault="00AA14F2" w:rsidP="00540A96">
      <w:pPr>
        <w:pStyle w:val="a4"/>
        <w:spacing w:before="100" w:beforeAutospacing="1" w:after="100" w:afterAutospacing="1"/>
        <w:jc w:val="lowKashida"/>
        <w:rPr>
          <w:rtl/>
          <w:lang w:bidi="ar-DZ"/>
        </w:rPr>
      </w:pPr>
      <w:r>
        <w:rPr>
          <w:rFonts w:hint="cs"/>
          <w:rtl/>
          <w:lang w:bidi="ar-DZ"/>
        </w:rPr>
        <w:t>- الموسوعة الفلسفية المختصرة م س ، ص 14 .</w:t>
      </w:r>
    </w:p>
  </w:footnote>
  <w:footnote w:id="207">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يقول ابن خلدون في مقدمته لتقسيم العلوم : " العم ان العلوم التي يخوض فيها البشر هي على صنفين : صنف طبيعي للإنسان يهتدي اليه بفكره ، وصنف نقلي يأخذه عمن وضعه .=</w:t>
      </w:r>
    </w:p>
  </w:footnote>
  <w:footnote w:id="208">
    <w:p w:rsidR="00AA14F2" w:rsidRDefault="00AA14F2" w:rsidP="00540A96">
      <w:pPr>
        <w:pStyle w:val="a4"/>
        <w:spacing w:before="100" w:beforeAutospacing="1" w:after="100" w:afterAutospacing="1"/>
        <w:jc w:val="lowKashida"/>
        <w:rPr>
          <w:rtl/>
          <w:lang w:bidi="ar-DZ"/>
        </w:rPr>
      </w:pPr>
      <w:r>
        <w:rPr>
          <w:rFonts w:hint="cs"/>
          <w:rtl/>
          <w:lang w:bidi="ar-DZ"/>
        </w:rPr>
        <w:t>= الأول : هي العلوم الحكمية الفلسفية وهي متمثلة على أربعة علوم ، المنطق ، الطبيعيات ، الالهيات ، التعاليم ، ........</w:t>
      </w:r>
    </w:p>
    <w:p w:rsidR="00AA14F2" w:rsidRDefault="00AA14F2" w:rsidP="00540A96">
      <w:pPr>
        <w:pStyle w:val="a4"/>
        <w:spacing w:before="100" w:beforeAutospacing="1" w:after="100" w:afterAutospacing="1"/>
        <w:jc w:val="lowKashida"/>
        <w:rPr>
          <w:lang w:bidi="ar-DZ"/>
        </w:rPr>
      </w:pPr>
      <w:r>
        <w:rPr>
          <w:rFonts w:hint="cs"/>
          <w:rtl/>
          <w:lang w:bidi="ar-DZ"/>
        </w:rPr>
        <w:t xml:space="preserve">- الثاني : هي العلوم النقلية الوضعية وهي كلها مستندة الى الخبر  من الواضع الشرعي ولا مجال فيها للعقل الى بإلحاق الفروع من مسائلتها بالأصول ، وأضاف هذه العلوم النقلية كثيرة وهي مأخوذة من الكتاب والسنة بالنص أو الاجماع او الالحاق ، منها التفسير ، علم الحديث ، الفقه ، أصول الفقه ، الفرائض ، الكلام ، التصوف ، تعبير الرؤيا ، ............ ، المقدمة ، ص 417 </w:t>
      </w:r>
      <w:r>
        <w:rPr>
          <w:rtl/>
          <w:lang w:bidi="ar-DZ"/>
        </w:rPr>
        <w:t>–</w:t>
      </w:r>
      <w:r>
        <w:rPr>
          <w:rFonts w:hint="cs"/>
          <w:rtl/>
          <w:lang w:bidi="ar-DZ"/>
        </w:rPr>
        <w:t xml:space="preserve"> 418 .</w:t>
      </w:r>
    </w:p>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الاعلام لزركلي، 5/ 88م س</w:t>
      </w:r>
    </w:p>
  </w:footnote>
  <w:footnote w:id="209">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طاش ، مفتاح السعادة ( مصدر سابق ) أجزاء الكتاب الثلاثة يقول طاش : " ولما انحصر كسب السعادة في طريقين رتبت الرسالة على طريقين ، الأول من الرسالة في الارشاد الى كيفية تحصيل طريق النظر ، ....، والثاني من الرسالة في العلوم المتعلقة بالتصفية التي هي ثمرة العمل بالعلم " مفتاح السعادة .</w:t>
      </w:r>
    </w:p>
  </w:footnote>
  <w:footnote w:id="210">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الموسوعة الفلسفية المختصرة ( مرجع سابق ) ص 145 .</w:t>
      </w:r>
    </w:p>
    <w:p w:rsidR="00AA14F2" w:rsidRDefault="00AA14F2" w:rsidP="00540A96">
      <w:pPr>
        <w:pStyle w:val="a4"/>
        <w:spacing w:before="100" w:beforeAutospacing="1" w:after="100" w:afterAutospacing="1"/>
        <w:jc w:val="lowKashida"/>
        <w:rPr>
          <w:rtl/>
          <w:lang w:bidi="ar-DZ"/>
        </w:rPr>
      </w:pPr>
      <w:r>
        <w:rPr>
          <w:rFonts w:hint="cs"/>
          <w:rtl/>
          <w:lang w:bidi="ar-DZ"/>
        </w:rPr>
        <w:t xml:space="preserve">- محمد </w:t>
      </w:r>
      <w:proofErr w:type="spellStart"/>
      <w:r>
        <w:rPr>
          <w:rFonts w:hint="cs"/>
          <w:rtl/>
          <w:lang w:bidi="ar-DZ"/>
        </w:rPr>
        <w:t>شيا</w:t>
      </w:r>
      <w:proofErr w:type="spellEnd"/>
      <w:r>
        <w:rPr>
          <w:rFonts w:hint="cs"/>
          <w:rtl/>
          <w:lang w:bidi="ar-DZ"/>
        </w:rPr>
        <w:t xml:space="preserve"> ، مناهج التفكير م س ص 356 .</w:t>
      </w:r>
    </w:p>
    <w:p w:rsidR="00AA14F2" w:rsidRDefault="00AA14F2" w:rsidP="00540A96">
      <w:pPr>
        <w:pStyle w:val="a4"/>
        <w:spacing w:before="100" w:beforeAutospacing="1" w:after="100" w:afterAutospacing="1"/>
        <w:jc w:val="lowKashida"/>
        <w:rPr>
          <w:lang w:bidi="ar-DZ"/>
        </w:rPr>
      </w:pPr>
      <w:r>
        <w:rPr>
          <w:rFonts w:hint="cs"/>
          <w:rtl/>
          <w:lang w:bidi="ar-DZ"/>
        </w:rPr>
        <w:t xml:space="preserve">- عبد العزيز خيرة ، الأسس </w:t>
      </w:r>
      <w:proofErr w:type="spellStart"/>
      <w:r>
        <w:rPr>
          <w:rFonts w:hint="cs"/>
          <w:rtl/>
          <w:lang w:bidi="ar-DZ"/>
        </w:rPr>
        <w:t>الابستمولوجيه</w:t>
      </w:r>
      <w:proofErr w:type="spellEnd"/>
      <w:r>
        <w:rPr>
          <w:rFonts w:hint="cs"/>
          <w:rtl/>
          <w:lang w:bidi="ar-DZ"/>
        </w:rPr>
        <w:t xml:space="preserve"> لإشكالية المنهج في العلوم الإنسانية ، رسالة ماجستير 2009 م ، جامعة وهران كلية العلوم الإنسانية ، قسم الفلسفة ص 42 </w:t>
      </w:r>
      <w:r>
        <w:rPr>
          <w:rtl/>
          <w:lang w:bidi="ar-DZ"/>
        </w:rPr>
        <w:t>–</w:t>
      </w:r>
      <w:r>
        <w:rPr>
          <w:rFonts w:hint="cs"/>
          <w:rtl/>
          <w:lang w:bidi="ar-DZ"/>
        </w:rPr>
        <w:t xml:space="preserve"> 51 .</w:t>
      </w:r>
    </w:p>
  </w:footnote>
  <w:footnote w:id="211">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منجد الاعلام ، ص 162 .</w:t>
      </w:r>
    </w:p>
    <w:p w:rsidR="00AA14F2" w:rsidRDefault="00AA14F2" w:rsidP="00540A96">
      <w:pPr>
        <w:pStyle w:val="a4"/>
        <w:spacing w:before="100" w:beforeAutospacing="1" w:after="100" w:afterAutospacing="1"/>
        <w:jc w:val="lowKashida"/>
        <w:rPr>
          <w:rtl/>
          <w:lang w:bidi="ar-DZ"/>
        </w:rPr>
      </w:pPr>
      <w:r>
        <w:rPr>
          <w:rFonts w:hint="cs"/>
          <w:rtl/>
          <w:lang w:bidi="ar-DZ"/>
        </w:rPr>
        <w:t>- الموسوعة الفلسفية المختصرة ، ص 145 .=</w:t>
      </w:r>
    </w:p>
    <w:p w:rsidR="00AA14F2" w:rsidRDefault="00AA14F2" w:rsidP="00540A96">
      <w:pPr>
        <w:pStyle w:val="a4"/>
        <w:spacing w:before="100" w:beforeAutospacing="1" w:after="100" w:afterAutospacing="1"/>
        <w:jc w:val="lowKashida"/>
        <w:rPr>
          <w:rtl/>
          <w:lang w:bidi="ar-DZ"/>
        </w:rPr>
      </w:pPr>
      <w:r>
        <w:rPr>
          <w:rFonts w:hint="cs"/>
          <w:rtl/>
          <w:lang w:bidi="ar-DZ"/>
        </w:rPr>
        <w:t xml:space="preserve">-=  محمد </w:t>
      </w:r>
      <w:proofErr w:type="spellStart"/>
      <w:r>
        <w:rPr>
          <w:rFonts w:hint="cs"/>
          <w:rtl/>
          <w:lang w:bidi="ar-DZ"/>
        </w:rPr>
        <w:t>شيا</w:t>
      </w:r>
      <w:proofErr w:type="spellEnd"/>
      <w:r>
        <w:rPr>
          <w:rFonts w:hint="cs"/>
          <w:rtl/>
          <w:lang w:bidi="ar-DZ"/>
        </w:rPr>
        <w:t xml:space="preserve"> ، مناهج التفكير ، ص 59 .</w:t>
      </w:r>
    </w:p>
  </w:footnote>
  <w:footnote w:id="212">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الموسوعة </w:t>
      </w:r>
      <w:proofErr w:type="spellStart"/>
      <w:r>
        <w:rPr>
          <w:rFonts w:hint="cs"/>
          <w:rtl/>
          <w:lang w:bidi="ar-DZ"/>
        </w:rPr>
        <w:t>الفسلفية</w:t>
      </w:r>
      <w:proofErr w:type="spellEnd"/>
      <w:r>
        <w:rPr>
          <w:rFonts w:hint="cs"/>
          <w:rtl/>
          <w:lang w:bidi="ar-DZ"/>
        </w:rPr>
        <w:t xml:space="preserve"> المختصرة ، ص 59 .</w:t>
      </w:r>
    </w:p>
  </w:footnote>
  <w:footnote w:id="213">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منجد الاعلام ص 479 .</w:t>
      </w:r>
    </w:p>
    <w:p w:rsidR="00AA14F2" w:rsidRDefault="00AA14F2" w:rsidP="00540A96">
      <w:pPr>
        <w:pStyle w:val="a4"/>
        <w:spacing w:before="100" w:beforeAutospacing="1" w:after="100" w:afterAutospacing="1"/>
        <w:jc w:val="lowKashida"/>
        <w:rPr>
          <w:rtl/>
          <w:lang w:bidi="ar-DZ"/>
        </w:rPr>
      </w:pPr>
      <w:r>
        <w:rPr>
          <w:rFonts w:hint="cs"/>
          <w:rtl/>
          <w:lang w:bidi="ar-DZ"/>
        </w:rPr>
        <w:t>- الموسوعة الفلسفية المختصرة ، ص 356 .</w:t>
      </w:r>
    </w:p>
    <w:p w:rsidR="00AA14F2" w:rsidRDefault="00AA14F2" w:rsidP="00540A96">
      <w:pPr>
        <w:pStyle w:val="a4"/>
        <w:spacing w:before="100" w:beforeAutospacing="1" w:after="100" w:afterAutospacing="1"/>
        <w:jc w:val="lowKashida"/>
        <w:rPr>
          <w:rtl/>
          <w:lang w:bidi="ar-DZ"/>
        </w:rPr>
      </w:pPr>
      <w:r>
        <w:rPr>
          <w:rFonts w:hint="cs"/>
          <w:rtl/>
          <w:lang w:bidi="ar-DZ"/>
        </w:rPr>
        <w:t xml:space="preserve">- محمد </w:t>
      </w:r>
      <w:proofErr w:type="spellStart"/>
      <w:r>
        <w:rPr>
          <w:rFonts w:hint="cs"/>
          <w:rtl/>
          <w:lang w:bidi="ar-DZ"/>
        </w:rPr>
        <w:t>شيا</w:t>
      </w:r>
      <w:proofErr w:type="spellEnd"/>
      <w:r>
        <w:rPr>
          <w:rFonts w:hint="cs"/>
          <w:rtl/>
          <w:lang w:bidi="ar-DZ"/>
        </w:rPr>
        <w:t xml:space="preserve"> ، مناهج التفكير ، ص 67 .</w:t>
      </w:r>
    </w:p>
  </w:footnote>
  <w:footnote w:id="214">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الموسوعة الفلسفية المختصرة ، ص 356 </w:t>
      </w:r>
      <w:r>
        <w:rPr>
          <w:rtl/>
          <w:lang w:bidi="ar-DZ"/>
        </w:rPr>
        <w:t>–</w:t>
      </w:r>
      <w:r>
        <w:rPr>
          <w:rFonts w:hint="cs"/>
          <w:rtl/>
          <w:lang w:bidi="ar-DZ"/>
        </w:rPr>
        <w:t xml:space="preserve"> 357 .</w:t>
      </w:r>
    </w:p>
    <w:p w:rsidR="00AA14F2" w:rsidRDefault="00AA14F2" w:rsidP="00540A96">
      <w:pPr>
        <w:pStyle w:val="a4"/>
        <w:spacing w:before="100" w:beforeAutospacing="1" w:after="100" w:afterAutospacing="1"/>
        <w:jc w:val="lowKashida"/>
        <w:rPr>
          <w:rtl/>
          <w:lang w:bidi="ar-DZ"/>
        </w:rPr>
      </w:pPr>
      <w:r>
        <w:rPr>
          <w:rFonts w:hint="cs"/>
          <w:rtl/>
          <w:lang w:bidi="ar-DZ"/>
        </w:rPr>
        <w:t xml:space="preserve">- الأسس </w:t>
      </w:r>
      <w:proofErr w:type="spellStart"/>
      <w:r>
        <w:rPr>
          <w:rFonts w:hint="cs"/>
          <w:rtl/>
          <w:lang w:bidi="ar-DZ"/>
        </w:rPr>
        <w:t>الإبستمولوجية</w:t>
      </w:r>
      <w:proofErr w:type="spellEnd"/>
      <w:r>
        <w:rPr>
          <w:rFonts w:hint="cs"/>
          <w:rtl/>
          <w:lang w:bidi="ar-DZ"/>
        </w:rPr>
        <w:t xml:space="preserve"> ( مرجع سابق ) ص 43 .</w:t>
      </w:r>
    </w:p>
  </w:footnote>
  <w:footnote w:id="215">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التصنيف العشري  الموجز، ص 5 .</w:t>
      </w:r>
    </w:p>
    <w:p w:rsidR="00AA14F2" w:rsidRDefault="00AA14F2" w:rsidP="00540A96">
      <w:pPr>
        <w:pStyle w:val="a4"/>
        <w:spacing w:before="100" w:beforeAutospacing="1" w:after="100" w:afterAutospacing="1"/>
        <w:jc w:val="lowKashida"/>
        <w:rPr>
          <w:lang w:bidi="ar-DZ"/>
        </w:rPr>
      </w:pPr>
      <w:r>
        <w:rPr>
          <w:rFonts w:hint="cs"/>
          <w:rtl/>
          <w:lang w:bidi="ar-DZ"/>
        </w:rPr>
        <w:t>- تصنيف ديوي ، ص 8 .</w:t>
      </w:r>
    </w:p>
  </w:footnote>
  <w:footnote w:id="216">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التصنيف العشري ، ص 40 </w:t>
      </w:r>
      <w:r>
        <w:rPr>
          <w:rtl/>
          <w:lang w:bidi="ar-DZ"/>
        </w:rPr>
        <w:t>–</w:t>
      </w:r>
      <w:r>
        <w:rPr>
          <w:rFonts w:hint="cs"/>
          <w:rtl/>
          <w:lang w:bidi="ar-DZ"/>
        </w:rPr>
        <w:t xml:space="preserve"> 60 .</w:t>
      </w:r>
    </w:p>
  </w:footnote>
  <w:footnote w:id="217">
    <w:p w:rsidR="00AA14F2" w:rsidRDefault="00AA14F2" w:rsidP="00540A96">
      <w:pPr>
        <w:pStyle w:val="a4"/>
        <w:spacing w:before="100" w:beforeAutospacing="1" w:after="100" w:afterAutospacing="1"/>
        <w:jc w:val="lowKashida"/>
        <w:rPr>
          <w:rtl/>
          <w:lang w:bidi="ar-DZ"/>
        </w:rPr>
      </w:pPr>
      <w:r>
        <w:rPr>
          <w:rStyle w:val="a5"/>
        </w:rPr>
        <w:footnoteRef/>
      </w:r>
      <w:r>
        <w:rPr>
          <w:rtl/>
        </w:rPr>
        <w:t xml:space="preserve"> </w:t>
      </w:r>
      <w:r>
        <w:rPr>
          <w:rFonts w:hint="cs"/>
          <w:rtl/>
          <w:lang w:bidi="ar-DZ"/>
        </w:rPr>
        <w:t xml:space="preserve">- مقدمة كتاب ،( مفاتيح العلوم ) للخوارزمي ، ص 5 </w:t>
      </w:r>
      <w:r>
        <w:rPr>
          <w:rtl/>
          <w:lang w:bidi="ar-DZ"/>
        </w:rPr>
        <w:t>–</w:t>
      </w:r>
      <w:r>
        <w:rPr>
          <w:rFonts w:hint="cs"/>
          <w:rtl/>
          <w:lang w:bidi="ar-DZ"/>
        </w:rPr>
        <w:t xml:space="preserve">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F2" w:rsidRDefault="00AA14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A4"/>
    <w:multiLevelType w:val="hybridMultilevel"/>
    <w:tmpl w:val="954052B4"/>
    <w:lvl w:ilvl="0" w:tplc="70E6BF5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2C2C81"/>
    <w:multiLevelType w:val="hybridMultilevel"/>
    <w:tmpl w:val="7B947360"/>
    <w:lvl w:ilvl="0" w:tplc="2556C3F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03B73"/>
    <w:multiLevelType w:val="hybridMultilevel"/>
    <w:tmpl w:val="21C4D274"/>
    <w:lvl w:ilvl="0" w:tplc="A3022942">
      <w:numFmt w:val="decimalZero"/>
      <w:lvlText w:val="(%1)"/>
      <w:lvlJc w:val="left"/>
      <w:pPr>
        <w:ind w:left="1354" w:hanging="6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066671"/>
    <w:multiLevelType w:val="hybridMultilevel"/>
    <w:tmpl w:val="B508A684"/>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67208"/>
    <w:multiLevelType w:val="hybridMultilevel"/>
    <w:tmpl w:val="20641A02"/>
    <w:lvl w:ilvl="0" w:tplc="E6C808F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01E52"/>
    <w:multiLevelType w:val="hybridMultilevel"/>
    <w:tmpl w:val="D9484FDE"/>
    <w:lvl w:ilvl="0" w:tplc="8456778C">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7006B3"/>
    <w:multiLevelType w:val="hybridMultilevel"/>
    <w:tmpl w:val="517E9FC8"/>
    <w:lvl w:ilvl="0" w:tplc="282A2DD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C6DBA"/>
    <w:multiLevelType w:val="hybridMultilevel"/>
    <w:tmpl w:val="F94A4D1C"/>
    <w:lvl w:ilvl="0" w:tplc="A9C4389A">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780233B"/>
    <w:multiLevelType w:val="hybridMultilevel"/>
    <w:tmpl w:val="20943776"/>
    <w:lvl w:ilvl="0" w:tplc="2BD638C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7AF0E89"/>
    <w:multiLevelType w:val="hybridMultilevel"/>
    <w:tmpl w:val="AD98375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8101B69"/>
    <w:multiLevelType w:val="hybridMultilevel"/>
    <w:tmpl w:val="98CE99FC"/>
    <w:lvl w:ilvl="0" w:tplc="4F34D9C2">
      <w:numFmt w:val="decimalZero"/>
      <w:lvlText w:val="(%1)"/>
      <w:lvlJc w:val="left"/>
      <w:pPr>
        <w:ind w:left="1354" w:hanging="6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C557F4D"/>
    <w:multiLevelType w:val="hybridMultilevel"/>
    <w:tmpl w:val="6CBE1480"/>
    <w:lvl w:ilvl="0" w:tplc="43A0B536">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73EC1"/>
    <w:multiLevelType w:val="hybridMultilevel"/>
    <w:tmpl w:val="C88C34B4"/>
    <w:lvl w:ilvl="0" w:tplc="F844DE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A5C08"/>
    <w:multiLevelType w:val="hybridMultilevel"/>
    <w:tmpl w:val="13C263BA"/>
    <w:lvl w:ilvl="0" w:tplc="5DD62DA2">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423713B"/>
    <w:multiLevelType w:val="hybridMultilevel"/>
    <w:tmpl w:val="684468C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4264FF0"/>
    <w:multiLevelType w:val="hybridMultilevel"/>
    <w:tmpl w:val="FF5ABBC8"/>
    <w:lvl w:ilvl="0" w:tplc="1EC00E18">
      <w:start w:val="2"/>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02B7D"/>
    <w:multiLevelType w:val="hybridMultilevel"/>
    <w:tmpl w:val="D4F69A28"/>
    <w:lvl w:ilvl="0" w:tplc="0A8E3A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D2A2E95"/>
    <w:multiLevelType w:val="hybridMultilevel"/>
    <w:tmpl w:val="543C1DB2"/>
    <w:lvl w:ilvl="0" w:tplc="E7E01A04">
      <w:start w:val="1"/>
      <w:numFmt w:val="arabicAlpha"/>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8">
    <w:nsid w:val="40931745"/>
    <w:multiLevelType w:val="hybridMultilevel"/>
    <w:tmpl w:val="C3705970"/>
    <w:lvl w:ilvl="0" w:tplc="9BBE6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303DE"/>
    <w:multiLevelType w:val="hybridMultilevel"/>
    <w:tmpl w:val="3B50B962"/>
    <w:lvl w:ilvl="0" w:tplc="913EA3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A777948"/>
    <w:multiLevelType w:val="hybridMultilevel"/>
    <w:tmpl w:val="7806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E77A4"/>
    <w:multiLevelType w:val="hybridMultilevel"/>
    <w:tmpl w:val="B7722FD2"/>
    <w:lvl w:ilvl="0" w:tplc="F8CEACD4">
      <w:start w:val="3"/>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C07B2"/>
    <w:multiLevelType w:val="hybridMultilevel"/>
    <w:tmpl w:val="891A2316"/>
    <w:lvl w:ilvl="0" w:tplc="7144CC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E54776A"/>
    <w:multiLevelType w:val="hybridMultilevel"/>
    <w:tmpl w:val="0172CB2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F145921"/>
    <w:multiLevelType w:val="hybridMultilevel"/>
    <w:tmpl w:val="F604B626"/>
    <w:lvl w:ilvl="0" w:tplc="DD407026">
      <w:numFmt w:val="bullet"/>
      <w:lvlText w:val="-"/>
      <w:lvlJc w:val="left"/>
      <w:pPr>
        <w:ind w:left="359" w:hanging="360"/>
      </w:pPr>
      <w:rPr>
        <w:rFonts w:ascii="Simplified Arabic" w:eastAsia="Calibri" w:hAnsi="Simplified Arabic" w:cs="Simplified Arabic" w:hint="default"/>
      </w:rPr>
    </w:lvl>
    <w:lvl w:ilvl="1" w:tplc="04090003">
      <w:start w:val="1"/>
      <w:numFmt w:val="bullet"/>
      <w:lvlText w:val="o"/>
      <w:lvlJc w:val="left"/>
      <w:pPr>
        <w:ind w:left="1079" w:hanging="360"/>
      </w:pPr>
      <w:rPr>
        <w:rFonts w:ascii="Courier New" w:hAnsi="Courier New" w:cs="Courier New"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start w:val="1"/>
      <w:numFmt w:val="bullet"/>
      <w:lvlText w:val="o"/>
      <w:lvlJc w:val="left"/>
      <w:pPr>
        <w:ind w:left="3239" w:hanging="360"/>
      </w:pPr>
      <w:rPr>
        <w:rFonts w:ascii="Courier New" w:hAnsi="Courier New" w:cs="Courier New" w:hint="default"/>
      </w:rPr>
    </w:lvl>
    <w:lvl w:ilvl="5" w:tplc="04090005">
      <w:start w:val="1"/>
      <w:numFmt w:val="bullet"/>
      <w:lvlText w:val=""/>
      <w:lvlJc w:val="left"/>
      <w:pPr>
        <w:ind w:left="3959" w:hanging="360"/>
      </w:pPr>
      <w:rPr>
        <w:rFonts w:ascii="Wingdings" w:hAnsi="Wingdings" w:hint="default"/>
      </w:rPr>
    </w:lvl>
    <w:lvl w:ilvl="6" w:tplc="04090001">
      <w:start w:val="1"/>
      <w:numFmt w:val="bullet"/>
      <w:lvlText w:val=""/>
      <w:lvlJc w:val="left"/>
      <w:pPr>
        <w:ind w:left="4679" w:hanging="360"/>
      </w:pPr>
      <w:rPr>
        <w:rFonts w:ascii="Symbol" w:hAnsi="Symbol" w:hint="default"/>
      </w:rPr>
    </w:lvl>
    <w:lvl w:ilvl="7" w:tplc="04090003">
      <w:start w:val="1"/>
      <w:numFmt w:val="bullet"/>
      <w:lvlText w:val="o"/>
      <w:lvlJc w:val="left"/>
      <w:pPr>
        <w:ind w:left="5399" w:hanging="360"/>
      </w:pPr>
      <w:rPr>
        <w:rFonts w:ascii="Courier New" w:hAnsi="Courier New" w:cs="Courier New" w:hint="default"/>
      </w:rPr>
    </w:lvl>
    <w:lvl w:ilvl="8" w:tplc="04090005">
      <w:start w:val="1"/>
      <w:numFmt w:val="bullet"/>
      <w:lvlText w:val=""/>
      <w:lvlJc w:val="left"/>
      <w:pPr>
        <w:ind w:left="6119" w:hanging="360"/>
      </w:pPr>
      <w:rPr>
        <w:rFonts w:ascii="Wingdings" w:hAnsi="Wingdings" w:hint="default"/>
      </w:rPr>
    </w:lvl>
  </w:abstractNum>
  <w:abstractNum w:abstractNumId="25">
    <w:nsid w:val="6E9C305F"/>
    <w:multiLevelType w:val="hybridMultilevel"/>
    <w:tmpl w:val="BC5826FA"/>
    <w:lvl w:ilvl="0" w:tplc="74B4873E">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3C5280E"/>
    <w:multiLevelType w:val="hybridMultilevel"/>
    <w:tmpl w:val="D65ACF06"/>
    <w:lvl w:ilvl="0" w:tplc="6C768D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5"/>
  </w:num>
  <w:num w:numId="3">
    <w:abstractNumId w:val="9"/>
  </w:num>
  <w:num w:numId="4">
    <w:abstractNumId w:val="23"/>
  </w:num>
  <w:num w:numId="5">
    <w:abstractNumId w:val="14"/>
  </w:num>
  <w:num w:numId="6">
    <w:abstractNumId w:val="5"/>
  </w:num>
  <w:num w:numId="7">
    <w:abstractNumId w:val="7"/>
  </w:num>
  <w:num w:numId="8">
    <w:abstractNumId w:val="26"/>
  </w:num>
  <w:num w:numId="9">
    <w:abstractNumId w:val="0"/>
  </w:num>
  <w:num w:numId="10">
    <w:abstractNumId w:val="13"/>
  </w:num>
  <w:num w:numId="11">
    <w:abstractNumId w:val="19"/>
  </w:num>
  <w:num w:numId="12">
    <w:abstractNumId w:val="8"/>
  </w:num>
  <w:num w:numId="13">
    <w:abstractNumId w:val="2"/>
  </w:num>
  <w:num w:numId="14">
    <w:abstractNumId w:val="10"/>
  </w:num>
  <w:num w:numId="15">
    <w:abstractNumId w:val="16"/>
  </w:num>
  <w:num w:numId="16">
    <w:abstractNumId w:val="18"/>
  </w:num>
  <w:num w:numId="17">
    <w:abstractNumId w:val="11"/>
  </w:num>
  <w:num w:numId="18">
    <w:abstractNumId w:val="3"/>
  </w:num>
  <w:num w:numId="19">
    <w:abstractNumId w:val="6"/>
  </w:num>
  <w:num w:numId="20">
    <w:abstractNumId w:val="21"/>
  </w:num>
  <w:num w:numId="21">
    <w:abstractNumId w:val="20"/>
  </w:num>
  <w:num w:numId="22">
    <w:abstractNumId w:val="15"/>
  </w:num>
  <w:num w:numId="23">
    <w:abstractNumId w:val="1"/>
  </w:num>
  <w:num w:numId="24">
    <w:abstractNumId w:val="12"/>
  </w:num>
  <w:num w:numId="25">
    <w:abstractNumId w:val="4"/>
  </w:num>
  <w:num w:numId="26">
    <w:abstractNumId w:val="2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FD"/>
    <w:rsid w:val="000204AC"/>
    <w:rsid w:val="000236AB"/>
    <w:rsid w:val="00023E19"/>
    <w:rsid w:val="0002799B"/>
    <w:rsid w:val="00030A6D"/>
    <w:rsid w:val="00042C3D"/>
    <w:rsid w:val="00062381"/>
    <w:rsid w:val="00066CFD"/>
    <w:rsid w:val="00081C2E"/>
    <w:rsid w:val="000867E0"/>
    <w:rsid w:val="000A5379"/>
    <w:rsid w:val="000B4FCA"/>
    <w:rsid w:val="000C5C3A"/>
    <w:rsid w:val="000C7B49"/>
    <w:rsid w:val="000D1E53"/>
    <w:rsid w:val="000D365C"/>
    <w:rsid w:val="000D5DC8"/>
    <w:rsid w:val="000E5F75"/>
    <w:rsid w:val="000F56A1"/>
    <w:rsid w:val="00107A60"/>
    <w:rsid w:val="001310DE"/>
    <w:rsid w:val="0013694A"/>
    <w:rsid w:val="00142523"/>
    <w:rsid w:val="00142756"/>
    <w:rsid w:val="001461E0"/>
    <w:rsid w:val="00146F76"/>
    <w:rsid w:val="00155BE5"/>
    <w:rsid w:val="00160E63"/>
    <w:rsid w:val="00161476"/>
    <w:rsid w:val="001638AC"/>
    <w:rsid w:val="00165452"/>
    <w:rsid w:val="0018116F"/>
    <w:rsid w:val="0019368D"/>
    <w:rsid w:val="001947BB"/>
    <w:rsid w:val="001B20E5"/>
    <w:rsid w:val="001B7C75"/>
    <w:rsid w:val="001D10AF"/>
    <w:rsid w:val="001D3B8E"/>
    <w:rsid w:val="001D780E"/>
    <w:rsid w:val="001E31F7"/>
    <w:rsid w:val="002145A2"/>
    <w:rsid w:val="0023714A"/>
    <w:rsid w:val="002372B5"/>
    <w:rsid w:val="0025373E"/>
    <w:rsid w:val="00257034"/>
    <w:rsid w:val="00277F0D"/>
    <w:rsid w:val="0028321A"/>
    <w:rsid w:val="0028388A"/>
    <w:rsid w:val="002937BE"/>
    <w:rsid w:val="002966F6"/>
    <w:rsid w:val="00297E48"/>
    <w:rsid w:val="002D4FF4"/>
    <w:rsid w:val="002D6B91"/>
    <w:rsid w:val="002D7F05"/>
    <w:rsid w:val="002F7E15"/>
    <w:rsid w:val="0030486E"/>
    <w:rsid w:val="003458FE"/>
    <w:rsid w:val="003522FA"/>
    <w:rsid w:val="00363039"/>
    <w:rsid w:val="003748C2"/>
    <w:rsid w:val="00376BAA"/>
    <w:rsid w:val="003805ED"/>
    <w:rsid w:val="003917FE"/>
    <w:rsid w:val="003A5AC4"/>
    <w:rsid w:val="003B2148"/>
    <w:rsid w:val="003B2527"/>
    <w:rsid w:val="003B292E"/>
    <w:rsid w:val="003B699B"/>
    <w:rsid w:val="003B790E"/>
    <w:rsid w:val="003E0FBA"/>
    <w:rsid w:val="003E3E2F"/>
    <w:rsid w:val="003E6347"/>
    <w:rsid w:val="003E7F5C"/>
    <w:rsid w:val="00407508"/>
    <w:rsid w:val="00410B81"/>
    <w:rsid w:val="004175BE"/>
    <w:rsid w:val="00421D06"/>
    <w:rsid w:val="00423464"/>
    <w:rsid w:val="00430331"/>
    <w:rsid w:val="004327E8"/>
    <w:rsid w:val="00443589"/>
    <w:rsid w:val="00445F0E"/>
    <w:rsid w:val="00456668"/>
    <w:rsid w:val="00465F2D"/>
    <w:rsid w:val="004712D2"/>
    <w:rsid w:val="00496148"/>
    <w:rsid w:val="004A4D79"/>
    <w:rsid w:val="004B0B23"/>
    <w:rsid w:val="004B5F67"/>
    <w:rsid w:val="004C52CC"/>
    <w:rsid w:val="004D3B1E"/>
    <w:rsid w:val="004E4758"/>
    <w:rsid w:val="004F21E3"/>
    <w:rsid w:val="00502597"/>
    <w:rsid w:val="00504257"/>
    <w:rsid w:val="00515D7E"/>
    <w:rsid w:val="00525EB4"/>
    <w:rsid w:val="00531AA4"/>
    <w:rsid w:val="0054060D"/>
    <w:rsid w:val="00540A96"/>
    <w:rsid w:val="00557BAE"/>
    <w:rsid w:val="005675E0"/>
    <w:rsid w:val="00567941"/>
    <w:rsid w:val="00585B48"/>
    <w:rsid w:val="005975D6"/>
    <w:rsid w:val="005A0242"/>
    <w:rsid w:val="005A1B09"/>
    <w:rsid w:val="005A4D9B"/>
    <w:rsid w:val="005B0BEC"/>
    <w:rsid w:val="005B3891"/>
    <w:rsid w:val="005C195B"/>
    <w:rsid w:val="005C7D30"/>
    <w:rsid w:val="005D4AC5"/>
    <w:rsid w:val="005D5A58"/>
    <w:rsid w:val="005D6868"/>
    <w:rsid w:val="005D7F88"/>
    <w:rsid w:val="005E22E7"/>
    <w:rsid w:val="005F08CC"/>
    <w:rsid w:val="00600C6B"/>
    <w:rsid w:val="0060247F"/>
    <w:rsid w:val="00602923"/>
    <w:rsid w:val="00604375"/>
    <w:rsid w:val="00614A77"/>
    <w:rsid w:val="0061513D"/>
    <w:rsid w:val="00627C94"/>
    <w:rsid w:val="006364BB"/>
    <w:rsid w:val="00640550"/>
    <w:rsid w:val="006519D8"/>
    <w:rsid w:val="0065797D"/>
    <w:rsid w:val="00674805"/>
    <w:rsid w:val="00685AAD"/>
    <w:rsid w:val="00691979"/>
    <w:rsid w:val="006B3A4A"/>
    <w:rsid w:val="006D5806"/>
    <w:rsid w:val="006E01D0"/>
    <w:rsid w:val="006E307D"/>
    <w:rsid w:val="006F67CA"/>
    <w:rsid w:val="006F6F6C"/>
    <w:rsid w:val="007250EB"/>
    <w:rsid w:val="007361C0"/>
    <w:rsid w:val="007363F4"/>
    <w:rsid w:val="0073725E"/>
    <w:rsid w:val="007570DD"/>
    <w:rsid w:val="00773892"/>
    <w:rsid w:val="007827A0"/>
    <w:rsid w:val="0078647F"/>
    <w:rsid w:val="00792C73"/>
    <w:rsid w:val="00792C78"/>
    <w:rsid w:val="007A333D"/>
    <w:rsid w:val="007A56D3"/>
    <w:rsid w:val="007B0E42"/>
    <w:rsid w:val="007B1FB0"/>
    <w:rsid w:val="007B3EB6"/>
    <w:rsid w:val="007C6A63"/>
    <w:rsid w:val="007D048F"/>
    <w:rsid w:val="007D36D5"/>
    <w:rsid w:val="007D5E89"/>
    <w:rsid w:val="007E33A2"/>
    <w:rsid w:val="007E554E"/>
    <w:rsid w:val="007F1C4A"/>
    <w:rsid w:val="007F6FF3"/>
    <w:rsid w:val="007F7500"/>
    <w:rsid w:val="008120B0"/>
    <w:rsid w:val="00840AA0"/>
    <w:rsid w:val="00843A6F"/>
    <w:rsid w:val="00846238"/>
    <w:rsid w:val="00847D2F"/>
    <w:rsid w:val="0085709F"/>
    <w:rsid w:val="00860159"/>
    <w:rsid w:val="008618B8"/>
    <w:rsid w:val="0086613E"/>
    <w:rsid w:val="00873884"/>
    <w:rsid w:val="008863B1"/>
    <w:rsid w:val="008A6F30"/>
    <w:rsid w:val="008C23DD"/>
    <w:rsid w:val="008C2C36"/>
    <w:rsid w:val="008C5CD9"/>
    <w:rsid w:val="008D507D"/>
    <w:rsid w:val="008D5E45"/>
    <w:rsid w:val="008E71BB"/>
    <w:rsid w:val="008F30C5"/>
    <w:rsid w:val="0090656F"/>
    <w:rsid w:val="00907D7B"/>
    <w:rsid w:val="00916E47"/>
    <w:rsid w:val="0092019F"/>
    <w:rsid w:val="00920238"/>
    <w:rsid w:val="00923F96"/>
    <w:rsid w:val="009242A9"/>
    <w:rsid w:val="00933C98"/>
    <w:rsid w:val="009372D5"/>
    <w:rsid w:val="00955B6D"/>
    <w:rsid w:val="00956542"/>
    <w:rsid w:val="00957168"/>
    <w:rsid w:val="0095765D"/>
    <w:rsid w:val="0097114A"/>
    <w:rsid w:val="009833C1"/>
    <w:rsid w:val="00990E45"/>
    <w:rsid w:val="009A0B4C"/>
    <w:rsid w:val="009A2C45"/>
    <w:rsid w:val="009A366C"/>
    <w:rsid w:val="009B030A"/>
    <w:rsid w:val="009B6887"/>
    <w:rsid w:val="009C3EB6"/>
    <w:rsid w:val="009C503A"/>
    <w:rsid w:val="009E0800"/>
    <w:rsid w:val="009E1677"/>
    <w:rsid w:val="009E5643"/>
    <w:rsid w:val="00A01AC6"/>
    <w:rsid w:val="00A25864"/>
    <w:rsid w:val="00A26034"/>
    <w:rsid w:val="00A33740"/>
    <w:rsid w:val="00A3771B"/>
    <w:rsid w:val="00A41694"/>
    <w:rsid w:val="00A71F4B"/>
    <w:rsid w:val="00A724B1"/>
    <w:rsid w:val="00A87CE5"/>
    <w:rsid w:val="00A90ED4"/>
    <w:rsid w:val="00AA14F2"/>
    <w:rsid w:val="00AA1AAE"/>
    <w:rsid w:val="00AB00ED"/>
    <w:rsid w:val="00AB52EB"/>
    <w:rsid w:val="00AB556F"/>
    <w:rsid w:val="00AC2751"/>
    <w:rsid w:val="00AD1B59"/>
    <w:rsid w:val="00AF3838"/>
    <w:rsid w:val="00AF4DB4"/>
    <w:rsid w:val="00AF7958"/>
    <w:rsid w:val="00B046DD"/>
    <w:rsid w:val="00B11FC2"/>
    <w:rsid w:val="00B37629"/>
    <w:rsid w:val="00B40AE6"/>
    <w:rsid w:val="00B62025"/>
    <w:rsid w:val="00B71CB2"/>
    <w:rsid w:val="00B76CE3"/>
    <w:rsid w:val="00B8642D"/>
    <w:rsid w:val="00B95195"/>
    <w:rsid w:val="00BA1D5F"/>
    <w:rsid w:val="00BA2D49"/>
    <w:rsid w:val="00BB4E7C"/>
    <w:rsid w:val="00BB57EF"/>
    <w:rsid w:val="00BC611D"/>
    <w:rsid w:val="00BD6A43"/>
    <w:rsid w:val="00BE6F0F"/>
    <w:rsid w:val="00BF2240"/>
    <w:rsid w:val="00C07656"/>
    <w:rsid w:val="00C22FE5"/>
    <w:rsid w:val="00C306B6"/>
    <w:rsid w:val="00C33C2F"/>
    <w:rsid w:val="00C42806"/>
    <w:rsid w:val="00C50329"/>
    <w:rsid w:val="00C52503"/>
    <w:rsid w:val="00C654D2"/>
    <w:rsid w:val="00C709D5"/>
    <w:rsid w:val="00C8249E"/>
    <w:rsid w:val="00C946BE"/>
    <w:rsid w:val="00C96318"/>
    <w:rsid w:val="00CA65AD"/>
    <w:rsid w:val="00CB4212"/>
    <w:rsid w:val="00CB729B"/>
    <w:rsid w:val="00CC5FB5"/>
    <w:rsid w:val="00CD7E47"/>
    <w:rsid w:val="00CF7BBD"/>
    <w:rsid w:val="00D00F3F"/>
    <w:rsid w:val="00D046AF"/>
    <w:rsid w:val="00D11372"/>
    <w:rsid w:val="00D44EA4"/>
    <w:rsid w:val="00D46D87"/>
    <w:rsid w:val="00D6471A"/>
    <w:rsid w:val="00D707DA"/>
    <w:rsid w:val="00D84A52"/>
    <w:rsid w:val="00D86917"/>
    <w:rsid w:val="00D946E2"/>
    <w:rsid w:val="00DA2F0E"/>
    <w:rsid w:val="00DC6ADE"/>
    <w:rsid w:val="00DC6F08"/>
    <w:rsid w:val="00DE6953"/>
    <w:rsid w:val="00E12AFA"/>
    <w:rsid w:val="00E14185"/>
    <w:rsid w:val="00E25F3E"/>
    <w:rsid w:val="00E26229"/>
    <w:rsid w:val="00E26733"/>
    <w:rsid w:val="00E46EB4"/>
    <w:rsid w:val="00E56DBF"/>
    <w:rsid w:val="00E57E8E"/>
    <w:rsid w:val="00E62DF4"/>
    <w:rsid w:val="00E82EC4"/>
    <w:rsid w:val="00E93A0A"/>
    <w:rsid w:val="00EA1C5D"/>
    <w:rsid w:val="00EA7E30"/>
    <w:rsid w:val="00EB2388"/>
    <w:rsid w:val="00EB2B32"/>
    <w:rsid w:val="00EB3D51"/>
    <w:rsid w:val="00EC7F5F"/>
    <w:rsid w:val="00ED167F"/>
    <w:rsid w:val="00ED7052"/>
    <w:rsid w:val="00EE4EAE"/>
    <w:rsid w:val="00EE7547"/>
    <w:rsid w:val="00EF0719"/>
    <w:rsid w:val="00EF077E"/>
    <w:rsid w:val="00EF275A"/>
    <w:rsid w:val="00EF6C92"/>
    <w:rsid w:val="00F03147"/>
    <w:rsid w:val="00F076A8"/>
    <w:rsid w:val="00F163F3"/>
    <w:rsid w:val="00F321D7"/>
    <w:rsid w:val="00F339D3"/>
    <w:rsid w:val="00F36A3A"/>
    <w:rsid w:val="00F5091E"/>
    <w:rsid w:val="00F5177A"/>
    <w:rsid w:val="00F56A09"/>
    <w:rsid w:val="00F573A9"/>
    <w:rsid w:val="00F64115"/>
    <w:rsid w:val="00F6413E"/>
    <w:rsid w:val="00F64AF7"/>
    <w:rsid w:val="00F75F28"/>
    <w:rsid w:val="00F777AC"/>
    <w:rsid w:val="00FA380B"/>
    <w:rsid w:val="00FC16B5"/>
    <w:rsid w:val="00FC2FEF"/>
    <w:rsid w:val="00FD4C5B"/>
    <w:rsid w:val="00FD529C"/>
    <w:rsid w:val="00FF3E56"/>
    <w:rsid w:val="00FF6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Sakkal Majalla"/>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FD"/>
    <w:pPr>
      <w:ind w:left="720"/>
      <w:contextualSpacing/>
    </w:pPr>
  </w:style>
  <w:style w:type="paragraph" w:styleId="a4">
    <w:name w:val="footnote text"/>
    <w:basedOn w:val="a"/>
    <w:link w:val="Char"/>
    <w:uiPriority w:val="99"/>
    <w:unhideWhenUsed/>
    <w:rsid w:val="00567941"/>
    <w:pPr>
      <w:spacing w:after="0" w:line="240" w:lineRule="auto"/>
    </w:pPr>
    <w:rPr>
      <w:sz w:val="20"/>
      <w:szCs w:val="20"/>
    </w:rPr>
  </w:style>
  <w:style w:type="character" w:customStyle="1" w:styleId="Char">
    <w:name w:val="نص حاشية سفلية Char"/>
    <w:basedOn w:val="a0"/>
    <w:link w:val="a4"/>
    <w:uiPriority w:val="99"/>
    <w:rsid w:val="00567941"/>
    <w:rPr>
      <w:rFonts w:cs="Sakkal Majalla"/>
      <w:sz w:val="20"/>
      <w:szCs w:val="20"/>
      <w:lang w:val="fr-FR"/>
    </w:rPr>
  </w:style>
  <w:style w:type="character" w:styleId="a5">
    <w:name w:val="footnote reference"/>
    <w:basedOn w:val="a0"/>
    <w:uiPriority w:val="99"/>
    <w:semiHidden/>
    <w:unhideWhenUsed/>
    <w:rsid w:val="00567941"/>
    <w:rPr>
      <w:vertAlign w:val="superscript"/>
    </w:rPr>
  </w:style>
  <w:style w:type="character" w:styleId="Hyperlink">
    <w:name w:val="Hyperlink"/>
    <w:basedOn w:val="a0"/>
    <w:uiPriority w:val="99"/>
    <w:unhideWhenUsed/>
    <w:rsid w:val="007D048F"/>
    <w:rPr>
      <w:color w:val="0563C1" w:themeColor="hyperlink"/>
      <w:u w:val="single"/>
    </w:rPr>
  </w:style>
  <w:style w:type="table" w:styleId="a6">
    <w:name w:val="Table Grid"/>
    <w:basedOn w:val="a1"/>
    <w:uiPriority w:val="39"/>
    <w:rsid w:val="00BF2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C306B6"/>
    <w:pPr>
      <w:tabs>
        <w:tab w:val="center" w:pos="4153"/>
        <w:tab w:val="right" w:pos="8306"/>
      </w:tabs>
      <w:spacing w:after="0" w:line="240" w:lineRule="auto"/>
    </w:pPr>
  </w:style>
  <w:style w:type="character" w:customStyle="1" w:styleId="Char0">
    <w:name w:val="رأس الصفحة Char"/>
    <w:basedOn w:val="a0"/>
    <w:link w:val="a7"/>
    <w:uiPriority w:val="99"/>
    <w:rsid w:val="00C306B6"/>
    <w:rPr>
      <w:rFonts w:cs="Sakkal Majalla"/>
      <w:lang w:val="fr-FR"/>
    </w:rPr>
  </w:style>
  <w:style w:type="paragraph" w:styleId="a8">
    <w:name w:val="footer"/>
    <w:basedOn w:val="a"/>
    <w:link w:val="Char1"/>
    <w:uiPriority w:val="99"/>
    <w:unhideWhenUsed/>
    <w:rsid w:val="00C306B6"/>
    <w:pPr>
      <w:tabs>
        <w:tab w:val="center" w:pos="4153"/>
        <w:tab w:val="right" w:pos="8306"/>
      </w:tabs>
      <w:spacing w:after="0" w:line="240" w:lineRule="auto"/>
    </w:pPr>
  </w:style>
  <w:style w:type="character" w:customStyle="1" w:styleId="Char1">
    <w:name w:val="تذييل الصفحة Char"/>
    <w:basedOn w:val="a0"/>
    <w:link w:val="a8"/>
    <w:uiPriority w:val="99"/>
    <w:rsid w:val="00C306B6"/>
    <w:rPr>
      <w:rFonts w:cs="Sakkal Majalla"/>
      <w:lang w:val="fr-FR"/>
    </w:rPr>
  </w:style>
  <w:style w:type="paragraph" w:styleId="a9">
    <w:name w:val="Balloon Text"/>
    <w:basedOn w:val="a"/>
    <w:link w:val="Char2"/>
    <w:uiPriority w:val="99"/>
    <w:semiHidden/>
    <w:unhideWhenUsed/>
    <w:rsid w:val="00EE7547"/>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E754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Sakkal Majalla"/>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FD"/>
    <w:pPr>
      <w:ind w:left="720"/>
      <w:contextualSpacing/>
    </w:pPr>
  </w:style>
  <w:style w:type="paragraph" w:styleId="a4">
    <w:name w:val="footnote text"/>
    <w:basedOn w:val="a"/>
    <w:link w:val="Char"/>
    <w:uiPriority w:val="99"/>
    <w:unhideWhenUsed/>
    <w:rsid w:val="00567941"/>
    <w:pPr>
      <w:spacing w:after="0" w:line="240" w:lineRule="auto"/>
    </w:pPr>
    <w:rPr>
      <w:sz w:val="20"/>
      <w:szCs w:val="20"/>
    </w:rPr>
  </w:style>
  <w:style w:type="character" w:customStyle="1" w:styleId="Char">
    <w:name w:val="نص حاشية سفلية Char"/>
    <w:basedOn w:val="a0"/>
    <w:link w:val="a4"/>
    <w:uiPriority w:val="99"/>
    <w:rsid w:val="00567941"/>
    <w:rPr>
      <w:rFonts w:cs="Sakkal Majalla"/>
      <w:sz w:val="20"/>
      <w:szCs w:val="20"/>
      <w:lang w:val="fr-FR"/>
    </w:rPr>
  </w:style>
  <w:style w:type="character" w:styleId="a5">
    <w:name w:val="footnote reference"/>
    <w:basedOn w:val="a0"/>
    <w:uiPriority w:val="99"/>
    <w:semiHidden/>
    <w:unhideWhenUsed/>
    <w:rsid w:val="00567941"/>
    <w:rPr>
      <w:vertAlign w:val="superscript"/>
    </w:rPr>
  </w:style>
  <w:style w:type="character" w:styleId="Hyperlink">
    <w:name w:val="Hyperlink"/>
    <w:basedOn w:val="a0"/>
    <w:uiPriority w:val="99"/>
    <w:unhideWhenUsed/>
    <w:rsid w:val="007D048F"/>
    <w:rPr>
      <w:color w:val="0563C1" w:themeColor="hyperlink"/>
      <w:u w:val="single"/>
    </w:rPr>
  </w:style>
  <w:style w:type="table" w:styleId="a6">
    <w:name w:val="Table Grid"/>
    <w:basedOn w:val="a1"/>
    <w:uiPriority w:val="39"/>
    <w:rsid w:val="00BF2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C306B6"/>
    <w:pPr>
      <w:tabs>
        <w:tab w:val="center" w:pos="4153"/>
        <w:tab w:val="right" w:pos="8306"/>
      </w:tabs>
      <w:spacing w:after="0" w:line="240" w:lineRule="auto"/>
    </w:pPr>
  </w:style>
  <w:style w:type="character" w:customStyle="1" w:styleId="Char0">
    <w:name w:val="رأس الصفحة Char"/>
    <w:basedOn w:val="a0"/>
    <w:link w:val="a7"/>
    <w:uiPriority w:val="99"/>
    <w:rsid w:val="00C306B6"/>
    <w:rPr>
      <w:rFonts w:cs="Sakkal Majalla"/>
      <w:lang w:val="fr-FR"/>
    </w:rPr>
  </w:style>
  <w:style w:type="paragraph" w:styleId="a8">
    <w:name w:val="footer"/>
    <w:basedOn w:val="a"/>
    <w:link w:val="Char1"/>
    <w:uiPriority w:val="99"/>
    <w:unhideWhenUsed/>
    <w:rsid w:val="00C306B6"/>
    <w:pPr>
      <w:tabs>
        <w:tab w:val="center" w:pos="4153"/>
        <w:tab w:val="right" w:pos="8306"/>
      </w:tabs>
      <w:spacing w:after="0" w:line="240" w:lineRule="auto"/>
    </w:pPr>
  </w:style>
  <w:style w:type="character" w:customStyle="1" w:styleId="Char1">
    <w:name w:val="تذييل الصفحة Char"/>
    <w:basedOn w:val="a0"/>
    <w:link w:val="a8"/>
    <w:uiPriority w:val="99"/>
    <w:rsid w:val="00C306B6"/>
    <w:rPr>
      <w:rFonts w:cs="Sakkal Majalla"/>
      <w:lang w:val="fr-FR"/>
    </w:rPr>
  </w:style>
  <w:style w:type="paragraph" w:styleId="a9">
    <w:name w:val="Balloon Text"/>
    <w:basedOn w:val="a"/>
    <w:link w:val="Char2"/>
    <w:uiPriority w:val="99"/>
    <w:semiHidden/>
    <w:unhideWhenUsed/>
    <w:rsid w:val="00EE7547"/>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E754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185">
      <w:bodyDiv w:val="1"/>
      <w:marLeft w:val="0"/>
      <w:marRight w:val="0"/>
      <w:marTop w:val="0"/>
      <w:marBottom w:val="0"/>
      <w:divBdr>
        <w:top w:val="none" w:sz="0" w:space="0" w:color="auto"/>
        <w:left w:val="none" w:sz="0" w:space="0" w:color="auto"/>
        <w:bottom w:val="none" w:sz="0" w:space="0" w:color="auto"/>
        <w:right w:val="none" w:sz="0" w:space="0" w:color="auto"/>
      </w:divBdr>
    </w:div>
    <w:div w:id="143552126">
      <w:bodyDiv w:val="1"/>
      <w:marLeft w:val="0"/>
      <w:marRight w:val="0"/>
      <w:marTop w:val="0"/>
      <w:marBottom w:val="0"/>
      <w:divBdr>
        <w:top w:val="none" w:sz="0" w:space="0" w:color="auto"/>
        <w:left w:val="none" w:sz="0" w:space="0" w:color="auto"/>
        <w:bottom w:val="none" w:sz="0" w:space="0" w:color="auto"/>
        <w:right w:val="none" w:sz="0" w:space="0" w:color="auto"/>
      </w:divBdr>
    </w:div>
    <w:div w:id="180823193">
      <w:bodyDiv w:val="1"/>
      <w:marLeft w:val="0"/>
      <w:marRight w:val="0"/>
      <w:marTop w:val="0"/>
      <w:marBottom w:val="0"/>
      <w:divBdr>
        <w:top w:val="none" w:sz="0" w:space="0" w:color="auto"/>
        <w:left w:val="none" w:sz="0" w:space="0" w:color="auto"/>
        <w:bottom w:val="none" w:sz="0" w:space="0" w:color="auto"/>
        <w:right w:val="none" w:sz="0" w:space="0" w:color="auto"/>
      </w:divBdr>
    </w:div>
    <w:div w:id="238752377">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555629652">
      <w:bodyDiv w:val="1"/>
      <w:marLeft w:val="0"/>
      <w:marRight w:val="0"/>
      <w:marTop w:val="0"/>
      <w:marBottom w:val="0"/>
      <w:divBdr>
        <w:top w:val="none" w:sz="0" w:space="0" w:color="auto"/>
        <w:left w:val="none" w:sz="0" w:space="0" w:color="auto"/>
        <w:bottom w:val="none" w:sz="0" w:space="0" w:color="auto"/>
        <w:right w:val="none" w:sz="0" w:space="0" w:color="auto"/>
      </w:divBdr>
    </w:div>
    <w:div w:id="770854288">
      <w:bodyDiv w:val="1"/>
      <w:marLeft w:val="0"/>
      <w:marRight w:val="0"/>
      <w:marTop w:val="0"/>
      <w:marBottom w:val="0"/>
      <w:divBdr>
        <w:top w:val="none" w:sz="0" w:space="0" w:color="auto"/>
        <w:left w:val="none" w:sz="0" w:space="0" w:color="auto"/>
        <w:bottom w:val="none" w:sz="0" w:space="0" w:color="auto"/>
        <w:right w:val="none" w:sz="0" w:space="0" w:color="auto"/>
      </w:divBdr>
    </w:div>
    <w:div w:id="959453624">
      <w:bodyDiv w:val="1"/>
      <w:marLeft w:val="0"/>
      <w:marRight w:val="0"/>
      <w:marTop w:val="0"/>
      <w:marBottom w:val="0"/>
      <w:divBdr>
        <w:top w:val="none" w:sz="0" w:space="0" w:color="auto"/>
        <w:left w:val="none" w:sz="0" w:space="0" w:color="auto"/>
        <w:bottom w:val="none" w:sz="0" w:space="0" w:color="auto"/>
        <w:right w:val="none" w:sz="0" w:space="0" w:color="auto"/>
      </w:divBdr>
    </w:div>
    <w:div w:id="1141848350">
      <w:bodyDiv w:val="1"/>
      <w:marLeft w:val="0"/>
      <w:marRight w:val="0"/>
      <w:marTop w:val="0"/>
      <w:marBottom w:val="0"/>
      <w:divBdr>
        <w:top w:val="none" w:sz="0" w:space="0" w:color="auto"/>
        <w:left w:val="none" w:sz="0" w:space="0" w:color="auto"/>
        <w:bottom w:val="none" w:sz="0" w:space="0" w:color="auto"/>
        <w:right w:val="none" w:sz="0" w:space="0" w:color="auto"/>
      </w:divBdr>
    </w:div>
    <w:div w:id="1240408604">
      <w:bodyDiv w:val="1"/>
      <w:marLeft w:val="0"/>
      <w:marRight w:val="0"/>
      <w:marTop w:val="0"/>
      <w:marBottom w:val="0"/>
      <w:divBdr>
        <w:top w:val="none" w:sz="0" w:space="0" w:color="auto"/>
        <w:left w:val="none" w:sz="0" w:space="0" w:color="auto"/>
        <w:bottom w:val="none" w:sz="0" w:space="0" w:color="auto"/>
        <w:right w:val="none" w:sz="0" w:space="0" w:color="auto"/>
      </w:divBdr>
    </w:div>
    <w:div w:id="1424911125">
      <w:bodyDiv w:val="1"/>
      <w:marLeft w:val="0"/>
      <w:marRight w:val="0"/>
      <w:marTop w:val="0"/>
      <w:marBottom w:val="0"/>
      <w:divBdr>
        <w:top w:val="none" w:sz="0" w:space="0" w:color="auto"/>
        <w:left w:val="none" w:sz="0" w:space="0" w:color="auto"/>
        <w:bottom w:val="none" w:sz="0" w:space="0" w:color="auto"/>
        <w:right w:val="none" w:sz="0" w:space="0" w:color="auto"/>
      </w:divBdr>
    </w:div>
    <w:div w:id="1472088501">
      <w:bodyDiv w:val="1"/>
      <w:marLeft w:val="0"/>
      <w:marRight w:val="0"/>
      <w:marTop w:val="0"/>
      <w:marBottom w:val="0"/>
      <w:divBdr>
        <w:top w:val="none" w:sz="0" w:space="0" w:color="auto"/>
        <w:left w:val="none" w:sz="0" w:space="0" w:color="auto"/>
        <w:bottom w:val="none" w:sz="0" w:space="0" w:color="auto"/>
        <w:right w:val="none" w:sz="0" w:space="0" w:color="auto"/>
      </w:divBdr>
    </w:div>
    <w:div w:id="1514369724">
      <w:bodyDiv w:val="1"/>
      <w:marLeft w:val="0"/>
      <w:marRight w:val="0"/>
      <w:marTop w:val="0"/>
      <w:marBottom w:val="0"/>
      <w:divBdr>
        <w:top w:val="none" w:sz="0" w:space="0" w:color="auto"/>
        <w:left w:val="none" w:sz="0" w:space="0" w:color="auto"/>
        <w:bottom w:val="none" w:sz="0" w:space="0" w:color="auto"/>
        <w:right w:val="none" w:sz="0" w:space="0" w:color="auto"/>
      </w:divBdr>
    </w:div>
    <w:div w:id="1564834840">
      <w:bodyDiv w:val="1"/>
      <w:marLeft w:val="0"/>
      <w:marRight w:val="0"/>
      <w:marTop w:val="0"/>
      <w:marBottom w:val="0"/>
      <w:divBdr>
        <w:top w:val="none" w:sz="0" w:space="0" w:color="auto"/>
        <w:left w:val="none" w:sz="0" w:space="0" w:color="auto"/>
        <w:bottom w:val="none" w:sz="0" w:space="0" w:color="auto"/>
        <w:right w:val="none" w:sz="0" w:space="0" w:color="auto"/>
      </w:divBdr>
    </w:div>
    <w:div w:id="1636983310">
      <w:bodyDiv w:val="1"/>
      <w:marLeft w:val="0"/>
      <w:marRight w:val="0"/>
      <w:marTop w:val="0"/>
      <w:marBottom w:val="0"/>
      <w:divBdr>
        <w:top w:val="none" w:sz="0" w:space="0" w:color="auto"/>
        <w:left w:val="none" w:sz="0" w:space="0" w:color="auto"/>
        <w:bottom w:val="none" w:sz="0" w:space="0" w:color="auto"/>
        <w:right w:val="none" w:sz="0" w:space="0" w:color="auto"/>
      </w:divBdr>
    </w:div>
    <w:div w:id="1738819263">
      <w:bodyDiv w:val="1"/>
      <w:marLeft w:val="0"/>
      <w:marRight w:val="0"/>
      <w:marTop w:val="0"/>
      <w:marBottom w:val="0"/>
      <w:divBdr>
        <w:top w:val="none" w:sz="0" w:space="0" w:color="auto"/>
        <w:left w:val="none" w:sz="0" w:space="0" w:color="auto"/>
        <w:bottom w:val="none" w:sz="0" w:space="0" w:color="auto"/>
        <w:right w:val="none" w:sz="0" w:space="0" w:color="auto"/>
      </w:divBdr>
    </w:div>
    <w:div w:id="1797748006">
      <w:bodyDiv w:val="1"/>
      <w:marLeft w:val="0"/>
      <w:marRight w:val="0"/>
      <w:marTop w:val="0"/>
      <w:marBottom w:val="0"/>
      <w:divBdr>
        <w:top w:val="none" w:sz="0" w:space="0" w:color="auto"/>
        <w:left w:val="none" w:sz="0" w:space="0" w:color="auto"/>
        <w:bottom w:val="none" w:sz="0" w:space="0" w:color="auto"/>
        <w:right w:val="none" w:sz="0" w:space="0" w:color="auto"/>
      </w:divBdr>
    </w:div>
    <w:div w:id="1875847339">
      <w:bodyDiv w:val="1"/>
      <w:marLeft w:val="0"/>
      <w:marRight w:val="0"/>
      <w:marTop w:val="0"/>
      <w:marBottom w:val="0"/>
      <w:divBdr>
        <w:top w:val="none" w:sz="0" w:space="0" w:color="auto"/>
        <w:left w:val="none" w:sz="0" w:space="0" w:color="auto"/>
        <w:bottom w:val="none" w:sz="0" w:space="0" w:color="auto"/>
        <w:right w:val="none" w:sz="0" w:space="0" w:color="auto"/>
      </w:divBdr>
    </w:div>
    <w:div w:id="2039815601">
      <w:bodyDiv w:val="1"/>
      <w:marLeft w:val="0"/>
      <w:marRight w:val="0"/>
      <w:marTop w:val="0"/>
      <w:marBottom w:val="0"/>
      <w:divBdr>
        <w:top w:val="none" w:sz="0" w:space="0" w:color="auto"/>
        <w:left w:val="none" w:sz="0" w:space="0" w:color="auto"/>
        <w:bottom w:val="none" w:sz="0" w:space="0" w:color="auto"/>
        <w:right w:val="none" w:sz="0" w:space="0" w:color="auto"/>
      </w:divBdr>
    </w:div>
    <w:div w:id="21144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mawdoo3.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ikipedi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kipedia" TargetMode="External"/><Relationship Id="rId1" Type="http://schemas.openxmlformats.org/officeDocument/2006/relationships/hyperlink" Target="http://www.isasc.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2050-9E83-4B29-9E5F-17CE6186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78</Pages>
  <Words>11175</Words>
  <Characters>63700</Characters>
  <Application>Microsoft Office Word</Application>
  <DocSecurity>0</DocSecurity>
  <Lines>530</Lines>
  <Paragraphs>149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74726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talaba2021</cp:lastModifiedBy>
  <cp:revision>93</cp:revision>
  <cp:lastPrinted>2021-03-09T22:33:00Z</cp:lastPrinted>
  <dcterms:created xsi:type="dcterms:W3CDTF">2021-03-09T21:30:00Z</dcterms:created>
  <dcterms:modified xsi:type="dcterms:W3CDTF">2021-07-07T12:42:00Z</dcterms:modified>
</cp:coreProperties>
</file>