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FF69" w14:textId="77777777" w:rsidR="00691A2D" w:rsidRDefault="00691A2D" w:rsidP="002C5930">
      <w:pPr>
        <w:jc w:val="center"/>
        <w:rPr>
          <w:b/>
          <w:bCs/>
          <w:sz w:val="36"/>
          <w:szCs w:val="36"/>
          <w:lang w:bidi="ar-DZ"/>
        </w:rPr>
      </w:pPr>
    </w:p>
    <w:p w14:paraId="4B5B82B6" w14:textId="77777777" w:rsidR="00691A2D" w:rsidRPr="009218E5" w:rsidRDefault="00691A2D" w:rsidP="00691A2D">
      <w:pPr>
        <w:jc w:val="center"/>
        <w:rPr>
          <w:rFonts w:ascii="Calibri" w:eastAsia="Calibri" w:hAnsi="Calibri" w:cs="PT Bold Heading"/>
          <w:color w:val="984807"/>
          <w:kern w:val="24"/>
          <w:sz w:val="44"/>
          <w:szCs w:val="50"/>
          <w:rtl/>
          <w:lang w:bidi="ar-DZ"/>
        </w:rPr>
      </w:pPr>
    </w:p>
    <w:p w14:paraId="10B25743" w14:textId="77777777" w:rsidR="00691A2D" w:rsidRPr="009218E5" w:rsidRDefault="00691A2D" w:rsidP="00691A2D">
      <w:pPr>
        <w:jc w:val="center"/>
        <w:rPr>
          <w:rFonts w:ascii="Calibri" w:eastAsia="Calibri" w:hAnsi="Calibri" w:cs="PT Bold Heading"/>
          <w:color w:val="984807"/>
          <w:kern w:val="24"/>
          <w:sz w:val="44"/>
          <w:szCs w:val="50"/>
          <w:rtl/>
          <w:lang w:bidi="ar-DZ"/>
        </w:rPr>
      </w:pPr>
      <w:r w:rsidRPr="009218E5">
        <w:rPr>
          <w:rFonts w:ascii="Calibri" w:eastAsia="Calibri" w:hAnsi="Calibri" w:cs="PT Bold Heading" w:hint="cs"/>
          <w:color w:val="984807"/>
          <w:kern w:val="24"/>
          <w:sz w:val="44"/>
          <w:szCs w:val="50"/>
          <w:rtl/>
          <w:lang w:bidi="ar-DZ"/>
        </w:rPr>
        <w:t>وزارة التعليم العالي والبحث العلمي</w:t>
      </w:r>
    </w:p>
    <w:p w14:paraId="24CA6255" w14:textId="77777777" w:rsidR="00691A2D" w:rsidRPr="009218E5" w:rsidRDefault="00691A2D" w:rsidP="00691A2D">
      <w:pPr>
        <w:jc w:val="center"/>
        <w:rPr>
          <w:rFonts w:ascii="Calibri" w:eastAsia="Calibri" w:hAnsi="Calibri" w:cs="PT Bold Heading"/>
          <w:color w:val="984807"/>
          <w:kern w:val="24"/>
          <w:sz w:val="44"/>
          <w:szCs w:val="50"/>
          <w:rtl/>
          <w:lang w:bidi="ar-DZ"/>
        </w:rPr>
      </w:pPr>
      <w:r w:rsidRPr="009218E5">
        <w:rPr>
          <w:rFonts w:ascii="Calibri" w:eastAsia="Calibri" w:hAnsi="Calibri" w:cs="PT Bold Heading" w:hint="cs"/>
          <w:color w:val="984807"/>
          <w:kern w:val="24"/>
          <w:sz w:val="44"/>
          <w:szCs w:val="50"/>
          <w:rtl/>
          <w:lang w:bidi="ar-DZ"/>
        </w:rPr>
        <w:t xml:space="preserve">جامعة الشهيد حمة لخضر الوادي </w:t>
      </w:r>
    </w:p>
    <w:p w14:paraId="032B2B2D" w14:textId="77777777" w:rsidR="00691A2D" w:rsidRPr="009218E5" w:rsidRDefault="00691A2D" w:rsidP="00691A2D">
      <w:pPr>
        <w:jc w:val="center"/>
        <w:rPr>
          <w:rFonts w:ascii="Calibri" w:eastAsia="Calibri" w:hAnsi="Calibri" w:cs="Arial"/>
          <w:b/>
          <w:bCs/>
          <w:rtl/>
          <w:lang w:bidi="ar-DZ"/>
        </w:rPr>
      </w:pPr>
    </w:p>
    <w:p w14:paraId="2A241E16" w14:textId="77777777" w:rsidR="00691A2D" w:rsidRPr="009218E5" w:rsidRDefault="00691A2D" w:rsidP="00691A2D">
      <w:pPr>
        <w:rPr>
          <w:rFonts w:ascii="Arial" w:eastAsia="Calibri" w:hAnsi="Arial" w:cs="PT Bold Heading"/>
          <w:color w:val="00CC00"/>
          <w:kern w:val="24"/>
          <w:sz w:val="20"/>
          <w:szCs w:val="34"/>
          <w:rtl/>
          <w:lang w:bidi="ar-DZ"/>
        </w:rPr>
      </w:pPr>
      <w:r w:rsidRPr="009218E5">
        <w:rPr>
          <w:rFonts w:ascii="Arial" w:eastAsia="Calibri" w:hAnsi="Calibri" w:cs="PT Bold Heading" w:hint="cs"/>
          <w:color w:val="00CC00"/>
          <w:kern w:val="24"/>
          <w:sz w:val="36"/>
          <w:szCs w:val="44"/>
          <w:rtl/>
        </w:rPr>
        <w:t>كلية علوم الطبيعة والحياة</w:t>
      </w:r>
      <w:r w:rsidRPr="009218E5">
        <w:rPr>
          <w:rFonts w:ascii="Arial" w:eastAsia="Calibri" w:hAnsi="Arial" w:cs="PT Bold Heading"/>
          <w:color w:val="00CC00"/>
          <w:kern w:val="24"/>
          <w:sz w:val="36"/>
          <w:szCs w:val="44"/>
          <w:rtl/>
        </w:rPr>
        <w:t xml:space="preserve">   </w:t>
      </w:r>
      <w:r w:rsidRPr="009218E5">
        <w:rPr>
          <w:rFonts w:ascii="Arial" w:eastAsia="Calibri" w:hAnsi="Arial" w:cs="PT Bold Heading" w:hint="cs"/>
          <w:color w:val="00CC00"/>
          <w:kern w:val="24"/>
          <w:sz w:val="36"/>
          <w:szCs w:val="44"/>
          <w:rtl/>
        </w:rPr>
        <w:t xml:space="preserve">           </w:t>
      </w:r>
      <w:r w:rsidRPr="009218E5">
        <w:rPr>
          <w:rFonts w:ascii="Arial" w:eastAsia="Calibri" w:hAnsi="Arial" w:cs="PT Bold Heading"/>
          <w:color w:val="00CC00"/>
          <w:kern w:val="24"/>
          <w:sz w:val="20"/>
          <w:szCs w:val="34"/>
          <w:rtl/>
        </w:rPr>
        <w:t xml:space="preserve">سنة أولى </w:t>
      </w:r>
      <w:r w:rsidRPr="009218E5">
        <w:rPr>
          <w:rFonts w:ascii="Arial" w:eastAsia="Calibri" w:hAnsi="Arial" w:cs="PT Bold Heading" w:hint="cs"/>
          <w:color w:val="00CC00"/>
          <w:kern w:val="24"/>
          <w:sz w:val="20"/>
          <w:szCs w:val="34"/>
          <w:rtl/>
        </w:rPr>
        <w:t xml:space="preserve">ماستر التنوع الحيوي وفيزيولوجيا النبات </w:t>
      </w:r>
      <w:r w:rsidRPr="009218E5">
        <w:rPr>
          <w:rFonts w:ascii="Arial" w:eastAsia="Calibri" w:hAnsi="Arial" w:cs="PT Bold Heading"/>
          <w:color w:val="00CC00"/>
          <w:kern w:val="24"/>
          <w:sz w:val="20"/>
          <w:szCs w:val="34"/>
          <w:rtl/>
          <w:lang w:bidi="ar-DZ"/>
        </w:rPr>
        <w:t xml:space="preserve">                   </w:t>
      </w:r>
    </w:p>
    <w:p w14:paraId="46A30970" w14:textId="77777777" w:rsidR="00691A2D" w:rsidRPr="009218E5" w:rsidRDefault="00691A2D" w:rsidP="00691A2D">
      <w:pPr>
        <w:rPr>
          <w:rFonts w:ascii="Calibri" w:eastAsia="Calibri" w:hAnsi="Calibri" w:cs="Arial"/>
          <w:b/>
          <w:bCs/>
          <w:sz w:val="10"/>
          <w:szCs w:val="10"/>
          <w:rtl/>
          <w:lang w:bidi="ar-DZ"/>
        </w:rPr>
      </w:pPr>
      <w:r w:rsidRPr="009218E5">
        <w:rPr>
          <w:rFonts w:ascii="Arial" w:eastAsia="Calibri" w:hAnsi="Arial" w:cs="PT Bold Heading"/>
          <w:color w:val="00CC00"/>
          <w:kern w:val="24"/>
          <w:sz w:val="20"/>
          <w:szCs w:val="34"/>
          <w:rtl/>
          <w:lang w:bidi="ar-DZ"/>
        </w:rPr>
        <w:t xml:space="preserve">                                 </w:t>
      </w:r>
      <w:r w:rsidRPr="009218E5">
        <w:rPr>
          <w:rFonts w:ascii="Arial" w:eastAsia="Calibri" w:hAnsi="Arial" w:cs="PT Bold Heading" w:hint="cs"/>
          <w:color w:val="00CC00"/>
          <w:kern w:val="24"/>
          <w:sz w:val="20"/>
          <w:szCs w:val="34"/>
          <w:rtl/>
          <w:lang w:bidi="ar-DZ"/>
        </w:rPr>
        <w:t xml:space="preserve">            </w:t>
      </w:r>
      <w:r w:rsidRPr="009218E5">
        <w:rPr>
          <w:rFonts w:ascii="Arial" w:eastAsia="Calibri" w:hAnsi="Arial" w:cs="PT Bold Heading" w:hint="cs"/>
          <w:color w:val="00CC00"/>
          <w:kern w:val="24"/>
          <w:sz w:val="20"/>
          <w:szCs w:val="34"/>
          <w:rtl/>
        </w:rPr>
        <w:t xml:space="preserve">   </w:t>
      </w:r>
    </w:p>
    <w:p w14:paraId="77ADD730" w14:textId="77777777" w:rsidR="00691A2D" w:rsidRPr="009218E5" w:rsidRDefault="00691A2D" w:rsidP="00691A2D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</w:p>
    <w:p w14:paraId="632553E8" w14:textId="77777777" w:rsidR="00691A2D" w:rsidRPr="009218E5" w:rsidRDefault="00691A2D" w:rsidP="00691A2D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  <w:r w:rsidRPr="009218E5">
        <w:rPr>
          <w:rFonts w:ascii="Calibri" w:eastAsia="Calibri" w:hAnsi="Calibri" w:cs="Arial"/>
          <w:b/>
          <w:bCs/>
          <w:noProof/>
          <w:sz w:val="32"/>
          <w:szCs w:val="32"/>
          <w:lang w:bidi="ar-D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9853F6" wp14:editId="37D9E6F9">
                <wp:simplePos x="0" y="0"/>
                <wp:positionH relativeFrom="column">
                  <wp:posOffset>1814195</wp:posOffset>
                </wp:positionH>
                <wp:positionV relativeFrom="paragraph">
                  <wp:posOffset>7165975</wp:posOffset>
                </wp:positionV>
                <wp:extent cx="3357245" cy="429895"/>
                <wp:effectExtent l="0" t="0" r="0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3C1D" w14:textId="77777777" w:rsidR="00691A2D" w:rsidRPr="009218E5" w:rsidRDefault="00691A2D" w:rsidP="00691A2D">
                            <w:pPr>
                              <w:jc w:val="center"/>
                              <w:textAlignment w:val="baseline"/>
                              <w:rPr>
                                <w:rFonts w:eastAsia="Calibri" w:hAnsi="Arabic Transparent" w:cs="Arabic Transparent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lang w:bidi="ar-DZ"/>
                              </w:rPr>
                            </w:pPr>
                            <w:r w:rsidRPr="009218E5">
                              <w:rPr>
                                <w:rFonts w:eastAsia="Calibri" w:hAnsi="Arabic Transparent" w:cs="Arabic Transparent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الموسوم الجامعي</w:t>
                            </w:r>
                            <w:r w:rsidRPr="009218E5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9218E5">
                              <w:rPr>
                                <w:rFonts w:eastAsia="Calibri" w:hint="cs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2021</w:t>
                            </w:r>
                            <w:r w:rsidRPr="009218E5">
                              <w:rPr>
                                <w:rFonts w:eastAsia="Calibri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- </w:t>
                            </w:r>
                            <w:r w:rsidRPr="009218E5">
                              <w:rPr>
                                <w:rFonts w:eastAsia="Calibri" w:hint="cs"/>
                                <w:b/>
                                <w:bCs/>
                                <w:color w:val="000000"/>
                                <w:kern w:val="24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2022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853F6" id="Rectangle 9" o:spid="_x0000_s1026" style="position:absolute;left:0;text-align:left;margin-left:142.85pt;margin-top:564.25pt;width:264.35pt;height:33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" filled="f" stroked="f">
                <v:textbox style="mso-fit-shape-to-text:t">
                  <w:txbxContent>
                    <w:p w14:paraId="1F6E3C1D" w14:textId="77777777" w:rsidR="00691A2D" w:rsidRPr="009218E5" w:rsidRDefault="00691A2D" w:rsidP="00691A2D">
                      <w:pPr>
                        <w:jc w:val="center"/>
                        <w:textAlignment w:val="baseline"/>
                        <w:rPr>
                          <w:rFonts w:eastAsia="Calibri" w:hAnsi="Arabic Transparent" w:cs="Arabic Transparent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lang w:bidi="ar-DZ"/>
                        </w:rPr>
                      </w:pPr>
                      <w:r w:rsidRPr="009218E5">
                        <w:rPr>
                          <w:rFonts w:eastAsia="Calibri" w:hAnsi="Arabic Transparent" w:cs="Arabic Transparent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الموسوم الجامعي</w:t>
                      </w:r>
                      <w:r w:rsidRPr="009218E5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 xml:space="preserve"> </w:t>
                      </w:r>
                      <w:r w:rsidRPr="009218E5">
                        <w:rPr>
                          <w:rFonts w:eastAsia="Calibri" w:hint="cs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2021</w:t>
                      </w:r>
                      <w:r w:rsidRPr="009218E5">
                        <w:rPr>
                          <w:rFonts w:eastAsia="Calibri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 xml:space="preserve">- </w:t>
                      </w:r>
                      <w:r w:rsidRPr="009218E5">
                        <w:rPr>
                          <w:rFonts w:eastAsia="Calibri" w:hint="cs"/>
                          <w:b/>
                          <w:bCs/>
                          <w:color w:val="000000"/>
                          <w:kern w:val="24"/>
                          <w:sz w:val="44"/>
                          <w:szCs w:val="44"/>
                          <w:rtl/>
                          <w:lang w:bidi="ar-DZ"/>
                        </w:rPr>
                        <w:t>2022</w:t>
                      </w:r>
                    </w:p>
                  </w:txbxContent>
                </v:textbox>
              </v:rect>
            </w:pict>
          </mc:Fallback>
        </mc:AlternateContent>
      </w:r>
    </w:p>
    <w:p w14:paraId="2A10D4B5" w14:textId="158A2E87" w:rsidR="00691A2D" w:rsidRPr="009218E5" w:rsidRDefault="00691A2D" w:rsidP="00691A2D">
      <w:pPr>
        <w:textAlignment w:val="baseline"/>
        <w:rPr>
          <w:rFonts w:ascii="Arial" w:eastAsia="Calibri" w:hAnsi="Calibri" w:cs="PT Bold Heading" w:hint="cs"/>
          <w:color w:val="000000"/>
          <w:kern w:val="24"/>
          <w:sz w:val="40"/>
          <w:szCs w:val="46"/>
          <w:rtl/>
          <w:lang w:bidi="ar-DZ"/>
        </w:rPr>
      </w:pPr>
      <w:r>
        <w:rPr>
          <w:rFonts w:ascii="Arial" w:eastAsia="Calibri" w:hAnsi="Calibri" w:cs="PT Bold Heading" w:hint="cs"/>
          <w:color w:val="000000"/>
          <w:kern w:val="24"/>
          <w:sz w:val="40"/>
          <w:szCs w:val="46"/>
          <w:rtl/>
          <w:lang w:bidi="ar-DZ"/>
        </w:rPr>
        <w:t xml:space="preserve">دروس الاعمال </w:t>
      </w:r>
      <w:proofErr w:type="gramStart"/>
      <w:r>
        <w:rPr>
          <w:rFonts w:ascii="Arial" w:eastAsia="Calibri" w:hAnsi="Calibri" w:cs="PT Bold Heading" w:hint="cs"/>
          <w:color w:val="000000"/>
          <w:kern w:val="24"/>
          <w:sz w:val="40"/>
          <w:szCs w:val="46"/>
          <w:rtl/>
          <w:lang w:bidi="ar-DZ"/>
        </w:rPr>
        <w:t>الموجهة  تغذية</w:t>
      </w:r>
      <w:proofErr w:type="gramEnd"/>
      <w:r>
        <w:rPr>
          <w:rFonts w:ascii="Arial" w:eastAsia="Calibri" w:hAnsi="Calibri" w:cs="PT Bold Heading" w:hint="cs"/>
          <w:color w:val="000000"/>
          <w:kern w:val="24"/>
          <w:sz w:val="40"/>
          <w:szCs w:val="46"/>
          <w:rtl/>
          <w:lang w:bidi="ar-DZ"/>
        </w:rPr>
        <w:t xml:space="preserve"> النبات  </w:t>
      </w:r>
    </w:p>
    <w:p w14:paraId="62BCED08" w14:textId="77777777" w:rsidR="00691A2D" w:rsidRPr="009218E5" w:rsidRDefault="00691A2D" w:rsidP="00691A2D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</w:p>
    <w:p w14:paraId="04DE3E7A" w14:textId="77777777" w:rsidR="00691A2D" w:rsidRPr="009218E5" w:rsidRDefault="00691A2D" w:rsidP="00691A2D">
      <w:pPr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DZ"/>
        </w:rPr>
      </w:pPr>
    </w:p>
    <w:p w14:paraId="5D0F7761" w14:textId="3A0DF32D" w:rsidR="00691A2D" w:rsidRDefault="00691A2D" w:rsidP="00691A2D">
      <w:pPr>
        <w:jc w:val="center"/>
        <w:rPr>
          <w:rFonts w:ascii="Calibri" w:eastAsia="Calibri" w:hAnsi="Calibri" w:cs="Arial"/>
          <w:b/>
          <w:bCs/>
          <w:color w:val="0000FF"/>
          <w:kern w:val="24"/>
          <w:sz w:val="72"/>
          <w:szCs w:val="72"/>
          <w:rtl/>
          <w:lang w:bidi="ar-DZ"/>
        </w:rPr>
      </w:pPr>
      <w:r>
        <w:rPr>
          <w:rFonts w:ascii="Calibri" w:eastAsia="Calibri" w:hAnsi="Calibri" w:cs="Arial" w:hint="cs"/>
          <w:b/>
          <w:bCs/>
          <w:color w:val="0000FF"/>
          <w:kern w:val="24"/>
          <w:sz w:val="72"/>
          <w:szCs w:val="72"/>
          <w:rtl/>
          <w:lang w:bidi="ar-DZ"/>
        </w:rPr>
        <w:t xml:space="preserve"> </w:t>
      </w:r>
    </w:p>
    <w:p w14:paraId="4436EA20" w14:textId="77777777" w:rsidR="00691A2D" w:rsidRPr="00691A2D" w:rsidRDefault="00691A2D" w:rsidP="00691A2D">
      <w:pPr>
        <w:jc w:val="center"/>
        <w:rPr>
          <w:rFonts w:ascii="Calibri" w:eastAsia="Calibri" w:hAnsi="Calibri" w:cs="Arial"/>
          <w:b/>
          <w:bCs/>
          <w:sz w:val="32"/>
          <w:szCs w:val="32"/>
          <w:lang w:val="fr-FR" w:bidi="ar-DZ"/>
        </w:rPr>
      </w:pPr>
    </w:p>
    <w:p w14:paraId="3563B2C2" w14:textId="77777777" w:rsidR="00691A2D" w:rsidRDefault="00691A2D" w:rsidP="00691A2D">
      <w:pPr>
        <w:rPr>
          <w:rtl/>
          <w:lang w:bidi="ar-DZ"/>
        </w:rPr>
      </w:pPr>
    </w:p>
    <w:p w14:paraId="4CCD933E" w14:textId="77777777" w:rsidR="00691A2D" w:rsidRDefault="00691A2D" w:rsidP="00691A2D"/>
    <w:p w14:paraId="05969867" w14:textId="77777777" w:rsidR="00691A2D" w:rsidRDefault="00691A2D" w:rsidP="00691A2D"/>
    <w:p w14:paraId="3AC431E0" w14:textId="7D5F3CBF" w:rsidR="00713602" w:rsidRDefault="00713602" w:rsidP="002C5930">
      <w:pPr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 xml:space="preserve">سلسلة دروس الاعمال الموجهة </w:t>
      </w:r>
    </w:p>
    <w:p w14:paraId="2FAFFA22" w14:textId="77777777" w:rsidR="00691A2D" w:rsidRDefault="00691A2D" w:rsidP="002C5930">
      <w:pPr>
        <w:jc w:val="center"/>
        <w:rPr>
          <w:b/>
          <w:bCs/>
          <w:sz w:val="36"/>
          <w:szCs w:val="36"/>
        </w:rPr>
      </w:pPr>
    </w:p>
    <w:p w14:paraId="7AEF583D" w14:textId="77777777" w:rsidR="00691A2D" w:rsidRDefault="00691A2D" w:rsidP="002C5930">
      <w:pPr>
        <w:jc w:val="center"/>
        <w:rPr>
          <w:b/>
          <w:bCs/>
          <w:sz w:val="36"/>
          <w:szCs w:val="36"/>
        </w:rPr>
      </w:pPr>
    </w:p>
    <w:p w14:paraId="1EAC7EBD" w14:textId="77777777" w:rsidR="00691A2D" w:rsidRDefault="00691A2D" w:rsidP="002C5930">
      <w:pPr>
        <w:jc w:val="center"/>
        <w:rPr>
          <w:b/>
          <w:bCs/>
          <w:sz w:val="36"/>
          <w:szCs w:val="36"/>
        </w:rPr>
      </w:pPr>
    </w:p>
    <w:p w14:paraId="004F4C85" w14:textId="77777777" w:rsidR="00691A2D" w:rsidRDefault="00691A2D" w:rsidP="002C5930">
      <w:pPr>
        <w:jc w:val="center"/>
        <w:rPr>
          <w:b/>
          <w:bCs/>
          <w:sz w:val="36"/>
          <w:szCs w:val="36"/>
        </w:rPr>
      </w:pPr>
    </w:p>
    <w:p w14:paraId="4BD74015" w14:textId="77777777" w:rsidR="00691A2D" w:rsidRDefault="00691A2D" w:rsidP="002C5930">
      <w:pPr>
        <w:jc w:val="center"/>
        <w:rPr>
          <w:b/>
          <w:bCs/>
          <w:sz w:val="36"/>
          <w:szCs w:val="36"/>
        </w:rPr>
      </w:pPr>
    </w:p>
    <w:p w14:paraId="069F298B" w14:textId="77777777" w:rsidR="00691A2D" w:rsidRDefault="00691A2D" w:rsidP="002C5930">
      <w:pPr>
        <w:jc w:val="center"/>
        <w:rPr>
          <w:b/>
          <w:bCs/>
          <w:sz w:val="36"/>
          <w:szCs w:val="36"/>
        </w:rPr>
      </w:pPr>
    </w:p>
    <w:p w14:paraId="064CB933" w14:textId="1BC2435E" w:rsidR="00AD132D" w:rsidRDefault="002C5930" w:rsidP="002C5930">
      <w:pPr>
        <w:jc w:val="center"/>
        <w:rPr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بعض </w:t>
      </w:r>
      <w:r w:rsidRPr="00986C9F">
        <w:rPr>
          <w:rFonts w:hint="cs"/>
          <w:b/>
          <w:bCs/>
          <w:sz w:val="36"/>
          <w:szCs w:val="36"/>
          <w:rtl/>
        </w:rPr>
        <w:t xml:space="preserve">الخصائص </w:t>
      </w:r>
      <w:r>
        <w:rPr>
          <w:rFonts w:hint="cs"/>
          <w:b/>
          <w:bCs/>
          <w:sz w:val="36"/>
          <w:szCs w:val="36"/>
          <w:rtl/>
        </w:rPr>
        <w:t>الفيزيائية</w:t>
      </w:r>
      <w:r w:rsidRPr="00986C9F">
        <w:rPr>
          <w:rFonts w:hint="cs"/>
          <w:b/>
          <w:bCs/>
          <w:sz w:val="36"/>
          <w:szCs w:val="36"/>
          <w:rtl/>
        </w:rPr>
        <w:t xml:space="preserve"> للتربة</w:t>
      </w:r>
    </w:p>
    <w:p w14:paraId="486993F9" w14:textId="77777777" w:rsidR="002C5930" w:rsidRPr="00713602" w:rsidRDefault="00264F88" w:rsidP="00713602">
      <w:pPr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تتميز التربة بعدة خصائص فيزيائية وكيميائية منها </w:t>
      </w:r>
    </w:p>
    <w:p w14:paraId="155E8503" w14:textId="77777777" w:rsidR="00264F88" w:rsidRPr="00713602" w:rsidRDefault="00264F88" w:rsidP="00264F88">
      <w:pPr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1- قوام </w:t>
      </w:r>
      <w:proofErr w:type="gramStart"/>
      <w:r w:rsidRPr="00713602">
        <w:rPr>
          <w:rFonts w:asciiTheme="majorBidi" w:hAnsiTheme="majorBidi" w:cstheme="majorBidi"/>
          <w:sz w:val="28"/>
          <w:szCs w:val="28"/>
          <w:rtl/>
        </w:rPr>
        <w:t>التربة :</w:t>
      </w:r>
      <w:proofErr w:type="gramEnd"/>
    </w:p>
    <w:p w14:paraId="6621777D" w14:textId="77777777" w:rsidR="00A632B6" w:rsidRPr="00713602" w:rsidRDefault="00FE0AB1" w:rsidP="00B7791D">
      <w:pPr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وهو التركيب الحبيبي الناعم للجزيئات الاقل من 2 مم </w:t>
      </w:r>
      <w:r w:rsidR="00602C9D" w:rsidRPr="00713602">
        <w:rPr>
          <w:rFonts w:asciiTheme="majorBidi" w:hAnsiTheme="majorBidi" w:cstheme="majorBidi"/>
          <w:sz w:val="28"/>
          <w:szCs w:val="28"/>
          <w:rtl/>
        </w:rPr>
        <w:t>وهو مصطلح يعبر عن درجة نعومة وخشونة حبيبات التربة وذلك بتحديد نسب كل من الرمل والسلت والطين</w:t>
      </w:r>
      <w:r w:rsidR="00487FE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7791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632B6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2CF1E77A" w14:textId="77777777" w:rsidR="00A632B6" w:rsidRPr="00713602" w:rsidRDefault="00A632B6" w:rsidP="00A632B6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proofErr w:type="gramStart"/>
      <w:r w:rsidRPr="00713602">
        <w:rPr>
          <w:rFonts w:asciiTheme="majorBidi" w:hAnsiTheme="majorBidi" w:cstheme="majorBidi"/>
          <w:sz w:val="28"/>
          <w:szCs w:val="28"/>
          <w:rtl/>
        </w:rPr>
        <w:t>لكى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نتمكن من تقدير النسب المئوية لمجاميع الحبيبات الأولية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عينة التربة لابد من اتباع الخطوات التالية:</w:t>
      </w:r>
    </w:p>
    <w:p w14:paraId="574A10D4" w14:textId="77777777" w:rsidR="00A632B6" w:rsidRPr="00713602" w:rsidRDefault="00A632B6" w:rsidP="00A632B6">
      <w:pPr>
        <w:numPr>
          <w:ilvl w:val="0"/>
          <w:numId w:val="1"/>
        </w:numPr>
        <w:spacing w:after="0"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تجهيز عينة التربة: بعد اخذ عينة التربة من الحقل واحضارها الى المعمل يتم تنفيذ الخطوات التالية على العينة:1) التجفيف الهوائي , 2) سحق العينة للتخلص من الكتل الكبيرة والشوائب </w:t>
      </w:r>
      <w:proofErr w:type="gramStart"/>
      <w:r w:rsidRPr="00713602">
        <w:rPr>
          <w:rFonts w:asciiTheme="majorBidi" w:hAnsiTheme="majorBidi" w:cstheme="majorBidi"/>
          <w:sz w:val="28"/>
          <w:szCs w:val="28"/>
          <w:rtl/>
        </w:rPr>
        <w:t>و 3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>) نخل العينة خلال منخل قطر ثقوبه 2 مم للحصول على ناعم التربة</w:t>
      </w:r>
    </w:p>
    <w:p w14:paraId="4F74893B" w14:textId="77777777" w:rsidR="00A632B6" w:rsidRPr="00713602" w:rsidRDefault="00A632B6" w:rsidP="00A632B6">
      <w:pPr>
        <w:numPr>
          <w:ilvl w:val="0"/>
          <w:numId w:val="1"/>
        </w:numPr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التخلص من المواد اللاحمة لحبيبات التربة: فحبيبات التربة تتواجد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صورة تجمعات مرتبطة مع بعضها عن طريق المواد اللاحمة </w:t>
      </w:r>
      <w:r w:rsidRPr="00713602">
        <w:rPr>
          <w:rFonts w:asciiTheme="majorBidi" w:hAnsiTheme="majorBidi" w:cstheme="majorBidi"/>
          <w:sz w:val="28"/>
          <w:szCs w:val="28"/>
        </w:rPr>
        <w:t>cementing agents</w:t>
      </w:r>
      <w:r w:rsidRPr="00713602">
        <w:rPr>
          <w:rFonts w:asciiTheme="majorBidi" w:hAnsiTheme="majorBidi" w:cstheme="majorBidi"/>
          <w:sz w:val="28"/>
          <w:szCs w:val="28"/>
          <w:rtl/>
        </w:rPr>
        <w:t xml:space="preserve"> وهى المادة </w:t>
      </w:r>
      <w:proofErr w:type="gramStart"/>
      <w:r w:rsidRPr="00713602">
        <w:rPr>
          <w:rFonts w:asciiTheme="majorBidi" w:hAnsiTheme="majorBidi" w:cstheme="majorBidi"/>
          <w:sz w:val="28"/>
          <w:szCs w:val="28"/>
          <w:rtl/>
        </w:rPr>
        <w:t>العضوية,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كربونات الكالسيوم, أكاسيد الحديد والألومنيوم و الأملاح الذائبة.</w:t>
      </w:r>
    </w:p>
    <w:p w14:paraId="44C16BB5" w14:textId="77777777" w:rsidR="00A632B6" w:rsidRPr="00713602" w:rsidRDefault="00A632B6" w:rsidP="00A632B6">
      <w:pPr>
        <w:numPr>
          <w:ilvl w:val="0"/>
          <w:numId w:val="1"/>
        </w:numPr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تفريق حبيبات التربة: ونقوم بعملية التفريق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لاتمام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عملية فصل الحبيبات عن بعضها من الخطوة السابقة والمحافظة على بقائها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صورة فردية باستخدام </w:t>
      </w:r>
      <w:proofErr w:type="gramStart"/>
      <w:r w:rsidRPr="00713602">
        <w:rPr>
          <w:rFonts w:asciiTheme="majorBidi" w:hAnsiTheme="majorBidi" w:cstheme="majorBidi"/>
          <w:sz w:val="28"/>
          <w:szCs w:val="28"/>
          <w:rtl/>
        </w:rPr>
        <w:t>احد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املاح الصوديوم (تفريق كيميائي باستخدام محلول مفرق) مع اجراء عملية التفريق الميكانيكي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نفس الوقت.</w:t>
      </w:r>
    </w:p>
    <w:p w14:paraId="4B4DDF56" w14:textId="77777777" w:rsidR="00A632B6" w:rsidRPr="00713602" w:rsidRDefault="00A632B6" w:rsidP="00B7791D">
      <w:pPr>
        <w:numPr>
          <w:ilvl w:val="0"/>
          <w:numId w:val="1"/>
        </w:numPr>
        <w:spacing w:after="0" w:line="360" w:lineRule="auto"/>
        <w:jc w:val="lowKashida"/>
        <w:rPr>
          <w:rFonts w:asciiTheme="majorBidi" w:hAnsiTheme="majorBidi" w:cstheme="majorBidi"/>
          <w:sz w:val="28"/>
          <w:szCs w:val="28"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فصل الحبيبات الأولية وقياس نسبتها: ويتم فصل كل مجموعة حجمية من حبيبات التربة بطرق متعددة اهمها </w:t>
      </w:r>
      <w:r w:rsidR="00B7791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57DC541" w14:textId="77777777" w:rsidR="00B7791D" w:rsidRPr="00713602" w:rsidRDefault="00B7791D" w:rsidP="00B7791D">
      <w:pPr>
        <w:rPr>
          <w:rFonts w:asciiTheme="majorBidi" w:hAnsiTheme="majorBidi" w:cstheme="majorBidi"/>
          <w:sz w:val="28"/>
          <w:szCs w:val="28"/>
          <w:rtl/>
        </w:rPr>
      </w:pPr>
    </w:p>
    <w:p w14:paraId="45050E61" w14:textId="0CE7DB81" w:rsidR="00487FED" w:rsidRPr="00713602" w:rsidRDefault="00487FED" w:rsidP="00B7791D">
      <w:pPr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طريقة </w:t>
      </w:r>
      <w:proofErr w:type="gramStart"/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>الترسيب :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32F48" w:rsidRPr="00713602">
        <w:rPr>
          <w:rFonts w:asciiTheme="majorBidi" w:hAnsiTheme="majorBidi" w:cstheme="majorBidi"/>
          <w:sz w:val="28"/>
          <w:szCs w:val="28"/>
          <w:rtl/>
        </w:rPr>
        <w:t xml:space="preserve">وهو غمر تربة مجففة ومغربلة بالماء ثم تركها تهدئ لمدة طويلة تزيد عن 12 ساعة </w:t>
      </w:r>
      <w:r w:rsidR="00951E1B" w:rsidRPr="00713602">
        <w:rPr>
          <w:rFonts w:asciiTheme="majorBidi" w:hAnsiTheme="majorBidi" w:cstheme="majorBidi"/>
          <w:sz w:val="28"/>
          <w:szCs w:val="28"/>
          <w:rtl/>
        </w:rPr>
        <w:t xml:space="preserve">ثم نفصل كل طبقة على حدى </w:t>
      </w:r>
      <w:r w:rsidR="006D5D5C" w:rsidRPr="00713602">
        <w:rPr>
          <w:rFonts w:asciiTheme="majorBidi" w:hAnsiTheme="majorBidi" w:cstheme="majorBidi"/>
          <w:sz w:val="28"/>
          <w:szCs w:val="28"/>
          <w:rtl/>
        </w:rPr>
        <w:t>(الشكل 1 )</w:t>
      </w:r>
      <w:r w:rsidR="00951E1B" w:rsidRPr="00713602">
        <w:rPr>
          <w:rFonts w:asciiTheme="majorBidi" w:hAnsiTheme="majorBidi" w:cstheme="majorBidi"/>
          <w:sz w:val="28"/>
          <w:szCs w:val="28"/>
          <w:rtl/>
        </w:rPr>
        <w:t>ونقوم بوزنها بعد التجفيف ونقيس النسبة المئوية لكل منها او نحسبها حسب حجمها بالعلاقة التالية</w:t>
      </w:r>
      <w:r w:rsidR="006D5D5C" w:rsidRPr="00713602">
        <w:rPr>
          <w:rFonts w:asciiTheme="majorBidi" w:hAnsiTheme="majorBidi" w:cstheme="majorBidi"/>
          <w:sz w:val="28"/>
          <w:szCs w:val="28"/>
          <w:rtl/>
        </w:rPr>
        <w:t xml:space="preserve">          </w:t>
      </w:r>
      <w:r w:rsidR="00951E1B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D5D5C" w:rsidRPr="00713602">
        <w:rPr>
          <w:rFonts w:asciiTheme="majorBidi" w:hAnsiTheme="majorBidi" w:cstheme="majorBidi"/>
          <w:b/>
          <w:bCs/>
          <w:sz w:val="28"/>
          <w:szCs w:val="28"/>
        </w:rPr>
        <w:t>V</w:t>
      </w:r>
      <w:r w:rsidR="0019510F" w:rsidRPr="00713602">
        <w:rPr>
          <w:rFonts w:asciiTheme="majorBidi" w:hAnsiTheme="majorBidi" w:cstheme="majorBidi"/>
          <w:sz w:val="28"/>
          <w:szCs w:val="28"/>
        </w:rPr>
        <w:t xml:space="preserve">= </w:t>
      </w:r>
      <w:r w:rsidR="00DF0FC3" w:rsidRPr="00713602">
        <w:rPr>
          <w:rStyle w:val="st"/>
          <w:rFonts w:asciiTheme="majorBidi" w:hAnsiTheme="majorBidi" w:cstheme="majorBidi"/>
          <w:sz w:val="28"/>
          <w:szCs w:val="28"/>
        </w:rPr>
        <w:t>π</w:t>
      </w:r>
      <w:r w:rsidR="00DF0FC3" w:rsidRPr="00713602">
        <w:rPr>
          <w:rFonts w:asciiTheme="majorBidi" w:hAnsiTheme="majorBidi" w:cstheme="majorBidi"/>
          <w:sz w:val="28"/>
          <w:szCs w:val="28"/>
        </w:rPr>
        <w:t xml:space="preserve"> </w:t>
      </w:r>
      <w:r w:rsidR="0019510F" w:rsidRPr="00713602">
        <w:rPr>
          <w:rFonts w:asciiTheme="majorBidi" w:hAnsiTheme="majorBidi" w:cstheme="majorBidi"/>
          <w:sz w:val="28"/>
          <w:szCs w:val="28"/>
        </w:rPr>
        <w:t>r</w:t>
      </w:r>
      <w:r w:rsidR="0019510F" w:rsidRPr="00713602">
        <w:rPr>
          <w:rFonts w:asciiTheme="majorBidi" w:hAnsiTheme="majorBidi" w:cstheme="majorBidi"/>
          <w:sz w:val="28"/>
          <w:szCs w:val="28"/>
          <w:vertAlign w:val="superscript"/>
        </w:rPr>
        <w:t xml:space="preserve">2 </w:t>
      </w:r>
      <w:r w:rsidR="0019510F" w:rsidRPr="00713602">
        <w:rPr>
          <w:rFonts w:asciiTheme="majorBidi" w:hAnsiTheme="majorBidi" w:cstheme="majorBidi"/>
          <w:sz w:val="28"/>
          <w:szCs w:val="28"/>
        </w:rPr>
        <w:t>h</w:t>
      </w:r>
    </w:p>
    <w:p w14:paraId="06EBFFA8" w14:textId="12DC5949" w:rsidR="00B51091" w:rsidRDefault="00B51091" w:rsidP="00B5109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3602">
        <w:rPr>
          <w:rFonts w:asciiTheme="majorBidi" w:hAnsiTheme="majorBidi" w:cstheme="majorBidi"/>
          <w:noProof/>
          <w:sz w:val="28"/>
          <w:szCs w:val="28"/>
          <w:rtl/>
        </w:rPr>
        <w:lastRenderedPageBreak/>
        <w:drawing>
          <wp:inline distT="0" distB="0" distL="0" distR="0" wp14:anchorId="728A0A19" wp14:editId="318B4418">
            <wp:extent cx="5960522" cy="2162175"/>
            <wp:effectExtent l="19050" t="19050" r="2540" b="0"/>
            <wp:docPr id="98" name="صورة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680" cy="21720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A0715" w14:textId="77777777" w:rsidR="00B51091" w:rsidRDefault="00B51091" w:rsidP="00B5109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18BFC0A" w14:textId="207D478A" w:rsidR="00B51091" w:rsidRDefault="00B51091" w:rsidP="00B51091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3602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012E2D83" wp14:editId="3B930966">
            <wp:extent cx="6624064" cy="1828800"/>
            <wp:effectExtent l="0" t="0" r="0" b="0"/>
            <wp:docPr id="99" name="صورة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862" cy="182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0568D1" w14:textId="46C01254" w:rsidR="00405916" w:rsidRPr="00713602" w:rsidRDefault="006D5D5C" w:rsidP="00405916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طريقة </w:t>
      </w:r>
      <w:proofErr w:type="gramStart"/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>الغربلة :</w:t>
      </w:r>
      <w:proofErr w:type="gramEnd"/>
      <w:r w:rsidR="00405916"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05916" w:rsidRPr="00713602">
        <w:rPr>
          <w:rFonts w:asciiTheme="majorBidi" w:hAnsiTheme="majorBidi" w:cstheme="majorBidi"/>
          <w:sz w:val="28"/>
          <w:szCs w:val="28"/>
          <w:rtl/>
        </w:rPr>
        <w:t xml:space="preserve">زن مقدار معين من عينة التربة   المراد تحليلها ميكانيكياً بحيث تكون جافة </w:t>
      </w:r>
      <w:proofErr w:type="spellStart"/>
      <w:r w:rsidR="00405916" w:rsidRPr="00713602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="00405916" w:rsidRPr="00713602">
        <w:rPr>
          <w:rFonts w:asciiTheme="majorBidi" w:hAnsiTheme="majorBidi" w:cstheme="majorBidi"/>
          <w:sz w:val="28"/>
          <w:szCs w:val="28"/>
          <w:rtl/>
        </w:rPr>
        <w:t xml:space="preserve"> الهواء انخلها وذلك بتمريرها خلال مجموعة المناخل. ثم زن ما يحتجز داخل كل منخل وانسبه إلى الوزن </w:t>
      </w:r>
      <w:proofErr w:type="spellStart"/>
      <w:r w:rsidR="00405916" w:rsidRPr="00713602">
        <w:rPr>
          <w:rFonts w:asciiTheme="majorBidi" w:hAnsiTheme="majorBidi" w:cstheme="majorBidi"/>
          <w:sz w:val="28"/>
          <w:szCs w:val="28"/>
          <w:rtl/>
        </w:rPr>
        <w:t>الأصلى</w:t>
      </w:r>
      <w:proofErr w:type="spellEnd"/>
      <w:r w:rsidR="00405916" w:rsidRPr="00713602">
        <w:rPr>
          <w:rFonts w:asciiTheme="majorBidi" w:hAnsiTheme="majorBidi" w:cstheme="majorBidi"/>
          <w:sz w:val="28"/>
          <w:szCs w:val="28"/>
          <w:rtl/>
        </w:rPr>
        <w:t xml:space="preserve"> لعينة التربة وذلك </w:t>
      </w:r>
      <w:proofErr w:type="gramStart"/>
      <w:r w:rsidR="00405916" w:rsidRPr="00713602">
        <w:rPr>
          <w:rFonts w:asciiTheme="majorBidi" w:hAnsiTheme="majorBidi" w:cstheme="majorBidi"/>
          <w:sz w:val="28"/>
          <w:szCs w:val="28"/>
          <w:rtl/>
        </w:rPr>
        <w:t>بحساب  النسبة</w:t>
      </w:r>
      <w:proofErr w:type="gramEnd"/>
      <w:r w:rsidR="00405916" w:rsidRPr="00713602">
        <w:rPr>
          <w:rFonts w:asciiTheme="majorBidi" w:hAnsiTheme="majorBidi" w:cstheme="majorBidi"/>
          <w:sz w:val="28"/>
          <w:szCs w:val="28"/>
          <w:rtl/>
        </w:rPr>
        <w:t xml:space="preserve"> المئوية لكل مكون من مكونات عينة التربة مع العلم بأن أقطار مكونات التربة </w:t>
      </w:r>
      <w:proofErr w:type="spellStart"/>
      <w:r w:rsidR="00405916" w:rsidRPr="00713602">
        <w:rPr>
          <w:rFonts w:asciiTheme="majorBidi" w:hAnsiTheme="majorBidi" w:cstheme="majorBidi"/>
          <w:sz w:val="28"/>
          <w:szCs w:val="28"/>
          <w:rtl/>
        </w:rPr>
        <w:t>هى</w:t>
      </w:r>
      <w:proofErr w:type="spellEnd"/>
      <w:r w:rsidR="00405916" w:rsidRPr="00713602">
        <w:rPr>
          <w:rFonts w:asciiTheme="majorBidi" w:hAnsiTheme="majorBidi" w:cstheme="majorBidi"/>
          <w:sz w:val="28"/>
          <w:szCs w:val="28"/>
          <w:rtl/>
        </w:rPr>
        <w:t xml:space="preserve"> على النحو </w:t>
      </w:r>
      <w:proofErr w:type="spellStart"/>
      <w:r w:rsidR="00405916" w:rsidRPr="00713602">
        <w:rPr>
          <w:rFonts w:asciiTheme="majorBidi" w:hAnsiTheme="majorBidi" w:cstheme="majorBidi"/>
          <w:sz w:val="28"/>
          <w:szCs w:val="28"/>
          <w:rtl/>
        </w:rPr>
        <w:t>التالى</w:t>
      </w:r>
      <w:proofErr w:type="spellEnd"/>
      <w:r w:rsidR="00405916" w:rsidRPr="00713602">
        <w:rPr>
          <w:rFonts w:asciiTheme="majorBidi" w:hAnsiTheme="majorBidi" w:cstheme="majorBidi"/>
          <w:sz w:val="28"/>
          <w:szCs w:val="28"/>
          <w:rtl/>
        </w:rPr>
        <w:t xml:space="preserve">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3379"/>
      </w:tblGrid>
      <w:tr w:rsidR="00405916" w:rsidRPr="00713602" w14:paraId="32AF1CDD" w14:textId="77777777" w:rsidTr="00B51091">
        <w:trPr>
          <w:trHeight w:val="280"/>
          <w:jc w:val="center"/>
        </w:trPr>
        <w:tc>
          <w:tcPr>
            <w:tcW w:w="3377" w:type="dxa"/>
            <w:vAlign w:val="center"/>
          </w:tcPr>
          <w:p w14:paraId="60930200" w14:textId="77777777" w:rsidR="00405916" w:rsidRPr="00713602" w:rsidRDefault="00405916" w:rsidP="00B83BF2">
            <w:pPr>
              <w:pStyle w:val="Heading5"/>
              <w:spacing w:before="240"/>
              <w:rPr>
                <w:rFonts w:asciiTheme="majorBidi" w:eastAsiaTheme="minorHAnsi" w:hAnsiTheme="majorBidi" w:cstheme="majorBidi"/>
                <w:sz w:val="28"/>
                <w:rtl/>
                <w:lang w:eastAsia="en-US"/>
              </w:rPr>
            </w:pPr>
            <w:r w:rsidRPr="00713602">
              <w:rPr>
                <w:rFonts w:asciiTheme="majorBidi" w:eastAsiaTheme="minorHAnsi" w:hAnsiTheme="majorBidi" w:cstheme="majorBidi"/>
                <w:sz w:val="28"/>
                <w:rtl/>
                <w:lang w:eastAsia="en-US"/>
              </w:rPr>
              <w:t>نوع المكونـــــــــــــــــــــــــات</w:t>
            </w:r>
          </w:p>
        </w:tc>
        <w:tc>
          <w:tcPr>
            <w:tcW w:w="3379" w:type="dxa"/>
            <w:vAlign w:val="center"/>
          </w:tcPr>
          <w:p w14:paraId="02C09F62" w14:textId="77777777" w:rsidR="00405916" w:rsidRPr="00713602" w:rsidRDefault="00405916" w:rsidP="00DD72DA">
            <w:pPr>
              <w:spacing w:before="24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قطر المنخل/ </w:t>
            </w:r>
            <w:r w:rsidR="008750BC"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405916" w:rsidRPr="00713602" w14:paraId="38135390" w14:textId="77777777" w:rsidTr="00B51091">
        <w:trPr>
          <w:trHeight w:val="280"/>
          <w:jc w:val="center"/>
        </w:trPr>
        <w:tc>
          <w:tcPr>
            <w:tcW w:w="3377" w:type="dxa"/>
            <w:vAlign w:val="center"/>
          </w:tcPr>
          <w:p w14:paraId="02F30EDA" w14:textId="77777777" w:rsidR="00405916" w:rsidRPr="00713602" w:rsidRDefault="00405916" w:rsidP="00DD72DA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1- الحصـــــــــــى</w:t>
            </w:r>
          </w:p>
          <w:p w14:paraId="418D6D07" w14:textId="77777777" w:rsidR="00405916" w:rsidRPr="00713602" w:rsidRDefault="00405916" w:rsidP="00DD72DA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2- رمل خشن</w:t>
            </w:r>
          </w:p>
          <w:p w14:paraId="699C8959" w14:textId="77777777" w:rsidR="00405916" w:rsidRPr="00713602" w:rsidRDefault="00405916" w:rsidP="00DD72DA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3- رمل ناعم</w:t>
            </w:r>
          </w:p>
          <w:p w14:paraId="354E0A14" w14:textId="77777777" w:rsidR="00405916" w:rsidRPr="00713602" w:rsidRDefault="00405916" w:rsidP="00DD72DA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  <w:proofErr w:type="gramStart"/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Pr="007136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سلت</w:t>
            </w:r>
            <w:proofErr w:type="gramEnd"/>
          </w:p>
          <w:p w14:paraId="0DE56694" w14:textId="77777777" w:rsidR="00405916" w:rsidRPr="00713602" w:rsidRDefault="00405916" w:rsidP="00DD72DA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5- طين</w:t>
            </w:r>
          </w:p>
        </w:tc>
        <w:tc>
          <w:tcPr>
            <w:tcW w:w="3379" w:type="dxa"/>
            <w:vAlign w:val="center"/>
          </w:tcPr>
          <w:p w14:paraId="349CEFEB" w14:textId="77777777" w:rsidR="00405916" w:rsidRPr="00713602" w:rsidRDefault="00405916" w:rsidP="008750BC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  <w:p w14:paraId="03ACCE09" w14:textId="77777777" w:rsidR="00405916" w:rsidRPr="00713602" w:rsidRDefault="00405916" w:rsidP="008750BC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2‚ </w:t>
            </w:r>
            <w:r w:rsidR="008750BC"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0 </w:t>
            </w:r>
            <w:proofErr w:type="gramStart"/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-  2</w:t>
            </w:r>
            <w:proofErr w:type="gramEnd"/>
          </w:p>
          <w:p w14:paraId="1768E393" w14:textId="77777777" w:rsidR="00405916" w:rsidRPr="00713602" w:rsidRDefault="00405916" w:rsidP="008750BC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02‚ </w:t>
            </w:r>
            <w:r w:rsidR="008750BC"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0</w:t>
            </w: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-   2‚ 0</w:t>
            </w:r>
          </w:p>
          <w:p w14:paraId="2DEF29A3" w14:textId="77777777" w:rsidR="00405916" w:rsidRPr="00713602" w:rsidRDefault="00405916" w:rsidP="008750BC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002‚ </w:t>
            </w:r>
            <w:r w:rsidR="008750BC"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0 </w:t>
            </w: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-   02‚</w:t>
            </w:r>
            <w:r w:rsidR="008750BC"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0</w:t>
            </w:r>
          </w:p>
          <w:p w14:paraId="4B1D24A3" w14:textId="77777777" w:rsidR="00405916" w:rsidRPr="00713602" w:rsidRDefault="00405916" w:rsidP="008750BC">
            <w:pPr>
              <w:spacing w:before="240"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002‚ </w:t>
            </w:r>
            <w:r w:rsidR="008750BC"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>0</w:t>
            </w:r>
            <w:r w:rsidRPr="0071360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فأقل</w:t>
            </w:r>
          </w:p>
        </w:tc>
      </w:tr>
    </w:tbl>
    <w:p w14:paraId="710D0DED" w14:textId="6400CAF4" w:rsidR="00713602" w:rsidRDefault="00713602" w:rsidP="008E4A0A">
      <w:pPr>
        <w:spacing w:before="100" w:beforeAutospacing="1" w:after="12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360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38784" behindDoc="1" locked="0" layoutInCell="1" allowOverlap="1" wp14:anchorId="3F3BED12" wp14:editId="70ED1A90">
            <wp:simplePos x="0" y="0"/>
            <wp:positionH relativeFrom="column">
              <wp:posOffset>2298065</wp:posOffset>
            </wp:positionH>
            <wp:positionV relativeFrom="paragraph">
              <wp:posOffset>561975</wp:posOffset>
            </wp:positionV>
            <wp:extent cx="1802765" cy="2733675"/>
            <wp:effectExtent l="0" t="0" r="0" b="0"/>
            <wp:wrapTopAndBottom/>
            <wp:docPr id="28677" name="Picture 2" descr="siev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" name="Picture 2" descr="siev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652F7" w14:textId="40E8AE21" w:rsidR="00713602" w:rsidRDefault="00713602" w:rsidP="008E4A0A">
      <w:pPr>
        <w:spacing w:before="100" w:beforeAutospacing="1" w:after="12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426074A" w14:textId="77777777" w:rsidR="00B51091" w:rsidRDefault="00B51091" w:rsidP="00713602">
      <w:pPr>
        <w:spacing w:before="100" w:beforeAutospacing="1" w:after="12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3DF3C0F" w14:textId="77777777" w:rsidR="00B51091" w:rsidRDefault="00B51091" w:rsidP="00713602">
      <w:pPr>
        <w:spacing w:before="100" w:beforeAutospacing="1" w:after="120"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93103CD" w14:textId="560FFDDD" w:rsidR="004C4D7D" w:rsidRDefault="00B51091" w:rsidP="00713602">
      <w:pPr>
        <w:spacing w:before="100" w:beforeAutospacing="1" w:after="120" w:line="240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5888" behindDoc="1" locked="0" layoutInCell="1" allowOverlap="1" wp14:anchorId="2FF09D07" wp14:editId="2F13AD19">
            <wp:simplePos x="0" y="0"/>
            <wp:positionH relativeFrom="column">
              <wp:posOffset>970915</wp:posOffset>
            </wp:positionH>
            <wp:positionV relativeFrom="paragraph">
              <wp:posOffset>2522855</wp:posOffset>
            </wp:positionV>
            <wp:extent cx="3021965" cy="2362200"/>
            <wp:effectExtent l="0" t="0" r="0" b="0"/>
            <wp:wrapTopAndBottom/>
            <wp:docPr id="1" name="صورة 72" descr="Résultat de recherche d'images pour &quot;pipette metho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ésultat de recherche d'images pour &quot;pipette method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60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7ABB398" wp14:editId="62C97C65">
            <wp:simplePos x="0" y="0"/>
            <wp:positionH relativeFrom="column">
              <wp:posOffset>4678680</wp:posOffset>
            </wp:positionH>
            <wp:positionV relativeFrom="paragraph">
              <wp:posOffset>2417445</wp:posOffset>
            </wp:positionV>
            <wp:extent cx="1788795" cy="2303780"/>
            <wp:effectExtent l="0" t="0" r="0" b="0"/>
            <wp:wrapTight wrapText="bothSides">
              <wp:wrapPolygon edited="0">
                <wp:start x="0" y="0"/>
                <wp:lineTo x="0" y="21433"/>
                <wp:lineTo x="21393" y="21433"/>
                <wp:lineTo x="21393" y="0"/>
                <wp:lineTo x="0" y="0"/>
              </wp:wrapPolygon>
            </wp:wrapTight>
            <wp:docPr id="2" name="صورة 1" descr="لا يتوفر نص بديل تلقائي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ا يتوفر نص بديل تلقائي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C10"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طريقة </w:t>
      </w:r>
      <w:proofErr w:type="spellStart"/>
      <w:proofErr w:type="gramStart"/>
      <w:r w:rsidR="00EE5C10" w:rsidRPr="00713602">
        <w:rPr>
          <w:rFonts w:asciiTheme="majorBidi" w:hAnsiTheme="majorBidi" w:cstheme="majorBidi"/>
          <w:b/>
          <w:bCs/>
          <w:sz w:val="28"/>
          <w:szCs w:val="28"/>
          <w:rtl/>
        </w:rPr>
        <w:t>الهيدرومتري</w:t>
      </w:r>
      <w:proofErr w:type="spellEnd"/>
      <w:r w:rsidR="00EE5C10"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proofErr w:type="gramEnd"/>
      <w:r w:rsidR="00612ADE"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زن مقدار معين من عينة التربة   المراد تحليلها ميكانيكياً بحيث تكون جافة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فى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الهواء</w:t>
      </w:r>
      <w:r w:rsidR="00801240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01240" w:rsidRPr="00713602">
        <w:rPr>
          <w:rFonts w:asciiTheme="majorBidi" w:hAnsiTheme="majorBidi" w:cstheme="majorBidi"/>
          <w:sz w:val="28"/>
          <w:szCs w:val="28"/>
          <w:rtl/>
        </w:rPr>
        <w:t>و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ضعها في </w:t>
      </w:r>
      <w:r w:rsidR="00801240" w:rsidRPr="00713602">
        <w:rPr>
          <w:rFonts w:asciiTheme="majorBidi" w:hAnsiTheme="majorBidi" w:cstheme="majorBidi"/>
          <w:sz w:val="28"/>
          <w:szCs w:val="28"/>
          <w:rtl/>
        </w:rPr>
        <w:t>كأس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( </w:t>
      </w:r>
      <w:r w:rsidR="004C4D7D" w:rsidRPr="00713602">
        <w:rPr>
          <w:rFonts w:asciiTheme="majorBidi" w:hAnsiTheme="majorBidi" w:cstheme="majorBidi"/>
          <w:sz w:val="28"/>
          <w:szCs w:val="28"/>
        </w:rPr>
        <w:t>250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مل ) </w:t>
      </w:r>
      <w:r w:rsidR="00801240" w:rsidRPr="00713602">
        <w:rPr>
          <w:rFonts w:asciiTheme="majorBidi" w:hAnsiTheme="majorBidi" w:cstheme="majorBidi"/>
          <w:sz w:val="28"/>
          <w:szCs w:val="28"/>
          <w:rtl/>
        </w:rPr>
        <w:t xml:space="preserve">حيث تغسل بالماء المقطر للتخلص من الاملاح </w:t>
      </w:r>
      <w:r w:rsidR="00340CBA" w:rsidRPr="00713602">
        <w:rPr>
          <w:rFonts w:asciiTheme="majorBidi" w:hAnsiTheme="majorBidi" w:cstheme="majorBidi"/>
          <w:sz w:val="28"/>
          <w:szCs w:val="28"/>
          <w:rtl/>
        </w:rPr>
        <w:t>وبحمض كلور الماء للتخلص من الكلس كما يضاف لها بيروكسيد الهيدروجين</w:t>
      </w:r>
      <w:r w:rsidR="008C36CD" w:rsidRPr="00713602">
        <w:rPr>
          <w:rFonts w:asciiTheme="majorBidi" w:hAnsiTheme="majorBidi" w:cstheme="majorBidi"/>
          <w:sz w:val="28"/>
          <w:szCs w:val="28"/>
          <w:rtl/>
        </w:rPr>
        <w:t xml:space="preserve"> مع التسخين </w:t>
      </w:r>
      <w:r w:rsidR="00340CBA" w:rsidRPr="00713602">
        <w:rPr>
          <w:rFonts w:asciiTheme="majorBidi" w:hAnsiTheme="majorBidi" w:cstheme="majorBidi"/>
          <w:sz w:val="28"/>
          <w:szCs w:val="28"/>
          <w:rtl/>
        </w:rPr>
        <w:t xml:space="preserve"> للتخلص من المادة العضوية </w:t>
      </w:r>
      <w:r w:rsidR="00801240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C36CD" w:rsidRPr="00713602">
        <w:rPr>
          <w:rFonts w:asciiTheme="majorBidi" w:hAnsiTheme="majorBidi" w:cstheme="majorBidi"/>
          <w:sz w:val="28"/>
          <w:szCs w:val="28"/>
          <w:rtl/>
        </w:rPr>
        <w:t xml:space="preserve">ثم تفصل بجهاز الطرد المركزي </w:t>
      </w:r>
      <w:r w:rsidR="00C031E2" w:rsidRPr="00713602">
        <w:rPr>
          <w:rFonts w:asciiTheme="majorBidi" w:hAnsiTheme="majorBidi" w:cstheme="majorBidi"/>
          <w:sz w:val="28"/>
          <w:szCs w:val="28"/>
          <w:rtl/>
        </w:rPr>
        <w:t xml:space="preserve">وفصل الراشح ثم أنقل التربة الى وعاء </w:t>
      </w:r>
      <w:r w:rsidR="0045137F" w:rsidRPr="00713602">
        <w:rPr>
          <w:rFonts w:asciiTheme="majorBidi" w:hAnsiTheme="majorBidi" w:cstheme="majorBidi"/>
          <w:sz w:val="28"/>
          <w:szCs w:val="28"/>
          <w:rtl/>
        </w:rPr>
        <w:t xml:space="preserve">التفريق مع الرج الجيد ثم ينقل الى الانبوبة المدرجة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سع</w:t>
      </w:r>
      <w:r w:rsidR="00853D13" w:rsidRPr="00713602">
        <w:rPr>
          <w:rFonts w:asciiTheme="majorBidi" w:hAnsiTheme="majorBidi" w:cstheme="majorBidi"/>
          <w:sz w:val="28"/>
          <w:szCs w:val="28"/>
          <w:rtl/>
        </w:rPr>
        <w:t>ته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</w:rPr>
        <w:t>1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لتر وأكمل ألحجم بالماء المقطر . </w:t>
      </w:r>
      <w:r w:rsidR="00853D13" w:rsidRPr="00713602">
        <w:rPr>
          <w:rFonts w:asciiTheme="majorBidi" w:hAnsiTheme="majorBidi" w:cstheme="majorBidi"/>
          <w:sz w:val="28"/>
          <w:szCs w:val="28"/>
          <w:rtl/>
        </w:rPr>
        <w:t xml:space="preserve">نحرك جيدا </w:t>
      </w:r>
      <w:proofErr w:type="gramStart"/>
      <w:r w:rsidR="00853D13" w:rsidRPr="00713602">
        <w:rPr>
          <w:rFonts w:asciiTheme="majorBidi" w:hAnsiTheme="majorBidi" w:cstheme="majorBidi"/>
          <w:sz w:val="28"/>
          <w:szCs w:val="28"/>
          <w:rtl/>
        </w:rPr>
        <w:t xml:space="preserve">ثم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يوضع</w:t>
      </w:r>
      <w:proofErr w:type="gram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المكثاف في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ألاسطوانة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ودعه يأخذ وضعا ثابتا- وبعد مرور</w:t>
      </w:r>
      <w:r w:rsidR="004C4D7D" w:rsidRPr="00713602">
        <w:rPr>
          <w:rFonts w:asciiTheme="majorBidi" w:hAnsiTheme="majorBidi" w:cstheme="majorBidi"/>
          <w:sz w:val="28"/>
          <w:szCs w:val="28"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( </w:t>
      </w:r>
      <w:r w:rsidR="004C4D7D" w:rsidRPr="00713602">
        <w:rPr>
          <w:rFonts w:asciiTheme="majorBidi" w:hAnsiTheme="majorBidi" w:cstheme="majorBidi"/>
          <w:sz w:val="28"/>
          <w:szCs w:val="28"/>
        </w:rPr>
        <w:t>40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ثانية ) </w:t>
      </w:r>
      <w:proofErr w:type="spellStart"/>
      <w:r w:rsidR="0017321A" w:rsidRPr="00713602">
        <w:rPr>
          <w:rFonts w:asciiTheme="majorBidi" w:hAnsiTheme="majorBidi" w:cstheme="majorBidi"/>
          <w:sz w:val="28"/>
          <w:szCs w:val="28"/>
          <w:rtl/>
        </w:rPr>
        <w:t>ناخذ</w:t>
      </w:r>
      <w:proofErr w:type="spellEnd"/>
      <w:r w:rsidR="0017321A" w:rsidRPr="00713602">
        <w:rPr>
          <w:rFonts w:asciiTheme="majorBidi" w:hAnsiTheme="majorBidi" w:cstheme="majorBidi"/>
          <w:sz w:val="28"/>
          <w:szCs w:val="28"/>
          <w:rtl/>
        </w:rPr>
        <w:t xml:space="preserve"> القراءة الاولى 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فتعطي هذه ألقراءة وزن ألدقائق ألتي قطرها أقل من (</w:t>
      </w:r>
      <w:r w:rsidR="004C4D7D" w:rsidRPr="00713602">
        <w:rPr>
          <w:rFonts w:asciiTheme="majorBidi" w:hAnsiTheme="majorBidi" w:cstheme="majorBidi"/>
          <w:sz w:val="28"/>
          <w:szCs w:val="28"/>
        </w:rPr>
        <w:t>05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.</w:t>
      </w:r>
      <w:r w:rsidR="004C4D7D" w:rsidRPr="00713602">
        <w:rPr>
          <w:rFonts w:asciiTheme="majorBidi" w:hAnsiTheme="majorBidi" w:cstheme="majorBidi"/>
          <w:sz w:val="28"/>
          <w:szCs w:val="28"/>
        </w:rPr>
        <w:t>0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ملم) أي أنها تعطي وزن </w:t>
      </w:r>
      <w:r w:rsidR="0017321A" w:rsidRPr="00713602">
        <w:rPr>
          <w:rFonts w:asciiTheme="majorBidi" w:hAnsiTheme="majorBidi" w:cstheme="majorBidi"/>
          <w:sz w:val="28"/>
          <w:szCs w:val="28"/>
          <w:rtl/>
        </w:rPr>
        <w:t xml:space="preserve">السلت والطين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ألموجود في لترمن ألمعلق </w:t>
      </w:r>
      <w:r w:rsidR="006812BA" w:rsidRPr="00713602">
        <w:rPr>
          <w:rFonts w:asciiTheme="majorBidi" w:hAnsiTheme="majorBidi" w:cstheme="majorBidi"/>
          <w:sz w:val="28"/>
          <w:szCs w:val="28"/>
          <w:rtl/>
        </w:rPr>
        <w:t xml:space="preserve"> مع تسجيل درجة الحرارة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.</w:t>
      </w:r>
      <w:r w:rsidR="006812BA" w:rsidRPr="00713602">
        <w:rPr>
          <w:rFonts w:asciiTheme="majorBidi" w:hAnsiTheme="majorBidi" w:cstheme="majorBidi"/>
          <w:sz w:val="28"/>
          <w:szCs w:val="28"/>
          <w:rtl/>
        </w:rPr>
        <w:t xml:space="preserve"> بعد 2 ساعة نعيد القراءة مرة اخرى مع تسجيل درجة </w:t>
      </w:r>
      <w:proofErr w:type="gramStart"/>
      <w:r w:rsidR="006812BA" w:rsidRPr="00713602">
        <w:rPr>
          <w:rFonts w:asciiTheme="majorBidi" w:hAnsiTheme="majorBidi" w:cstheme="majorBidi"/>
          <w:sz w:val="28"/>
          <w:szCs w:val="28"/>
          <w:rtl/>
        </w:rPr>
        <w:t xml:space="preserve">الحرارة </w:t>
      </w:r>
      <w:r w:rsidR="002C5811" w:rsidRPr="00713602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="002C5811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E4A0A" w:rsidRPr="00713602">
        <w:rPr>
          <w:rFonts w:asciiTheme="majorBidi" w:hAnsiTheme="majorBidi" w:cstheme="majorBidi"/>
          <w:sz w:val="28"/>
          <w:szCs w:val="28"/>
          <w:rtl/>
        </w:rPr>
        <w:t>ال</w:t>
      </w:r>
      <w:r w:rsidR="002C5811" w:rsidRPr="00713602">
        <w:rPr>
          <w:rFonts w:asciiTheme="majorBidi" w:hAnsiTheme="majorBidi" w:cstheme="majorBidi"/>
          <w:sz w:val="28"/>
          <w:szCs w:val="28"/>
          <w:rtl/>
        </w:rPr>
        <w:t xml:space="preserve">قراءة </w:t>
      </w:r>
      <w:r w:rsidR="008E4A0A" w:rsidRPr="00713602">
        <w:rPr>
          <w:rFonts w:asciiTheme="majorBidi" w:hAnsiTheme="majorBidi" w:cstheme="majorBidi"/>
          <w:sz w:val="28"/>
          <w:szCs w:val="28"/>
          <w:rtl/>
        </w:rPr>
        <w:t xml:space="preserve">  تمثل وزن دقائق ا</w:t>
      </w:r>
      <w:r w:rsidR="002C5811" w:rsidRPr="00713602">
        <w:rPr>
          <w:rFonts w:asciiTheme="majorBidi" w:hAnsiTheme="majorBidi" w:cstheme="majorBidi"/>
          <w:sz w:val="28"/>
          <w:szCs w:val="28"/>
          <w:rtl/>
        </w:rPr>
        <w:t xml:space="preserve">لطين في لتر من </w:t>
      </w:r>
      <w:proofErr w:type="gramStart"/>
      <w:r w:rsidR="002C5811" w:rsidRPr="00713602">
        <w:rPr>
          <w:rFonts w:asciiTheme="majorBidi" w:hAnsiTheme="majorBidi" w:cstheme="majorBidi"/>
          <w:sz w:val="28"/>
          <w:szCs w:val="28"/>
          <w:rtl/>
        </w:rPr>
        <w:t xml:space="preserve">ألمعلق </w:t>
      </w:r>
      <w:r w:rsidR="008E4A0A" w:rsidRPr="00713602">
        <w:rPr>
          <w:rFonts w:asciiTheme="majorBidi" w:hAnsiTheme="majorBidi" w:cstheme="majorBidi"/>
          <w:sz w:val="28"/>
          <w:szCs w:val="28"/>
          <w:rtl/>
        </w:rPr>
        <w:t>.</w:t>
      </w:r>
      <w:proofErr w:type="gramEnd"/>
      <w:r w:rsidR="00713602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455618" w:rsidRPr="00713602">
        <w:rPr>
          <w:rFonts w:asciiTheme="majorBidi" w:hAnsiTheme="majorBidi" w:cstheme="majorBidi"/>
          <w:sz w:val="28"/>
          <w:szCs w:val="28"/>
          <w:rtl/>
        </w:rPr>
        <w:t xml:space="preserve">ستعمل درجة الحرارة في تصحيح القراءة 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على أساس</w:t>
      </w:r>
      <w:r w:rsidR="00455618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( </w:t>
      </w:r>
      <w:r w:rsidR="004C4D7D" w:rsidRPr="00713602">
        <w:rPr>
          <w:rFonts w:asciiTheme="majorBidi" w:hAnsiTheme="majorBidi" w:cstheme="majorBidi"/>
          <w:sz w:val="28"/>
          <w:szCs w:val="28"/>
        </w:rPr>
        <w:t>20</w:t>
      </w:r>
      <w:proofErr w:type="gram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درجة مئوية ).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فأذا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كانت درجة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ألحرارة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للمعلق أكثر من </w:t>
      </w:r>
      <w:r w:rsidR="004C4D7D" w:rsidRPr="00713602">
        <w:rPr>
          <w:rFonts w:asciiTheme="majorBidi" w:hAnsiTheme="majorBidi" w:cstheme="majorBidi"/>
          <w:sz w:val="28"/>
          <w:szCs w:val="28"/>
        </w:rPr>
        <w:t>20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م</w:t>
      </w:r>
      <w:r w:rsidR="004C4D7D" w:rsidRPr="00713602">
        <w:rPr>
          <w:rFonts w:asciiTheme="majorBidi" w:hAnsiTheme="majorBidi" w:cstheme="majorBidi"/>
          <w:sz w:val="28"/>
          <w:szCs w:val="28"/>
        </w:rPr>
        <w:t>o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يضاف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ألى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قراءة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ألمكثاف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(فرق عدد الدرجات</w:t>
      </w:r>
      <w:r w:rsidR="000F6017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</w:rPr>
        <w:t>x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</w:rPr>
        <w:t>4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.</w:t>
      </w:r>
      <w:r w:rsidR="004C4D7D" w:rsidRPr="00713602">
        <w:rPr>
          <w:rFonts w:asciiTheme="majorBidi" w:hAnsiTheme="majorBidi" w:cstheme="majorBidi"/>
          <w:sz w:val="28"/>
          <w:szCs w:val="28"/>
        </w:rPr>
        <w:t>0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). أما أذا كانت درجة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ألحرارة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للمعلق أقل من </w:t>
      </w:r>
      <w:r w:rsidR="004C4D7D" w:rsidRPr="00713602">
        <w:rPr>
          <w:rFonts w:asciiTheme="majorBidi" w:hAnsiTheme="majorBidi" w:cstheme="majorBidi"/>
          <w:sz w:val="28"/>
          <w:szCs w:val="28"/>
        </w:rPr>
        <w:t>20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م</w:t>
      </w:r>
      <w:r w:rsidR="004C4D7D" w:rsidRPr="00713602">
        <w:rPr>
          <w:rFonts w:asciiTheme="majorBidi" w:hAnsiTheme="majorBidi" w:cstheme="majorBidi"/>
          <w:sz w:val="28"/>
          <w:szCs w:val="28"/>
        </w:rPr>
        <w:t>o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يطرح من قراءة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ألمكثاف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( فرق</w:t>
      </w:r>
      <w:proofErr w:type="gram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عدد </w:t>
      </w:r>
      <w:proofErr w:type="spellStart"/>
      <w:r w:rsidR="004C4D7D" w:rsidRPr="00713602">
        <w:rPr>
          <w:rFonts w:asciiTheme="majorBidi" w:hAnsiTheme="majorBidi" w:cstheme="majorBidi"/>
          <w:sz w:val="28"/>
          <w:szCs w:val="28"/>
          <w:rtl/>
        </w:rPr>
        <w:t>ألدرجات</w:t>
      </w:r>
      <w:proofErr w:type="spellEnd"/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</w:rPr>
        <w:t>x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C4D7D" w:rsidRPr="00713602">
        <w:rPr>
          <w:rFonts w:asciiTheme="majorBidi" w:hAnsiTheme="majorBidi" w:cstheme="majorBidi"/>
          <w:sz w:val="28"/>
          <w:szCs w:val="28"/>
        </w:rPr>
        <w:t>4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>.</w:t>
      </w:r>
      <w:r w:rsidR="004C4D7D" w:rsidRPr="00713602">
        <w:rPr>
          <w:rFonts w:asciiTheme="majorBidi" w:hAnsiTheme="majorBidi" w:cstheme="majorBidi"/>
          <w:sz w:val="28"/>
          <w:szCs w:val="28"/>
        </w:rPr>
        <w:t>0</w:t>
      </w:r>
      <w:r w:rsidR="004C4D7D" w:rsidRPr="00713602">
        <w:rPr>
          <w:rFonts w:asciiTheme="majorBidi" w:hAnsiTheme="majorBidi" w:cstheme="majorBidi"/>
          <w:sz w:val="28"/>
          <w:szCs w:val="28"/>
          <w:rtl/>
        </w:rPr>
        <w:t xml:space="preserve"> ).</w:t>
      </w:r>
      <w:r w:rsidR="00713602" w:rsidRPr="0071360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14:paraId="600A7093" w14:textId="71590F1D" w:rsidR="00713602" w:rsidRDefault="00713602" w:rsidP="00713602">
      <w:pPr>
        <w:spacing w:before="100" w:beforeAutospacing="1" w:after="12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14:paraId="786B9E98" w14:textId="60816B9E" w:rsidR="00311D1A" w:rsidRPr="00713602" w:rsidRDefault="000F6017" w:rsidP="00713602">
      <w:pPr>
        <w:spacing w:before="100" w:beforeAutospacing="1" w:after="12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طريقة </w:t>
      </w:r>
      <w:proofErr w:type="gramStart"/>
      <w:r w:rsidRPr="00713602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الماصة :</w:t>
      </w:r>
      <w:proofErr w:type="gramEnd"/>
      <w:r w:rsidRPr="00713602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542797" w:rsidRPr="00713602">
        <w:rPr>
          <w:rFonts w:asciiTheme="majorBidi" w:hAnsiTheme="majorBidi" w:cstheme="majorBidi"/>
          <w:sz w:val="28"/>
          <w:szCs w:val="28"/>
          <w:rtl/>
        </w:rPr>
        <w:t xml:space="preserve">نتبع نفس خطوات الطريقة السابقة حيث نأخذ بعد 40 ثانية  25سم3  </w:t>
      </w:r>
      <w:r w:rsidR="005F6530" w:rsidRPr="00713602">
        <w:rPr>
          <w:rFonts w:asciiTheme="majorBidi" w:hAnsiTheme="majorBidi" w:cstheme="majorBidi"/>
          <w:sz w:val="28"/>
          <w:szCs w:val="28"/>
          <w:rtl/>
        </w:rPr>
        <w:t xml:space="preserve">على عمق 10سم بواسطة ماصة  ونقوم بتجفيفها ثم نزن كمية التربة العالقة وهي تمثل كمية السلت والطين . بعد 45 دقيقة </w:t>
      </w:r>
      <w:proofErr w:type="spellStart"/>
      <w:r w:rsidR="005F6530" w:rsidRPr="00713602">
        <w:rPr>
          <w:rFonts w:asciiTheme="majorBidi" w:hAnsiTheme="majorBidi" w:cstheme="majorBidi"/>
          <w:sz w:val="28"/>
          <w:szCs w:val="28"/>
          <w:rtl/>
        </w:rPr>
        <w:t>ناخذ</w:t>
      </w:r>
      <w:proofErr w:type="spellEnd"/>
      <w:r w:rsidR="005F6530" w:rsidRPr="00713602">
        <w:rPr>
          <w:rFonts w:asciiTheme="majorBidi" w:hAnsiTheme="majorBidi" w:cstheme="majorBidi"/>
          <w:sz w:val="28"/>
          <w:szCs w:val="28"/>
          <w:rtl/>
        </w:rPr>
        <w:t xml:space="preserve"> مرة </w:t>
      </w:r>
      <w:proofErr w:type="gramStart"/>
      <w:r w:rsidR="005F6530" w:rsidRPr="00713602">
        <w:rPr>
          <w:rFonts w:asciiTheme="majorBidi" w:hAnsiTheme="majorBidi" w:cstheme="majorBidi"/>
          <w:sz w:val="28"/>
          <w:szCs w:val="28"/>
          <w:rtl/>
        </w:rPr>
        <w:t xml:space="preserve">ثانية </w:t>
      </w:r>
      <w:r w:rsidR="00311D1A" w:rsidRPr="00713602">
        <w:rPr>
          <w:rFonts w:asciiTheme="majorBidi" w:hAnsiTheme="majorBidi" w:cstheme="majorBidi"/>
          <w:sz w:val="28"/>
          <w:szCs w:val="28"/>
          <w:rtl/>
        </w:rPr>
        <w:t xml:space="preserve"> 25</w:t>
      </w:r>
      <w:proofErr w:type="gramEnd"/>
      <w:r w:rsidR="00311D1A" w:rsidRPr="00713602">
        <w:rPr>
          <w:rFonts w:asciiTheme="majorBidi" w:hAnsiTheme="majorBidi" w:cstheme="majorBidi"/>
          <w:sz w:val="28"/>
          <w:szCs w:val="28"/>
          <w:rtl/>
        </w:rPr>
        <w:t xml:space="preserve"> سم على عمق 5سم ونعاملها بنفس المعاملة وهي تمثل نسبة الطين </w:t>
      </w:r>
      <w:r w:rsidR="00864A7E" w:rsidRPr="00713602">
        <w:rPr>
          <w:rFonts w:asciiTheme="majorBidi" w:hAnsiTheme="majorBidi" w:cstheme="majorBidi"/>
          <w:sz w:val="28"/>
          <w:szCs w:val="28"/>
          <w:rtl/>
        </w:rPr>
        <w:t>ومنه يتم تقدير نسبة كل من الطين والسلت والرمل .</w:t>
      </w:r>
    </w:p>
    <w:p w14:paraId="27B76666" w14:textId="3C30E243" w:rsidR="008B03BC" w:rsidRPr="00713602" w:rsidRDefault="008B03BC" w:rsidP="00DF0FC3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6A96BDF" w14:textId="77777777" w:rsidR="00AB768C" w:rsidRPr="00713602" w:rsidRDefault="00AB768C" w:rsidP="00AB768C">
      <w:pPr>
        <w:spacing w:line="36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2- </w:t>
      </w:r>
      <w:proofErr w:type="gramStart"/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>الرطوبة :</w:t>
      </w:r>
      <w:r w:rsidRPr="00713602">
        <w:rPr>
          <w:rFonts w:asciiTheme="majorBidi" w:hAnsiTheme="majorBidi" w:cstheme="majorBidi"/>
          <w:sz w:val="28"/>
          <w:szCs w:val="28"/>
          <w:rtl/>
        </w:rPr>
        <w:t>يعرف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المحتوى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الرطوبي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للتربة بأنه كمية الرطوبة ( او الماء ) الموجودة داخل مسام التربة وحول سطح حبيبات التربة منسوبة إلى كتلة التربة الجافة تماماً أي أن:</w:t>
      </w:r>
    </w:p>
    <w:p w14:paraId="6C9C22CD" w14:textId="77777777" w:rsidR="00AB768C" w:rsidRPr="00713602" w:rsidRDefault="00AB768C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                                    كتلة الرطوبة في التربة</w:t>
      </w:r>
    </w:p>
    <w:p w14:paraId="3CEFF5AE" w14:textId="77777777" w:rsidR="00AB768C" w:rsidRPr="00713602" w:rsidRDefault="00AB768C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المحتوى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الرطوبي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للتربة = --------------------------  </w:t>
      </w:r>
    </w:p>
    <w:p w14:paraId="5CB0DA91" w14:textId="509746C9" w:rsidR="00AB768C" w:rsidRDefault="00AB768C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                                   كتلة التربة الجافة تماماً  </w:t>
      </w:r>
    </w:p>
    <w:p w14:paraId="56837A90" w14:textId="77777777" w:rsidR="00B51091" w:rsidRPr="00713602" w:rsidRDefault="00B51091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07BDDC06" w14:textId="77777777" w:rsidR="00AB768C" w:rsidRPr="00713602" w:rsidRDefault="00AB768C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3- معامل </w:t>
      </w:r>
      <w:proofErr w:type="gramStart"/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>الذبول :</w:t>
      </w:r>
      <w:proofErr w:type="gramEnd"/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713602">
        <w:rPr>
          <w:rFonts w:asciiTheme="majorBidi" w:hAnsiTheme="majorBidi" w:cstheme="majorBidi"/>
          <w:sz w:val="28"/>
          <w:szCs w:val="28"/>
          <w:rtl/>
        </w:rPr>
        <w:t xml:space="preserve">يعبر عن المحتوى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الرطوبي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عند ذبول النبات بالتربة  كما يقدر بطريقة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الهجروسكوبي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 حيث يتراوح بين 1- 3   امثال الماء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الهجروسكوبي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ومتوسطا  (1.5) من الماء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الهيجروسكوبي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الاعظمي  ويقدر الماء </w:t>
      </w:r>
      <w:proofErr w:type="spellStart"/>
      <w:r w:rsidRPr="00713602">
        <w:rPr>
          <w:rFonts w:asciiTheme="majorBidi" w:hAnsiTheme="majorBidi" w:cstheme="majorBidi"/>
          <w:sz w:val="28"/>
          <w:szCs w:val="28"/>
          <w:rtl/>
        </w:rPr>
        <w:t>الهجروسكوبي</w:t>
      </w:r>
      <w:proofErr w:type="spell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حسب الخطوات التالية </w:t>
      </w:r>
    </w:p>
    <w:p w14:paraId="652EFE1C" w14:textId="77777777" w:rsidR="00C64A60" w:rsidRDefault="00C64A60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1EFEBCEB" w14:textId="77777777" w:rsidR="00C64A60" w:rsidRDefault="00C64A60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19AE8283" w14:textId="56D75C5A" w:rsidR="00AB768C" w:rsidRDefault="00AB768C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>نزن كاس فارغ (و1) ثم نضع فيه 10غ من التربة الجافة هوائيا (و2) ونضع الكأس في مرطب مشبع بمحلول كبريتات البوتاسيوم حتى تصبح الرطوبة 98-99 % وبعد يومين نزن الكأس مرة ثالثة ونكرر العملية حتى ثبات الوزن (و3</w:t>
      </w:r>
      <w:proofErr w:type="gramStart"/>
      <w:r w:rsidRPr="00713602">
        <w:rPr>
          <w:rFonts w:asciiTheme="majorBidi" w:hAnsiTheme="majorBidi" w:cstheme="majorBidi"/>
          <w:sz w:val="28"/>
          <w:szCs w:val="28"/>
          <w:rtl/>
        </w:rPr>
        <w:t>)  ثم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نجففها عند درجة حرارة 105م الى ثبات الوزن (و4)</w:t>
      </w:r>
    </w:p>
    <w:p w14:paraId="1E16CDE2" w14:textId="6BE52134" w:rsidR="00C64A60" w:rsidRDefault="00C64A60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5037BA61" w14:textId="77777777" w:rsidR="00C64A60" w:rsidRPr="00713602" w:rsidRDefault="00C64A60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56D19522" w14:textId="77777777" w:rsidR="00AB768C" w:rsidRPr="00713602" w:rsidRDefault="00AB768C" w:rsidP="00AB768C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14:paraId="4153265F" w14:textId="274DA194" w:rsidR="00AB768C" w:rsidRPr="00713602" w:rsidRDefault="00AB768C" w:rsidP="00AB768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noProof/>
          <w:sz w:val="28"/>
          <w:szCs w:val="28"/>
          <w:rtl/>
        </w:rPr>
        <w:drawing>
          <wp:inline distT="0" distB="0" distL="0" distR="0" wp14:anchorId="7A23F06A" wp14:editId="4690283B">
            <wp:extent cx="3940198" cy="474453"/>
            <wp:effectExtent l="19050" t="0" r="3152" b="0"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598" cy="474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3EF5E" w14:textId="4AA266BA" w:rsidR="008B03BC" w:rsidRPr="00713602" w:rsidRDefault="00AB768C" w:rsidP="00AB768C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4- الاحتفاظ بالماء والسعة </w:t>
      </w:r>
      <w:proofErr w:type="gramStart"/>
      <w:r w:rsidRPr="00713602">
        <w:rPr>
          <w:rFonts w:asciiTheme="majorBidi" w:hAnsiTheme="majorBidi" w:cstheme="majorBidi"/>
          <w:b/>
          <w:bCs/>
          <w:sz w:val="28"/>
          <w:szCs w:val="28"/>
          <w:rtl/>
        </w:rPr>
        <w:t>الحقلية</w:t>
      </w:r>
      <w:r w:rsidRPr="00713602">
        <w:rPr>
          <w:rFonts w:asciiTheme="majorBidi" w:hAnsiTheme="majorBidi" w:cstheme="majorBidi"/>
          <w:sz w:val="28"/>
          <w:szCs w:val="28"/>
          <w:rtl/>
        </w:rPr>
        <w:t xml:space="preserve"> :</w:t>
      </w:r>
      <w:proofErr w:type="gramEnd"/>
      <w:r w:rsidRPr="00713602">
        <w:rPr>
          <w:rFonts w:asciiTheme="majorBidi" w:hAnsiTheme="majorBidi" w:cstheme="majorBidi"/>
          <w:sz w:val="28"/>
          <w:szCs w:val="28"/>
          <w:rtl/>
        </w:rPr>
        <w:t xml:space="preserve"> نحضر التركيب التجريبي المبين في الوثيقة الاتية حيث نسجل حجم الماء الذي يمرر الى التربة (ح1) وحجم الماء الذي يجمع في الكاس والمتسرب من الترب (ح2) </w:t>
      </w:r>
    </w:p>
    <w:p w14:paraId="0232AF5C" w14:textId="530A3965" w:rsidR="00AB768C" w:rsidRPr="00713602" w:rsidRDefault="00AB768C" w:rsidP="00AB768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3602">
        <w:rPr>
          <w:rFonts w:asciiTheme="majorBidi" w:hAnsiTheme="majorBidi" w:cstheme="majorBidi"/>
          <w:sz w:val="28"/>
          <w:szCs w:val="28"/>
          <w:rtl/>
        </w:rPr>
        <w:t xml:space="preserve">حيث ان قدرة الاحتفاظ بالماء هي كمية الماء المتبقي في التربة (ح1 – ح2). وهو السعة الحقلية كما يعبر عنها بالنسبة المئوية للوزن التربة </w:t>
      </w:r>
      <w:proofErr w:type="gramStart"/>
      <w:r w:rsidRPr="00713602">
        <w:rPr>
          <w:rFonts w:asciiTheme="majorBidi" w:hAnsiTheme="majorBidi" w:cstheme="majorBidi"/>
          <w:sz w:val="28"/>
          <w:szCs w:val="28"/>
          <w:rtl/>
        </w:rPr>
        <w:t>الجافة .</w:t>
      </w:r>
      <w:proofErr w:type="gramEnd"/>
    </w:p>
    <w:p w14:paraId="6D7E1777" w14:textId="683C7ED5" w:rsidR="00B93878" w:rsidRPr="00713602" w:rsidRDefault="00B51091" w:rsidP="00AB768C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13602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 wp14:anchorId="08A10818" wp14:editId="0A5949E8">
            <wp:simplePos x="0" y="0"/>
            <wp:positionH relativeFrom="column">
              <wp:posOffset>1946275</wp:posOffset>
            </wp:positionH>
            <wp:positionV relativeFrom="paragraph">
              <wp:posOffset>127000</wp:posOffset>
            </wp:positionV>
            <wp:extent cx="2501900" cy="2266950"/>
            <wp:effectExtent l="0" t="0" r="0" b="0"/>
            <wp:wrapSquare wrapText="bothSides"/>
            <wp:docPr id="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65" t="25655" r="33013" b="52395"/>
                    <a:stretch/>
                  </pic:blipFill>
                  <pic:spPr bwMode="auto">
                    <a:xfrm>
                      <a:off x="0" y="0"/>
                      <a:ext cx="250190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70F2B" w14:textId="01891EBE" w:rsidR="00B545E7" w:rsidRDefault="00B545E7" w:rsidP="00AB768C">
      <w:pPr>
        <w:spacing w:after="0" w:line="240" w:lineRule="auto"/>
        <w:rPr>
          <w:b/>
          <w:bCs/>
          <w:rtl/>
        </w:rPr>
      </w:pPr>
    </w:p>
    <w:p w14:paraId="3BEDB46C" w14:textId="77777777" w:rsidR="00B545E7" w:rsidRDefault="00B545E7" w:rsidP="00AB768C">
      <w:pPr>
        <w:spacing w:after="0" w:line="240" w:lineRule="auto"/>
        <w:rPr>
          <w:b/>
          <w:bCs/>
          <w:rtl/>
        </w:rPr>
      </w:pPr>
    </w:p>
    <w:p w14:paraId="292F57DF" w14:textId="77777777" w:rsidR="00B545E7" w:rsidRDefault="00B545E7" w:rsidP="00AB768C">
      <w:pPr>
        <w:spacing w:after="0" w:line="240" w:lineRule="auto"/>
        <w:rPr>
          <w:b/>
          <w:bCs/>
          <w:rtl/>
        </w:rPr>
      </w:pPr>
    </w:p>
    <w:p w14:paraId="184AC82D" w14:textId="77777777" w:rsidR="00B545E7" w:rsidRDefault="00B545E7" w:rsidP="00AB768C">
      <w:pPr>
        <w:spacing w:after="0" w:line="240" w:lineRule="auto"/>
        <w:rPr>
          <w:b/>
          <w:bCs/>
          <w:rtl/>
        </w:rPr>
      </w:pPr>
    </w:p>
    <w:p w14:paraId="07EE28BD" w14:textId="0C250CB7" w:rsidR="00B545E7" w:rsidRPr="00EE5C10" w:rsidRDefault="00B51091" w:rsidP="00AB768C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 w:rsidR="00B545E7">
        <w:rPr>
          <w:rFonts w:hint="cs"/>
          <w:b/>
          <w:bCs/>
          <w:rtl/>
        </w:rPr>
        <w:t xml:space="preserve"> </w:t>
      </w:r>
    </w:p>
    <w:sectPr w:rsidR="00B545E7" w:rsidRPr="00EE5C10" w:rsidSect="00713602">
      <w:headerReference w:type="default" r:id="rId16"/>
      <w:footerReference w:type="default" r:id="rId17"/>
      <w:pgSz w:w="11906" w:h="16838"/>
      <w:pgMar w:top="567" w:right="567" w:bottom="567" w:left="567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55C5" w14:textId="77777777" w:rsidR="001E2019" w:rsidRDefault="001E2019" w:rsidP="00713602">
      <w:pPr>
        <w:spacing w:after="0" w:line="240" w:lineRule="auto"/>
      </w:pPr>
      <w:r>
        <w:separator/>
      </w:r>
    </w:p>
  </w:endnote>
  <w:endnote w:type="continuationSeparator" w:id="0">
    <w:p w14:paraId="78409CFE" w14:textId="77777777" w:rsidR="001E2019" w:rsidRDefault="001E2019" w:rsidP="0071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41450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6B24B" w14:textId="387A1DB2" w:rsidR="00C64A60" w:rsidRDefault="00C64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1CF77C" w14:textId="77777777" w:rsidR="00C64A60" w:rsidRDefault="00C64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10A2" w14:textId="77777777" w:rsidR="001E2019" w:rsidRDefault="001E2019" w:rsidP="00713602">
      <w:pPr>
        <w:spacing w:after="0" w:line="240" w:lineRule="auto"/>
      </w:pPr>
      <w:r>
        <w:separator/>
      </w:r>
    </w:p>
  </w:footnote>
  <w:footnote w:type="continuationSeparator" w:id="0">
    <w:p w14:paraId="3E36F19E" w14:textId="77777777" w:rsidR="001E2019" w:rsidRDefault="001E2019" w:rsidP="0071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4753" w14:textId="511DB770" w:rsidR="00713602" w:rsidRPr="00713602" w:rsidRDefault="00713602">
    <w:pPr>
      <w:pStyle w:val="Header"/>
      <w:rPr>
        <w:b/>
        <w:bCs/>
      </w:rPr>
    </w:pPr>
    <w:r w:rsidRPr="00713602">
      <w:rPr>
        <w:rFonts w:hint="cs"/>
        <w:b/>
        <w:bCs/>
        <w:rtl/>
      </w:rPr>
      <w:t xml:space="preserve">دروس الاعمال الموجهة </w:t>
    </w:r>
    <w:r w:rsidRPr="00713602">
      <w:rPr>
        <w:b/>
        <w:bCs/>
      </w:rPr>
      <w:ptab w:relativeTo="margin" w:alignment="center" w:leader="none"/>
    </w:r>
    <w:r w:rsidRPr="00713602">
      <w:rPr>
        <w:rFonts w:hint="cs"/>
        <w:b/>
        <w:bCs/>
        <w:rtl/>
      </w:rPr>
      <w:t xml:space="preserve">سنة أولى ماستر التنوع الحيوي وفيزيولوجيا النبات       </w:t>
    </w:r>
    <w:r w:rsidRPr="00713602">
      <w:rPr>
        <w:b/>
        <w:bCs/>
      </w:rPr>
      <w:ptab w:relativeTo="margin" w:alignment="right" w:leader="none"/>
    </w:r>
    <w:r w:rsidRPr="00713602">
      <w:rPr>
        <w:rFonts w:hint="cs"/>
        <w:b/>
        <w:bCs/>
        <w:rtl/>
      </w:rPr>
      <w:t xml:space="preserve">   اعداد الأستاذ غمام </w:t>
    </w:r>
    <w:proofErr w:type="gramStart"/>
    <w:r w:rsidRPr="00713602">
      <w:rPr>
        <w:rFonts w:hint="cs"/>
        <w:b/>
        <w:bCs/>
        <w:rtl/>
      </w:rPr>
      <w:t>عماره</w:t>
    </w:r>
    <w:proofErr w:type="gramEnd"/>
    <w:r w:rsidRPr="00713602">
      <w:rPr>
        <w:rFonts w:hint="cs"/>
        <w:b/>
        <w:bCs/>
        <w:rtl/>
      </w:rPr>
      <w:t xml:space="preserve"> الجيلاني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71EA5"/>
    <w:multiLevelType w:val="hybridMultilevel"/>
    <w:tmpl w:val="B5A64526"/>
    <w:lvl w:ilvl="0" w:tplc="15583C7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76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30"/>
    <w:rsid w:val="00032F48"/>
    <w:rsid w:val="000A712D"/>
    <w:rsid w:val="000F6017"/>
    <w:rsid w:val="0017321A"/>
    <w:rsid w:val="0019510F"/>
    <w:rsid w:val="001E2019"/>
    <w:rsid w:val="00264F88"/>
    <w:rsid w:val="002C5811"/>
    <w:rsid w:val="002C5930"/>
    <w:rsid w:val="00311D1A"/>
    <w:rsid w:val="00340CBA"/>
    <w:rsid w:val="003A5EDB"/>
    <w:rsid w:val="00405916"/>
    <w:rsid w:val="00447A2F"/>
    <w:rsid w:val="0045137F"/>
    <w:rsid w:val="00455618"/>
    <w:rsid w:val="00487FED"/>
    <w:rsid w:val="004C4D7D"/>
    <w:rsid w:val="004F3E71"/>
    <w:rsid w:val="00542797"/>
    <w:rsid w:val="005F6530"/>
    <w:rsid w:val="00602C9D"/>
    <w:rsid w:val="00612ADE"/>
    <w:rsid w:val="006812BA"/>
    <w:rsid w:val="00691A2D"/>
    <w:rsid w:val="006D5D5C"/>
    <w:rsid w:val="00713602"/>
    <w:rsid w:val="00801240"/>
    <w:rsid w:val="00853D13"/>
    <w:rsid w:val="00864A7E"/>
    <w:rsid w:val="0087410F"/>
    <w:rsid w:val="008750BC"/>
    <w:rsid w:val="008B03BC"/>
    <w:rsid w:val="008C36CD"/>
    <w:rsid w:val="008E4A0A"/>
    <w:rsid w:val="00951E1B"/>
    <w:rsid w:val="009941C8"/>
    <w:rsid w:val="009C681D"/>
    <w:rsid w:val="00A273EF"/>
    <w:rsid w:val="00A632B6"/>
    <w:rsid w:val="00AB768C"/>
    <w:rsid w:val="00AD132D"/>
    <w:rsid w:val="00B51091"/>
    <w:rsid w:val="00B545E7"/>
    <w:rsid w:val="00B7791D"/>
    <w:rsid w:val="00B83BF2"/>
    <w:rsid w:val="00B93878"/>
    <w:rsid w:val="00C031E2"/>
    <w:rsid w:val="00C64A60"/>
    <w:rsid w:val="00DD72DA"/>
    <w:rsid w:val="00DF0FC3"/>
    <w:rsid w:val="00E6248C"/>
    <w:rsid w:val="00EE5C10"/>
    <w:rsid w:val="00F75C04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A51CF9"/>
  <w15:docId w15:val="{0EBAB832-B789-408B-A4EC-CCEEB336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2D"/>
    <w:pPr>
      <w:bidi/>
    </w:pPr>
  </w:style>
  <w:style w:type="paragraph" w:styleId="Heading5">
    <w:name w:val="heading 5"/>
    <w:basedOn w:val="Normal"/>
    <w:next w:val="Normal"/>
    <w:link w:val="Heading5Char"/>
    <w:qFormat/>
    <w:rsid w:val="00405916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F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51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0F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DF0FC3"/>
  </w:style>
  <w:style w:type="character" w:customStyle="1" w:styleId="Heading5Char">
    <w:name w:val="Heading 5 Char"/>
    <w:basedOn w:val="DefaultParagraphFont"/>
    <w:link w:val="Heading5"/>
    <w:rsid w:val="00405916"/>
    <w:rPr>
      <w:rFonts w:ascii="Arial" w:eastAsia="Times New Roman" w:hAnsi="Arial" w:cs="Arial"/>
      <w:sz w:val="24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13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602"/>
  </w:style>
  <w:style w:type="paragraph" w:styleId="Footer">
    <w:name w:val="footer"/>
    <w:basedOn w:val="Normal"/>
    <w:link w:val="FooterChar"/>
    <w:uiPriority w:val="99"/>
    <w:unhideWhenUsed/>
    <w:rsid w:val="007136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facebook.com/236238909790209/photos/pcb.1122410257839732/1122410101173081/?type=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NUL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Microsouf</dc:creator>
  <cp:lastModifiedBy>user</cp:lastModifiedBy>
  <cp:revision>2</cp:revision>
  <dcterms:created xsi:type="dcterms:W3CDTF">2022-04-25T00:01:00Z</dcterms:created>
  <dcterms:modified xsi:type="dcterms:W3CDTF">2022-04-25T00:01:00Z</dcterms:modified>
</cp:coreProperties>
</file>