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F4E" w:rsidRPr="00706513" w:rsidRDefault="007C2F4E" w:rsidP="007C2F4E">
      <w:pPr>
        <w:spacing w:line="360" w:lineRule="auto"/>
        <w:jc w:val="right"/>
        <w:rPr>
          <w:sz w:val="28"/>
          <w:szCs w:val="28"/>
          <w:rtl/>
          <w:lang w:bidi="ar-DZ"/>
        </w:rPr>
      </w:pPr>
    </w:p>
    <w:p w:rsidR="007C2F4E" w:rsidRPr="00706513" w:rsidRDefault="007C2F4E" w:rsidP="007C2F4E">
      <w:pPr>
        <w:spacing w:line="360" w:lineRule="auto"/>
        <w:jc w:val="right"/>
        <w:rPr>
          <w:b/>
          <w:bCs/>
          <w:sz w:val="28"/>
          <w:szCs w:val="28"/>
          <w:rtl/>
          <w:lang w:bidi="ar-DZ"/>
        </w:rPr>
      </w:pPr>
      <w:r w:rsidRPr="00706513">
        <w:rPr>
          <w:rFonts w:hint="cs"/>
          <w:b/>
          <w:bCs/>
          <w:sz w:val="28"/>
          <w:szCs w:val="28"/>
          <w:rtl/>
          <w:lang w:bidi="ar-DZ"/>
        </w:rPr>
        <w:t>محاضرة النقد السيميائي:</w:t>
      </w:r>
      <w:bookmarkStart w:id="0" w:name="_GoBack"/>
      <w:bookmarkEnd w:id="0"/>
    </w:p>
    <w:p w:rsidR="007C2F4E" w:rsidRPr="00706513" w:rsidRDefault="007C2F4E" w:rsidP="007C2F4E">
      <w:pPr>
        <w:spacing w:line="360" w:lineRule="auto"/>
        <w:jc w:val="right"/>
        <w:rPr>
          <w:sz w:val="28"/>
          <w:szCs w:val="28"/>
          <w:rtl/>
          <w:lang w:bidi="ar-DZ"/>
        </w:rPr>
      </w:pPr>
      <w:r w:rsidRPr="00706513">
        <w:rPr>
          <w:rFonts w:hint="cs"/>
          <w:sz w:val="28"/>
          <w:szCs w:val="28"/>
          <w:rtl/>
          <w:lang w:bidi="ar-DZ"/>
        </w:rPr>
        <w:t xml:space="preserve">   كان من ثمار تطور الدرس اللساني الحديث ظهور مناهج وتيارات نقدية مثل الأسلوبية </w:t>
      </w:r>
      <w:proofErr w:type="spellStart"/>
      <w:r w:rsidRPr="00706513">
        <w:rPr>
          <w:rFonts w:hint="cs"/>
          <w:sz w:val="28"/>
          <w:szCs w:val="28"/>
          <w:rtl/>
          <w:lang w:bidi="ar-DZ"/>
        </w:rPr>
        <w:t>والسيميائية</w:t>
      </w:r>
      <w:proofErr w:type="spellEnd"/>
      <w:r w:rsidRPr="00706513">
        <w:rPr>
          <w:rFonts w:hint="cs"/>
          <w:sz w:val="28"/>
          <w:szCs w:val="28"/>
          <w:rtl/>
          <w:lang w:bidi="ar-DZ"/>
        </w:rPr>
        <w:t xml:space="preserve"> وقد سعت </w:t>
      </w:r>
      <w:proofErr w:type="spellStart"/>
      <w:r w:rsidRPr="00706513">
        <w:rPr>
          <w:rFonts w:hint="cs"/>
          <w:sz w:val="28"/>
          <w:szCs w:val="28"/>
          <w:rtl/>
          <w:lang w:bidi="ar-DZ"/>
        </w:rPr>
        <w:t>السيميائية</w:t>
      </w:r>
      <w:proofErr w:type="spellEnd"/>
      <w:r w:rsidRPr="00706513">
        <w:rPr>
          <w:rFonts w:hint="cs"/>
          <w:sz w:val="28"/>
          <w:szCs w:val="28"/>
          <w:rtl/>
          <w:lang w:bidi="ar-DZ"/>
        </w:rPr>
        <w:t xml:space="preserve"> لتقديم قراءة للخطابات الأدبية متخطية جدار اللغة من أجل تأسيس نظرية في علم الأدب.</w:t>
      </w:r>
    </w:p>
    <w:p w:rsidR="007C2F4E" w:rsidRPr="00706513" w:rsidRDefault="007C2F4E" w:rsidP="007C2F4E">
      <w:pPr>
        <w:spacing w:line="360" w:lineRule="auto"/>
        <w:jc w:val="right"/>
        <w:rPr>
          <w:sz w:val="28"/>
          <w:szCs w:val="28"/>
          <w:rtl/>
          <w:lang w:bidi="ar-DZ"/>
        </w:rPr>
      </w:pPr>
      <w:r w:rsidRPr="00706513">
        <w:rPr>
          <w:rFonts w:hint="cs"/>
          <w:sz w:val="28"/>
          <w:szCs w:val="28"/>
          <w:rtl/>
          <w:lang w:bidi="ar-DZ"/>
        </w:rPr>
        <w:t xml:space="preserve">   وينطلق </w:t>
      </w:r>
      <w:proofErr w:type="spellStart"/>
      <w:r w:rsidRPr="00706513">
        <w:rPr>
          <w:rFonts w:hint="cs"/>
          <w:sz w:val="28"/>
          <w:szCs w:val="28"/>
          <w:rtl/>
          <w:lang w:bidi="ar-DZ"/>
        </w:rPr>
        <w:t>السيميائيون</w:t>
      </w:r>
      <w:proofErr w:type="spellEnd"/>
      <w:r w:rsidRPr="00706513">
        <w:rPr>
          <w:rFonts w:hint="cs"/>
          <w:sz w:val="28"/>
          <w:szCs w:val="28"/>
          <w:rtl/>
          <w:lang w:bidi="ar-DZ"/>
        </w:rPr>
        <w:t xml:space="preserve"> من رؤية أن المشكلة اللغوية هي أولا وقبل كل شيء مشكلة </w:t>
      </w:r>
      <w:proofErr w:type="spellStart"/>
      <w:r w:rsidRPr="00706513">
        <w:rPr>
          <w:rFonts w:hint="cs"/>
          <w:sz w:val="28"/>
          <w:szCs w:val="28"/>
          <w:rtl/>
          <w:lang w:bidi="ar-DZ"/>
        </w:rPr>
        <w:t>سيميائية</w:t>
      </w:r>
      <w:proofErr w:type="spellEnd"/>
      <w:r w:rsidRPr="00706513">
        <w:rPr>
          <w:rFonts w:hint="cs"/>
          <w:sz w:val="28"/>
          <w:szCs w:val="28"/>
          <w:rtl/>
          <w:lang w:bidi="ar-DZ"/>
        </w:rPr>
        <w:t xml:space="preserve"> ودليل ذلك أن اللغة تنتمي إلى مجموعة الأنظمة الرمزية التي تشكل الثقافة كالفن والكتابة والأساطير والطقوس ولهذا فهم من خلال القراءة يبحثون عن النسق المتخفي وراء الإشارات أو الأنظمة الدلالية للعلامات وكشف طرق إنتاج المعنى , وهذا العلم قد أسهم في وجوده عدد من العلماء والفلاسفة   والنقاد , </w:t>
      </w:r>
      <w:proofErr w:type="spellStart"/>
      <w:r w:rsidRPr="00706513">
        <w:rPr>
          <w:rFonts w:hint="cs"/>
          <w:sz w:val="28"/>
          <w:szCs w:val="28"/>
          <w:rtl/>
          <w:lang w:bidi="ar-DZ"/>
        </w:rPr>
        <w:t>فالسيمياء</w:t>
      </w:r>
      <w:proofErr w:type="spellEnd"/>
      <w:r w:rsidRPr="00706513">
        <w:rPr>
          <w:rFonts w:hint="cs"/>
          <w:sz w:val="28"/>
          <w:szCs w:val="28"/>
          <w:rtl/>
          <w:lang w:bidi="ar-DZ"/>
        </w:rPr>
        <w:t xml:space="preserve"> بوصفها علما نجدها عند </w:t>
      </w:r>
      <w:proofErr w:type="spellStart"/>
      <w:r w:rsidRPr="00706513">
        <w:rPr>
          <w:rFonts w:hint="cs"/>
          <w:b/>
          <w:bCs/>
          <w:sz w:val="28"/>
          <w:szCs w:val="28"/>
          <w:rtl/>
          <w:lang w:bidi="ar-DZ"/>
        </w:rPr>
        <w:t>ديسوسي</w:t>
      </w:r>
      <w:r w:rsidRPr="00706513">
        <w:rPr>
          <w:rFonts w:hint="cs"/>
          <w:sz w:val="28"/>
          <w:szCs w:val="28"/>
          <w:rtl/>
          <w:lang w:bidi="ar-DZ"/>
        </w:rPr>
        <w:t>ر</w:t>
      </w:r>
      <w:proofErr w:type="spellEnd"/>
      <w:r w:rsidRPr="00706513">
        <w:rPr>
          <w:rFonts w:hint="cs"/>
          <w:sz w:val="28"/>
          <w:szCs w:val="28"/>
          <w:rtl/>
          <w:lang w:bidi="ar-DZ"/>
        </w:rPr>
        <w:t xml:space="preserve"> و</w:t>
      </w:r>
      <w:r w:rsidRPr="00706513">
        <w:rPr>
          <w:rFonts w:hint="cs"/>
          <w:b/>
          <w:bCs/>
          <w:sz w:val="28"/>
          <w:szCs w:val="28"/>
          <w:rtl/>
          <w:lang w:bidi="ar-DZ"/>
        </w:rPr>
        <w:t xml:space="preserve">شارل موريس </w:t>
      </w:r>
      <w:r w:rsidRPr="00706513">
        <w:rPr>
          <w:rFonts w:hint="cs"/>
          <w:sz w:val="28"/>
          <w:szCs w:val="28"/>
          <w:rtl/>
          <w:lang w:bidi="ar-DZ"/>
        </w:rPr>
        <w:t xml:space="preserve">, </w:t>
      </w:r>
      <w:proofErr w:type="spellStart"/>
      <w:r w:rsidRPr="00706513">
        <w:rPr>
          <w:rFonts w:hint="cs"/>
          <w:sz w:val="28"/>
          <w:szCs w:val="28"/>
          <w:rtl/>
          <w:lang w:bidi="ar-DZ"/>
        </w:rPr>
        <w:t>والسيمياء</w:t>
      </w:r>
      <w:proofErr w:type="spellEnd"/>
      <w:r w:rsidRPr="00706513">
        <w:rPr>
          <w:rFonts w:hint="cs"/>
          <w:sz w:val="28"/>
          <w:szCs w:val="28"/>
          <w:rtl/>
          <w:lang w:bidi="ar-DZ"/>
        </w:rPr>
        <w:t xml:space="preserve"> بوصفها منهجا نقديا هي عند </w:t>
      </w:r>
      <w:r w:rsidRPr="00706513">
        <w:rPr>
          <w:rFonts w:hint="cs"/>
          <w:b/>
          <w:bCs/>
          <w:sz w:val="28"/>
          <w:szCs w:val="28"/>
          <w:rtl/>
          <w:lang w:bidi="ar-DZ"/>
        </w:rPr>
        <w:t xml:space="preserve">بارت وجاك </w:t>
      </w:r>
      <w:proofErr w:type="spellStart"/>
      <w:r w:rsidRPr="00706513">
        <w:rPr>
          <w:rFonts w:hint="cs"/>
          <w:b/>
          <w:bCs/>
          <w:sz w:val="28"/>
          <w:szCs w:val="28"/>
          <w:rtl/>
          <w:lang w:bidi="ar-DZ"/>
        </w:rPr>
        <w:t>لاكان</w:t>
      </w:r>
      <w:proofErr w:type="spellEnd"/>
      <w:r w:rsidRPr="00706513">
        <w:rPr>
          <w:rFonts w:hint="cs"/>
          <w:sz w:val="28"/>
          <w:szCs w:val="28"/>
          <w:rtl/>
          <w:lang w:bidi="ar-DZ"/>
        </w:rPr>
        <w:t xml:space="preserve"> </w:t>
      </w:r>
      <w:r w:rsidRPr="00706513">
        <w:rPr>
          <w:rFonts w:hint="cs"/>
          <w:b/>
          <w:bCs/>
          <w:sz w:val="28"/>
          <w:szCs w:val="28"/>
          <w:rtl/>
          <w:lang w:bidi="ar-DZ"/>
        </w:rPr>
        <w:t xml:space="preserve">وجوليا </w:t>
      </w:r>
      <w:proofErr w:type="spellStart"/>
      <w:r w:rsidRPr="00706513">
        <w:rPr>
          <w:rFonts w:hint="cs"/>
          <w:b/>
          <w:bCs/>
          <w:sz w:val="28"/>
          <w:szCs w:val="28"/>
          <w:rtl/>
          <w:lang w:bidi="ar-DZ"/>
        </w:rPr>
        <w:t>كريستيفا</w:t>
      </w:r>
      <w:proofErr w:type="spellEnd"/>
      <w:r w:rsidRPr="00706513">
        <w:rPr>
          <w:rFonts w:hint="cs"/>
          <w:sz w:val="28"/>
          <w:szCs w:val="28"/>
          <w:rtl/>
          <w:lang w:bidi="ar-DZ"/>
        </w:rPr>
        <w:t xml:space="preserve"> , أما في الفلسفة فنجدها عند </w:t>
      </w:r>
      <w:proofErr w:type="spellStart"/>
      <w:r w:rsidRPr="00706513">
        <w:rPr>
          <w:rFonts w:hint="cs"/>
          <w:b/>
          <w:bCs/>
          <w:sz w:val="28"/>
          <w:szCs w:val="28"/>
          <w:rtl/>
          <w:lang w:bidi="ar-DZ"/>
        </w:rPr>
        <w:t>كسيرر</w:t>
      </w:r>
      <w:proofErr w:type="spellEnd"/>
      <w:r w:rsidRPr="00706513">
        <w:rPr>
          <w:rFonts w:hint="cs"/>
          <w:sz w:val="28"/>
          <w:szCs w:val="28"/>
          <w:rtl/>
          <w:lang w:bidi="ar-DZ"/>
        </w:rPr>
        <w:t xml:space="preserve"> في رمزية الأشكال أما </w:t>
      </w:r>
      <w:proofErr w:type="spellStart"/>
      <w:r w:rsidRPr="00706513">
        <w:rPr>
          <w:rFonts w:hint="cs"/>
          <w:sz w:val="28"/>
          <w:szCs w:val="28"/>
          <w:rtl/>
          <w:lang w:bidi="ar-DZ"/>
        </w:rPr>
        <w:t>السيميائية</w:t>
      </w:r>
      <w:proofErr w:type="spellEnd"/>
      <w:r w:rsidRPr="00706513">
        <w:rPr>
          <w:rFonts w:hint="cs"/>
          <w:sz w:val="28"/>
          <w:szCs w:val="28"/>
          <w:rtl/>
          <w:lang w:bidi="ar-DZ"/>
        </w:rPr>
        <w:t xml:space="preserve"> كمفهوم فثمة : </w:t>
      </w:r>
      <w:proofErr w:type="spellStart"/>
      <w:r w:rsidRPr="00706513">
        <w:rPr>
          <w:rFonts w:hint="cs"/>
          <w:sz w:val="28"/>
          <w:szCs w:val="28"/>
          <w:rtl/>
          <w:lang w:bidi="ar-DZ"/>
        </w:rPr>
        <w:t>سيميولوجيا</w:t>
      </w:r>
      <w:proofErr w:type="spellEnd"/>
      <w:r w:rsidRPr="00706513">
        <w:rPr>
          <w:rFonts w:hint="cs"/>
          <w:sz w:val="28"/>
          <w:szCs w:val="28"/>
          <w:rtl/>
          <w:lang w:bidi="ar-DZ"/>
        </w:rPr>
        <w:t xml:space="preserve"> </w:t>
      </w:r>
      <w:proofErr w:type="spellStart"/>
      <w:r w:rsidRPr="00706513">
        <w:rPr>
          <w:rFonts w:hint="cs"/>
          <w:sz w:val="28"/>
          <w:szCs w:val="28"/>
          <w:rtl/>
          <w:lang w:bidi="ar-DZ"/>
        </w:rPr>
        <w:t>ديسوسير</w:t>
      </w:r>
      <w:proofErr w:type="spellEnd"/>
      <w:r w:rsidRPr="00706513">
        <w:rPr>
          <w:rFonts w:hint="cs"/>
          <w:sz w:val="28"/>
          <w:szCs w:val="28"/>
          <w:rtl/>
          <w:lang w:bidi="ar-DZ"/>
        </w:rPr>
        <w:t xml:space="preserve"> بخلفياتها اللسانية و </w:t>
      </w:r>
      <w:proofErr w:type="spellStart"/>
      <w:r w:rsidRPr="00706513">
        <w:rPr>
          <w:rFonts w:hint="cs"/>
          <w:sz w:val="28"/>
          <w:szCs w:val="28"/>
          <w:rtl/>
          <w:lang w:bidi="ar-DZ"/>
        </w:rPr>
        <w:t>سيميوتيقا</w:t>
      </w:r>
      <w:proofErr w:type="spellEnd"/>
      <w:r w:rsidRPr="00706513">
        <w:rPr>
          <w:rFonts w:hint="cs"/>
          <w:sz w:val="28"/>
          <w:szCs w:val="28"/>
          <w:rtl/>
          <w:lang w:bidi="ar-DZ"/>
        </w:rPr>
        <w:t xml:space="preserve"> </w:t>
      </w:r>
      <w:r w:rsidRPr="00706513">
        <w:rPr>
          <w:rFonts w:hint="cs"/>
          <w:b/>
          <w:bCs/>
          <w:sz w:val="28"/>
          <w:szCs w:val="28"/>
          <w:rtl/>
          <w:lang w:bidi="ar-DZ"/>
        </w:rPr>
        <w:t>بيرس</w:t>
      </w:r>
      <w:r w:rsidRPr="00706513">
        <w:rPr>
          <w:rFonts w:hint="cs"/>
          <w:sz w:val="28"/>
          <w:szCs w:val="28"/>
          <w:rtl/>
          <w:lang w:bidi="ar-DZ"/>
        </w:rPr>
        <w:t xml:space="preserve"> </w:t>
      </w:r>
      <w:proofErr w:type="spellStart"/>
      <w:r w:rsidRPr="00706513">
        <w:rPr>
          <w:rFonts w:hint="cs"/>
          <w:sz w:val="28"/>
          <w:szCs w:val="28"/>
          <w:rtl/>
          <w:lang w:bidi="ar-DZ"/>
        </w:rPr>
        <w:t>بمرجعياتها</w:t>
      </w:r>
      <w:proofErr w:type="spellEnd"/>
      <w:r w:rsidRPr="00706513">
        <w:rPr>
          <w:rFonts w:hint="cs"/>
          <w:sz w:val="28"/>
          <w:szCs w:val="28"/>
          <w:rtl/>
          <w:lang w:bidi="ar-DZ"/>
        </w:rPr>
        <w:t xml:space="preserve"> المنطقية والرياضية .</w:t>
      </w:r>
    </w:p>
    <w:p w:rsidR="007C2F4E" w:rsidRPr="00706513" w:rsidRDefault="007C2F4E" w:rsidP="007C2F4E">
      <w:pPr>
        <w:spacing w:line="360" w:lineRule="auto"/>
        <w:jc w:val="right"/>
        <w:rPr>
          <w:b/>
          <w:bCs/>
          <w:sz w:val="28"/>
          <w:szCs w:val="28"/>
          <w:rtl/>
          <w:lang w:bidi="ar-DZ"/>
        </w:rPr>
      </w:pPr>
      <w:r w:rsidRPr="00706513">
        <w:rPr>
          <w:rFonts w:hint="cs"/>
          <w:b/>
          <w:bCs/>
          <w:sz w:val="28"/>
          <w:szCs w:val="28"/>
          <w:rtl/>
          <w:lang w:bidi="ar-DZ"/>
        </w:rPr>
        <w:t xml:space="preserve">تعريف </w:t>
      </w:r>
      <w:proofErr w:type="spellStart"/>
      <w:r w:rsidRPr="00706513">
        <w:rPr>
          <w:rFonts w:hint="cs"/>
          <w:b/>
          <w:bCs/>
          <w:sz w:val="28"/>
          <w:szCs w:val="28"/>
          <w:rtl/>
          <w:lang w:bidi="ar-DZ"/>
        </w:rPr>
        <w:t>السيميولوجيا</w:t>
      </w:r>
      <w:proofErr w:type="spellEnd"/>
      <w:r w:rsidRPr="00706513">
        <w:rPr>
          <w:rFonts w:hint="cs"/>
          <w:b/>
          <w:bCs/>
          <w:sz w:val="28"/>
          <w:szCs w:val="28"/>
          <w:rtl/>
          <w:lang w:bidi="ar-DZ"/>
        </w:rPr>
        <w:t>:</w:t>
      </w:r>
    </w:p>
    <w:p w:rsidR="007C2F4E" w:rsidRPr="00706513" w:rsidRDefault="007C2F4E" w:rsidP="007C2F4E">
      <w:pPr>
        <w:spacing w:line="360" w:lineRule="auto"/>
        <w:jc w:val="right"/>
        <w:rPr>
          <w:sz w:val="28"/>
          <w:szCs w:val="28"/>
          <w:rtl/>
          <w:lang w:bidi="ar-DZ"/>
        </w:rPr>
      </w:pPr>
      <w:r w:rsidRPr="00706513">
        <w:rPr>
          <w:rFonts w:hint="cs"/>
          <w:sz w:val="28"/>
          <w:szCs w:val="28"/>
          <w:rtl/>
          <w:lang w:bidi="ar-DZ"/>
        </w:rPr>
        <w:t xml:space="preserve">   هي العلم الذي يدرس بنية الإشارات وعلائقها في هذا الكون، وبالتالي فهو يدرس توزعها ووظائفها الداخلية والخارجية، ولقد حصر </w:t>
      </w:r>
      <w:proofErr w:type="spellStart"/>
      <w:r w:rsidRPr="00706513">
        <w:rPr>
          <w:rFonts w:hint="cs"/>
          <w:b/>
          <w:bCs/>
          <w:sz w:val="28"/>
          <w:szCs w:val="28"/>
          <w:rtl/>
          <w:lang w:bidi="ar-DZ"/>
        </w:rPr>
        <w:t>ديسوسير</w:t>
      </w:r>
      <w:proofErr w:type="spellEnd"/>
      <w:r w:rsidRPr="00706513">
        <w:rPr>
          <w:rFonts w:hint="cs"/>
          <w:sz w:val="28"/>
          <w:szCs w:val="28"/>
          <w:rtl/>
          <w:lang w:bidi="ar-DZ"/>
        </w:rPr>
        <w:t xml:space="preserve"> </w:t>
      </w:r>
      <w:proofErr w:type="spellStart"/>
      <w:r w:rsidRPr="00706513">
        <w:rPr>
          <w:rFonts w:hint="cs"/>
          <w:sz w:val="28"/>
          <w:szCs w:val="28"/>
          <w:rtl/>
          <w:lang w:bidi="ar-DZ"/>
        </w:rPr>
        <w:t>السميائية</w:t>
      </w:r>
      <w:proofErr w:type="spellEnd"/>
      <w:r w:rsidRPr="00706513">
        <w:rPr>
          <w:rFonts w:hint="cs"/>
          <w:sz w:val="28"/>
          <w:szCs w:val="28"/>
          <w:rtl/>
          <w:lang w:bidi="ar-DZ"/>
        </w:rPr>
        <w:t xml:space="preserve"> في دراسة العلامات في دلالاتها الاجتماعية على عكس </w:t>
      </w:r>
      <w:r w:rsidRPr="00706513">
        <w:rPr>
          <w:rFonts w:hint="cs"/>
          <w:b/>
          <w:bCs/>
          <w:sz w:val="28"/>
          <w:szCs w:val="28"/>
          <w:rtl/>
          <w:lang w:bidi="ar-DZ"/>
        </w:rPr>
        <w:t>بيرس</w:t>
      </w:r>
      <w:r w:rsidRPr="00706513">
        <w:rPr>
          <w:rFonts w:hint="cs"/>
          <w:sz w:val="28"/>
          <w:szCs w:val="28"/>
          <w:rtl/>
          <w:lang w:bidi="ar-DZ"/>
        </w:rPr>
        <w:t xml:space="preserve"> الذي يرى أن وظيفة </w:t>
      </w:r>
      <w:proofErr w:type="spellStart"/>
      <w:r w:rsidRPr="00706513">
        <w:rPr>
          <w:rFonts w:hint="cs"/>
          <w:sz w:val="28"/>
          <w:szCs w:val="28"/>
          <w:rtl/>
          <w:lang w:bidi="ar-DZ"/>
        </w:rPr>
        <w:t>السيميوتيقا</w:t>
      </w:r>
      <w:proofErr w:type="spellEnd"/>
      <w:r w:rsidRPr="00706513">
        <w:rPr>
          <w:rFonts w:hint="cs"/>
          <w:sz w:val="28"/>
          <w:szCs w:val="28"/>
          <w:rtl/>
          <w:lang w:bidi="ar-DZ"/>
        </w:rPr>
        <w:t xml:space="preserve"> منطقية وفلسفية.</w:t>
      </w:r>
    </w:p>
    <w:p w:rsidR="007C2F4E" w:rsidRPr="00706513" w:rsidRDefault="007C2F4E" w:rsidP="007C2F4E">
      <w:pPr>
        <w:spacing w:line="360" w:lineRule="auto"/>
        <w:jc w:val="right"/>
        <w:rPr>
          <w:sz w:val="28"/>
          <w:szCs w:val="28"/>
          <w:rtl/>
          <w:lang w:bidi="ar-DZ"/>
        </w:rPr>
      </w:pPr>
    </w:p>
    <w:p w:rsidR="007C2F4E" w:rsidRPr="00706513" w:rsidRDefault="007C2F4E" w:rsidP="007C2F4E">
      <w:pPr>
        <w:spacing w:line="360" w:lineRule="auto"/>
        <w:jc w:val="right"/>
        <w:rPr>
          <w:b/>
          <w:bCs/>
          <w:sz w:val="28"/>
          <w:szCs w:val="28"/>
          <w:rtl/>
          <w:lang w:bidi="ar-DZ"/>
        </w:rPr>
      </w:pPr>
      <w:proofErr w:type="spellStart"/>
      <w:r w:rsidRPr="00706513">
        <w:rPr>
          <w:rFonts w:hint="cs"/>
          <w:b/>
          <w:bCs/>
          <w:sz w:val="28"/>
          <w:szCs w:val="28"/>
          <w:rtl/>
          <w:lang w:bidi="ar-DZ"/>
        </w:rPr>
        <w:t>سيميولوجيا</w:t>
      </w:r>
      <w:proofErr w:type="spellEnd"/>
      <w:r w:rsidRPr="00706513">
        <w:rPr>
          <w:rFonts w:hint="cs"/>
          <w:b/>
          <w:bCs/>
          <w:sz w:val="28"/>
          <w:szCs w:val="28"/>
          <w:rtl/>
          <w:lang w:bidi="ar-DZ"/>
        </w:rPr>
        <w:t xml:space="preserve"> </w:t>
      </w:r>
      <w:proofErr w:type="spellStart"/>
      <w:r w:rsidRPr="00706513">
        <w:rPr>
          <w:rFonts w:hint="cs"/>
          <w:b/>
          <w:bCs/>
          <w:sz w:val="28"/>
          <w:szCs w:val="28"/>
          <w:rtl/>
          <w:lang w:bidi="ar-DZ"/>
        </w:rPr>
        <w:t>ديسوسير</w:t>
      </w:r>
      <w:proofErr w:type="spellEnd"/>
      <w:r w:rsidRPr="00706513">
        <w:rPr>
          <w:rFonts w:hint="cs"/>
          <w:b/>
          <w:bCs/>
          <w:sz w:val="28"/>
          <w:szCs w:val="28"/>
          <w:rtl/>
          <w:lang w:bidi="ar-DZ"/>
        </w:rPr>
        <w:t xml:space="preserve">: </w:t>
      </w:r>
    </w:p>
    <w:p w:rsidR="007C2F4E" w:rsidRPr="00706513" w:rsidRDefault="007C2F4E" w:rsidP="007C2F4E">
      <w:pPr>
        <w:spacing w:line="360" w:lineRule="auto"/>
        <w:jc w:val="right"/>
        <w:rPr>
          <w:sz w:val="28"/>
          <w:szCs w:val="28"/>
          <w:rtl/>
          <w:lang w:bidi="ar-DZ"/>
        </w:rPr>
      </w:pPr>
      <w:r w:rsidRPr="00706513">
        <w:rPr>
          <w:rFonts w:hint="cs"/>
          <w:sz w:val="28"/>
          <w:szCs w:val="28"/>
          <w:rtl/>
          <w:lang w:bidi="ar-DZ"/>
        </w:rPr>
        <w:t xml:space="preserve">    حدد </w:t>
      </w:r>
      <w:proofErr w:type="spellStart"/>
      <w:r w:rsidRPr="00706513">
        <w:rPr>
          <w:rFonts w:hint="cs"/>
          <w:sz w:val="28"/>
          <w:szCs w:val="28"/>
          <w:rtl/>
          <w:lang w:bidi="ar-DZ"/>
        </w:rPr>
        <w:t>ديسوسير</w:t>
      </w:r>
      <w:proofErr w:type="spellEnd"/>
      <w:r w:rsidRPr="00706513">
        <w:rPr>
          <w:rFonts w:hint="cs"/>
          <w:sz w:val="28"/>
          <w:szCs w:val="28"/>
          <w:rtl/>
          <w:lang w:bidi="ar-DZ"/>
        </w:rPr>
        <w:t xml:space="preserve"> موضوع </w:t>
      </w:r>
      <w:proofErr w:type="spellStart"/>
      <w:r w:rsidRPr="00706513">
        <w:rPr>
          <w:rFonts w:hint="cs"/>
          <w:sz w:val="28"/>
          <w:szCs w:val="28"/>
          <w:rtl/>
          <w:lang w:bidi="ar-DZ"/>
        </w:rPr>
        <w:t>السيميولوجيا</w:t>
      </w:r>
      <w:proofErr w:type="spellEnd"/>
      <w:r w:rsidRPr="00706513">
        <w:rPr>
          <w:rFonts w:hint="cs"/>
          <w:sz w:val="28"/>
          <w:szCs w:val="28"/>
          <w:rtl/>
          <w:lang w:bidi="ar-DZ"/>
        </w:rPr>
        <w:t xml:space="preserve"> بكل علامة دالة، وجعل اللغة جزءا من هذه العلامة الدالة، إذ جعل علم اللغة جزءا من علم </w:t>
      </w:r>
      <w:proofErr w:type="spellStart"/>
      <w:r w:rsidRPr="00706513">
        <w:rPr>
          <w:rFonts w:hint="cs"/>
          <w:sz w:val="28"/>
          <w:szCs w:val="28"/>
          <w:rtl/>
          <w:lang w:bidi="ar-DZ"/>
        </w:rPr>
        <w:t>السيميولوجيا</w:t>
      </w:r>
      <w:proofErr w:type="spellEnd"/>
      <w:r w:rsidRPr="00706513">
        <w:rPr>
          <w:rFonts w:hint="cs"/>
          <w:sz w:val="28"/>
          <w:szCs w:val="28"/>
          <w:rtl/>
          <w:lang w:bidi="ar-DZ"/>
        </w:rPr>
        <w:t xml:space="preserve"> العام، حيث يقول:" اللغة نظام إشاري يعبر عن الأفكار وبذلك يمكن مقارنته بالنظام الكتابي...إن العلم الذي يدرس حياة الإشارة في مجتمع من المجتمعات يمكن أن يكون جزءا من علم النفس الاجتماعي، وبهذا سوف أدعو هذا العلم </w:t>
      </w:r>
      <w:proofErr w:type="spellStart"/>
      <w:r w:rsidRPr="00706513">
        <w:rPr>
          <w:rFonts w:hint="cs"/>
          <w:sz w:val="28"/>
          <w:szCs w:val="28"/>
          <w:rtl/>
          <w:lang w:bidi="ar-DZ"/>
        </w:rPr>
        <w:t>سيميولوجيا</w:t>
      </w:r>
      <w:proofErr w:type="spellEnd"/>
      <w:r w:rsidRPr="00706513">
        <w:rPr>
          <w:rFonts w:hint="cs"/>
          <w:sz w:val="28"/>
          <w:szCs w:val="28"/>
          <w:rtl/>
          <w:lang w:bidi="ar-DZ"/>
        </w:rPr>
        <w:t xml:space="preserve"> ".</w:t>
      </w:r>
    </w:p>
    <w:p w:rsidR="007C2F4E" w:rsidRPr="00706513" w:rsidRDefault="007C2F4E" w:rsidP="007C2F4E">
      <w:pPr>
        <w:spacing w:line="360" w:lineRule="auto"/>
        <w:jc w:val="right"/>
        <w:rPr>
          <w:sz w:val="28"/>
          <w:szCs w:val="28"/>
          <w:rtl/>
          <w:lang w:bidi="ar-DZ"/>
        </w:rPr>
      </w:pPr>
      <w:r w:rsidRPr="00706513">
        <w:rPr>
          <w:rFonts w:hint="cs"/>
          <w:sz w:val="28"/>
          <w:szCs w:val="28"/>
          <w:rtl/>
          <w:lang w:bidi="ar-DZ"/>
        </w:rPr>
        <w:t xml:space="preserve">     وفق التعريف السابق يتضح لنا بأن اللغة نظام من العلامات تعبر عن الأفكار مثلها مثل أبجدية الصوت والإشارات العسكرية، ولكن اللغة هي أهم الأنظمة </w:t>
      </w:r>
      <w:proofErr w:type="spellStart"/>
      <w:r w:rsidRPr="00706513">
        <w:rPr>
          <w:rFonts w:hint="cs"/>
          <w:sz w:val="28"/>
          <w:szCs w:val="28"/>
          <w:rtl/>
          <w:lang w:bidi="ar-DZ"/>
        </w:rPr>
        <w:t>العلاماتية</w:t>
      </w:r>
      <w:proofErr w:type="spellEnd"/>
      <w:r w:rsidRPr="00706513">
        <w:rPr>
          <w:rFonts w:hint="cs"/>
          <w:sz w:val="28"/>
          <w:szCs w:val="28"/>
          <w:rtl/>
          <w:lang w:bidi="ar-DZ"/>
        </w:rPr>
        <w:t>.</w:t>
      </w:r>
    </w:p>
    <w:p w:rsidR="007C2F4E" w:rsidRPr="00706513" w:rsidRDefault="007C2F4E" w:rsidP="007C2F4E">
      <w:pPr>
        <w:spacing w:line="360" w:lineRule="auto"/>
        <w:jc w:val="right"/>
        <w:rPr>
          <w:b/>
          <w:bCs/>
          <w:sz w:val="28"/>
          <w:szCs w:val="28"/>
          <w:rtl/>
          <w:lang w:bidi="ar-DZ"/>
        </w:rPr>
      </w:pPr>
      <w:proofErr w:type="spellStart"/>
      <w:r w:rsidRPr="00706513">
        <w:rPr>
          <w:rFonts w:hint="cs"/>
          <w:b/>
          <w:bCs/>
          <w:sz w:val="28"/>
          <w:szCs w:val="28"/>
          <w:rtl/>
          <w:lang w:bidi="ar-DZ"/>
        </w:rPr>
        <w:t>سيميوتيقا</w:t>
      </w:r>
      <w:proofErr w:type="spellEnd"/>
      <w:r w:rsidRPr="00706513">
        <w:rPr>
          <w:rFonts w:hint="cs"/>
          <w:b/>
          <w:bCs/>
          <w:sz w:val="28"/>
          <w:szCs w:val="28"/>
          <w:rtl/>
          <w:lang w:bidi="ar-DZ"/>
        </w:rPr>
        <w:t xml:space="preserve"> بيرس: </w:t>
      </w:r>
    </w:p>
    <w:p w:rsidR="007C2F4E" w:rsidRPr="00706513" w:rsidRDefault="007C2F4E" w:rsidP="007C2F4E">
      <w:pPr>
        <w:spacing w:line="360" w:lineRule="auto"/>
        <w:jc w:val="right"/>
        <w:rPr>
          <w:sz w:val="28"/>
          <w:szCs w:val="28"/>
          <w:lang w:bidi="ar-DZ"/>
        </w:rPr>
      </w:pPr>
      <w:r w:rsidRPr="00706513">
        <w:rPr>
          <w:rFonts w:hint="cs"/>
          <w:sz w:val="28"/>
          <w:szCs w:val="28"/>
          <w:rtl/>
          <w:lang w:bidi="ar-DZ"/>
        </w:rPr>
        <w:t xml:space="preserve">    تقوم </w:t>
      </w:r>
      <w:proofErr w:type="spellStart"/>
      <w:r w:rsidRPr="00706513">
        <w:rPr>
          <w:rFonts w:hint="cs"/>
          <w:sz w:val="28"/>
          <w:szCs w:val="28"/>
          <w:rtl/>
          <w:lang w:bidi="ar-DZ"/>
        </w:rPr>
        <w:t>السيميوتيقا</w:t>
      </w:r>
      <w:proofErr w:type="spellEnd"/>
      <w:r w:rsidRPr="00706513">
        <w:rPr>
          <w:rFonts w:hint="cs"/>
          <w:sz w:val="28"/>
          <w:szCs w:val="28"/>
          <w:rtl/>
          <w:lang w:bidi="ar-DZ"/>
        </w:rPr>
        <w:t xml:space="preserve"> عنده على المنطق والرياضيات. إن المعنى عند بيرس لا يوجد خارج اللغة وإنما في فعل التواصل وفعل الكلام وفعل الإنتاج، </w:t>
      </w:r>
      <w:proofErr w:type="spellStart"/>
      <w:r w:rsidRPr="00706513">
        <w:rPr>
          <w:rFonts w:hint="cs"/>
          <w:sz w:val="28"/>
          <w:szCs w:val="28"/>
          <w:rtl/>
          <w:lang w:bidi="ar-DZ"/>
        </w:rPr>
        <w:t>وسيميوتيقا</w:t>
      </w:r>
      <w:proofErr w:type="spellEnd"/>
      <w:r w:rsidRPr="00706513">
        <w:rPr>
          <w:rFonts w:hint="cs"/>
          <w:sz w:val="28"/>
          <w:szCs w:val="28"/>
          <w:rtl/>
          <w:lang w:bidi="ar-DZ"/>
        </w:rPr>
        <w:t xml:space="preserve"> بيرس هي </w:t>
      </w:r>
      <w:proofErr w:type="spellStart"/>
      <w:r w:rsidRPr="00706513">
        <w:rPr>
          <w:rFonts w:hint="cs"/>
          <w:sz w:val="28"/>
          <w:szCs w:val="28"/>
          <w:rtl/>
          <w:lang w:bidi="ar-DZ"/>
        </w:rPr>
        <w:t>سيميوتيقا</w:t>
      </w:r>
      <w:proofErr w:type="spellEnd"/>
      <w:r w:rsidRPr="00706513">
        <w:rPr>
          <w:rFonts w:hint="cs"/>
          <w:sz w:val="28"/>
          <w:szCs w:val="28"/>
          <w:rtl/>
          <w:lang w:bidi="ar-DZ"/>
        </w:rPr>
        <w:t xml:space="preserve"> التواصل والدلالة وهي تتسم بأبعاد </w:t>
      </w:r>
      <w:proofErr w:type="gramStart"/>
      <w:r w:rsidRPr="00706513">
        <w:rPr>
          <w:rFonts w:hint="cs"/>
          <w:sz w:val="28"/>
          <w:szCs w:val="28"/>
          <w:rtl/>
          <w:lang w:bidi="ar-DZ"/>
        </w:rPr>
        <w:t>ثلاثة :</w:t>
      </w:r>
      <w:proofErr w:type="gramEnd"/>
      <w:r w:rsidRPr="00706513">
        <w:rPr>
          <w:rFonts w:hint="cs"/>
          <w:sz w:val="28"/>
          <w:szCs w:val="28"/>
          <w:rtl/>
          <w:lang w:bidi="ar-DZ"/>
        </w:rPr>
        <w:t xml:space="preserve"> بعد تركيبي </w:t>
      </w:r>
      <w:r w:rsidRPr="00706513">
        <w:rPr>
          <w:sz w:val="28"/>
          <w:szCs w:val="28"/>
          <w:rtl/>
          <w:lang w:bidi="ar-DZ"/>
        </w:rPr>
        <w:t>–</w:t>
      </w:r>
      <w:r w:rsidRPr="00706513">
        <w:rPr>
          <w:rFonts w:hint="cs"/>
          <w:sz w:val="28"/>
          <w:szCs w:val="28"/>
          <w:rtl/>
          <w:lang w:bidi="ar-DZ"/>
        </w:rPr>
        <w:t xml:space="preserve"> وبعد دلالي </w:t>
      </w:r>
      <w:r w:rsidRPr="00706513">
        <w:rPr>
          <w:sz w:val="28"/>
          <w:szCs w:val="28"/>
          <w:rtl/>
          <w:lang w:bidi="ar-DZ"/>
        </w:rPr>
        <w:t>–</w:t>
      </w:r>
      <w:r w:rsidRPr="00706513">
        <w:rPr>
          <w:rFonts w:hint="cs"/>
          <w:sz w:val="28"/>
          <w:szCs w:val="28"/>
          <w:rtl/>
          <w:lang w:bidi="ar-DZ"/>
        </w:rPr>
        <w:t xml:space="preserve"> وبعد تداولي، فاللغة تتكون من </w:t>
      </w:r>
      <w:proofErr w:type="spellStart"/>
      <w:r w:rsidRPr="00706513">
        <w:rPr>
          <w:rFonts w:hint="cs"/>
          <w:sz w:val="28"/>
          <w:szCs w:val="28"/>
          <w:rtl/>
          <w:lang w:bidi="ar-DZ"/>
        </w:rPr>
        <w:t>مورفيمات</w:t>
      </w:r>
      <w:proofErr w:type="spellEnd"/>
      <w:r w:rsidRPr="00706513">
        <w:rPr>
          <w:rFonts w:hint="cs"/>
          <w:sz w:val="28"/>
          <w:szCs w:val="28"/>
          <w:rtl/>
          <w:lang w:bidi="ar-DZ"/>
        </w:rPr>
        <w:t xml:space="preserve"> ووحدات صرفية ووحدات معجمية ، وهذه الوحدات تشكل البعد التركيبي للدلائل، أما البعد الثاني فيهتم بالدلالة في علاقتها بالسياق وأما البعد الثالث التداولي فإنه يهتم بقواعد التأويل أي </w:t>
      </w:r>
      <w:r w:rsidRPr="00706513">
        <w:rPr>
          <w:rFonts w:hint="cs"/>
          <w:sz w:val="28"/>
          <w:szCs w:val="28"/>
          <w:rtl/>
          <w:lang w:bidi="ar-DZ"/>
        </w:rPr>
        <w:lastRenderedPageBreak/>
        <w:t xml:space="preserve">علاقة الدلائل بالنظر إلى </w:t>
      </w:r>
      <w:proofErr w:type="spellStart"/>
      <w:r w:rsidRPr="00706513">
        <w:rPr>
          <w:rFonts w:hint="cs"/>
          <w:sz w:val="28"/>
          <w:szCs w:val="28"/>
          <w:rtl/>
          <w:lang w:bidi="ar-DZ"/>
        </w:rPr>
        <w:t>مؤولاتها</w:t>
      </w:r>
      <w:proofErr w:type="spellEnd"/>
      <w:r w:rsidRPr="00706513">
        <w:rPr>
          <w:rFonts w:hint="cs"/>
          <w:sz w:val="28"/>
          <w:szCs w:val="28"/>
          <w:rtl/>
          <w:lang w:bidi="ar-DZ"/>
        </w:rPr>
        <w:t xml:space="preserve"> . والمعاني المتحصل عليها هي نتيجة البعد الثالث أي الفكر الذي هو موضوع التداولية.</w:t>
      </w:r>
    </w:p>
    <w:p w:rsidR="007C2F4E" w:rsidRPr="00706513" w:rsidRDefault="007C2F4E" w:rsidP="007C2F4E">
      <w:pPr>
        <w:spacing w:line="360" w:lineRule="auto"/>
        <w:jc w:val="right"/>
        <w:rPr>
          <w:b/>
          <w:bCs/>
          <w:sz w:val="28"/>
          <w:szCs w:val="28"/>
          <w:rtl/>
          <w:lang w:bidi="ar-DZ"/>
        </w:rPr>
      </w:pPr>
      <w:r w:rsidRPr="00706513">
        <w:rPr>
          <w:rFonts w:hint="cs"/>
          <w:b/>
          <w:bCs/>
          <w:sz w:val="28"/>
          <w:szCs w:val="28"/>
          <w:rtl/>
          <w:lang w:bidi="ar-DZ"/>
        </w:rPr>
        <w:t xml:space="preserve">اتجاهات </w:t>
      </w:r>
      <w:proofErr w:type="spellStart"/>
      <w:r w:rsidRPr="00706513">
        <w:rPr>
          <w:rFonts w:hint="cs"/>
          <w:b/>
          <w:bCs/>
          <w:sz w:val="28"/>
          <w:szCs w:val="28"/>
          <w:rtl/>
          <w:lang w:bidi="ar-DZ"/>
        </w:rPr>
        <w:t>السيميولوجيا</w:t>
      </w:r>
      <w:proofErr w:type="spellEnd"/>
      <w:r w:rsidRPr="00706513">
        <w:rPr>
          <w:rFonts w:hint="cs"/>
          <w:b/>
          <w:bCs/>
          <w:sz w:val="28"/>
          <w:szCs w:val="28"/>
          <w:rtl/>
          <w:lang w:bidi="ar-DZ"/>
        </w:rPr>
        <w:t>:</w:t>
      </w:r>
    </w:p>
    <w:p w:rsidR="007C2F4E" w:rsidRPr="00706513" w:rsidRDefault="007C2F4E" w:rsidP="007C2F4E">
      <w:pPr>
        <w:spacing w:line="360" w:lineRule="auto"/>
        <w:jc w:val="right"/>
        <w:rPr>
          <w:b/>
          <w:bCs/>
          <w:sz w:val="28"/>
          <w:szCs w:val="28"/>
          <w:rtl/>
          <w:lang w:bidi="ar-DZ"/>
        </w:rPr>
      </w:pPr>
      <w:r w:rsidRPr="00706513">
        <w:rPr>
          <w:rFonts w:hint="cs"/>
          <w:b/>
          <w:bCs/>
          <w:sz w:val="28"/>
          <w:szCs w:val="28"/>
          <w:rtl/>
          <w:lang w:bidi="ar-DZ"/>
        </w:rPr>
        <w:t>1-سيميولوجيا الدلالة:</w:t>
      </w:r>
    </w:p>
    <w:p w:rsidR="007C2F4E" w:rsidRPr="00706513" w:rsidRDefault="007C2F4E" w:rsidP="007C2F4E">
      <w:pPr>
        <w:spacing w:line="360" w:lineRule="auto"/>
        <w:jc w:val="right"/>
        <w:rPr>
          <w:sz w:val="28"/>
          <w:szCs w:val="28"/>
          <w:rtl/>
          <w:lang w:bidi="ar-DZ"/>
        </w:rPr>
      </w:pPr>
      <w:r w:rsidRPr="00706513">
        <w:rPr>
          <w:rFonts w:hint="cs"/>
          <w:sz w:val="28"/>
          <w:szCs w:val="28"/>
          <w:rtl/>
          <w:lang w:bidi="ar-DZ"/>
        </w:rPr>
        <w:t xml:space="preserve">   قلب رولان بارت القاعدة السويسرية حيث قال: "إن اللسانيات ليست فرعا ولو كان مميزا من علم الدلائل، بل </w:t>
      </w:r>
      <w:proofErr w:type="spellStart"/>
      <w:r w:rsidRPr="00706513">
        <w:rPr>
          <w:rFonts w:hint="cs"/>
          <w:sz w:val="28"/>
          <w:szCs w:val="28"/>
          <w:rtl/>
          <w:lang w:bidi="ar-DZ"/>
        </w:rPr>
        <w:t>السيميولوجيا</w:t>
      </w:r>
      <w:proofErr w:type="spellEnd"/>
      <w:r w:rsidRPr="00706513">
        <w:rPr>
          <w:rFonts w:hint="cs"/>
          <w:sz w:val="28"/>
          <w:szCs w:val="28"/>
          <w:rtl/>
          <w:lang w:bidi="ar-DZ"/>
        </w:rPr>
        <w:t xml:space="preserve"> هي التي تشكل فرعا من اللسانيات. ويرى بارت أنه لا نتصور وجود مدلولات لنسق صور أو أشياء خارج اللغة، فعناصر سيمياء الدلالة </w:t>
      </w:r>
      <w:proofErr w:type="spellStart"/>
      <w:r w:rsidRPr="00706513">
        <w:rPr>
          <w:rFonts w:hint="cs"/>
          <w:sz w:val="28"/>
          <w:szCs w:val="28"/>
          <w:rtl/>
          <w:lang w:bidi="ar-DZ"/>
        </w:rPr>
        <w:t>مستقاة</w:t>
      </w:r>
      <w:proofErr w:type="spellEnd"/>
      <w:r w:rsidRPr="00706513">
        <w:rPr>
          <w:rFonts w:hint="cs"/>
          <w:sz w:val="28"/>
          <w:szCs w:val="28"/>
          <w:rtl/>
          <w:lang w:bidi="ar-DZ"/>
        </w:rPr>
        <w:t xml:space="preserve"> على شكل ثنائيات من الألسنية البنيوية وهي: اللغة والكلام، الدال والمدلول، المركب والنظام، التقرير والإيحاء.</w:t>
      </w:r>
    </w:p>
    <w:p w:rsidR="007C2F4E" w:rsidRPr="00706513" w:rsidRDefault="007C2F4E" w:rsidP="007C2F4E">
      <w:pPr>
        <w:spacing w:line="360" w:lineRule="auto"/>
        <w:jc w:val="right"/>
        <w:rPr>
          <w:sz w:val="28"/>
          <w:szCs w:val="28"/>
          <w:rtl/>
          <w:lang w:bidi="ar-DZ"/>
        </w:rPr>
      </w:pPr>
      <w:r w:rsidRPr="00706513">
        <w:rPr>
          <w:rFonts w:hint="cs"/>
          <w:sz w:val="28"/>
          <w:szCs w:val="28"/>
          <w:rtl/>
          <w:lang w:bidi="ar-DZ"/>
        </w:rPr>
        <w:t xml:space="preserve">   فقد تسلح بارت باللسانيات المقاربة الظواهر </w:t>
      </w:r>
      <w:proofErr w:type="spellStart"/>
      <w:r w:rsidRPr="00706513">
        <w:rPr>
          <w:rFonts w:hint="cs"/>
          <w:sz w:val="28"/>
          <w:szCs w:val="28"/>
          <w:rtl/>
          <w:lang w:bidi="ar-DZ"/>
        </w:rPr>
        <w:t>السيميولوجيا</w:t>
      </w:r>
      <w:proofErr w:type="spellEnd"/>
      <w:r w:rsidRPr="00706513">
        <w:rPr>
          <w:rFonts w:hint="cs"/>
          <w:sz w:val="28"/>
          <w:szCs w:val="28"/>
          <w:rtl/>
          <w:lang w:bidi="ar-DZ"/>
        </w:rPr>
        <w:t xml:space="preserve"> كنظام الإشارات، والطبخ، والموضة قصد البحث عن دلالة </w:t>
      </w:r>
      <w:proofErr w:type="spellStart"/>
      <w:r w:rsidRPr="00706513">
        <w:rPr>
          <w:rFonts w:hint="cs"/>
          <w:sz w:val="28"/>
          <w:szCs w:val="28"/>
          <w:rtl/>
          <w:lang w:bidi="ar-DZ"/>
        </w:rPr>
        <w:t>الأنساق</w:t>
      </w:r>
      <w:proofErr w:type="spellEnd"/>
      <w:r w:rsidRPr="00706513">
        <w:rPr>
          <w:rFonts w:hint="cs"/>
          <w:sz w:val="28"/>
          <w:szCs w:val="28"/>
          <w:rtl/>
          <w:lang w:bidi="ar-DZ"/>
        </w:rPr>
        <w:t xml:space="preserve"> اللفظية وغير اللفظية في العمل الفني.</w:t>
      </w:r>
    </w:p>
    <w:p w:rsidR="007C2F4E" w:rsidRPr="00706513" w:rsidRDefault="007C2F4E" w:rsidP="007C2F4E">
      <w:pPr>
        <w:spacing w:line="360" w:lineRule="auto"/>
        <w:jc w:val="right"/>
        <w:rPr>
          <w:b/>
          <w:bCs/>
          <w:sz w:val="28"/>
          <w:szCs w:val="28"/>
          <w:rtl/>
          <w:lang w:bidi="ar-DZ"/>
        </w:rPr>
      </w:pPr>
      <w:r w:rsidRPr="00706513">
        <w:rPr>
          <w:rFonts w:hint="cs"/>
          <w:b/>
          <w:bCs/>
          <w:sz w:val="28"/>
          <w:szCs w:val="28"/>
          <w:rtl/>
          <w:lang w:bidi="ar-DZ"/>
        </w:rPr>
        <w:t>2-سيميولوجا الثقافة:</w:t>
      </w:r>
    </w:p>
    <w:p w:rsidR="007C2F4E" w:rsidRPr="00706513" w:rsidRDefault="007C2F4E" w:rsidP="007C2F4E">
      <w:pPr>
        <w:spacing w:line="360" w:lineRule="auto"/>
        <w:jc w:val="right"/>
        <w:rPr>
          <w:sz w:val="28"/>
          <w:szCs w:val="28"/>
          <w:rtl/>
          <w:lang w:bidi="ar-DZ"/>
        </w:rPr>
      </w:pPr>
      <w:r w:rsidRPr="00706513">
        <w:rPr>
          <w:rFonts w:hint="cs"/>
          <w:sz w:val="28"/>
          <w:szCs w:val="28"/>
          <w:rtl/>
          <w:lang w:bidi="ar-DZ"/>
        </w:rPr>
        <w:t xml:space="preserve">   من روادها </w:t>
      </w:r>
      <w:r w:rsidRPr="00706513">
        <w:rPr>
          <w:rFonts w:hint="cs"/>
          <w:b/>
          <w:bCs/>
          <w:sz w:val="28"/>
          <w:szCs w:val="28"/>
          <w:rtl/>
          <w:lang w:bidi="ar-DZ"/>
        </w:rPr>
        <w:t xml:space="preserve">لتمان </w:t>
      </w:r>
      <w:r w:rsidRPr="00706513">
        <w:rPr>
          <w:rFonts w:hint="cs"/>
          <w:sz w:val="28"/>
          <w:szCs w:val="28"/>
          <w:rtl/>
          <w:lang w:bidi="ar-DZ"/>
        </w:rPr>
        <w:t>و</w:t>
      </w:r>
      <w:r w:rsidRPr="00706513">
        <w:rPr>
          <w:rFonts w:hint="cs"/>
          <w:b/>
          <w:bCs/>
          <w:sz w:val="28"/>
          <w:szCs w:val="28"/>
          <w:rtl/>
          <w:lang w:bidi="ar-DZ"/>
        </w:rPr>
        <w:t xml:space="preserve">تود وروف </w:t>
      </w:r>
      <w:r w:rsidRPr="00706513">
        <w:rPr>
          <w:rFonts w:hint="cs"/>
          <w:sz w:val="28"/>
          <w:szCs w:val="28"/>
          <w:rtl/>
          <w:lang w:bidi="ar-DZ"/>
        </w:rPr>
        <w:t>حيث يعدون الظواهر الثقافية موضوعات تواصلية وانساقا دلالية، فقد ربطوا بين اللغة والمستويات الثقافية والاجتماعية والإيديولوجية، مؤكدين أن العلاقة مكونة من دال ومدلول ومرجع ثقافي.</w:t>
      </w:r>
    </w:p>
    <w:p w:rsidR="007C2F4E" w:rsidRPr="00706513" w:rsidRDefault="007C2F4E" w:rsidP="007C2F4E">
      <w:pPr>
        <w:spacing w:line="360" w:lineRule="auto"/>
        <w:jc w:val="right"/>
        <w:rPr>
          <w:b/>
          <w:bCs/>
          <w:sz w:val="28"/>
          <w:szCs w:val="28"/>
          <w:rtl/>
          <w:lang w:bidi="ar-DZ"/>
        </w:rPr>
      </w:pPr>
      <w:r w:rsidRPr="00706513">
        <w:rPr>
          <w:rFonts w:hint="cs"/>
          <w:b/>
          <w:bCs/>
          <w:sz w:val="28"/>
          <w:szCs w:val="28"/>
          <w:rtl/>
          <w:lang w:bidi="ar-DZ"/>
        </w:rPr>
        <w:t>3-سيمياء التواصل:</w:t>
      </w:r>
    </w:p>
    <w:p w:rsidR="007C2F4E" w:rsidRPr="00706513" w:rsidRDefault="007C2F4E" w:rsidP="007C2F4E">
      <w:pPr>
        <w:spacing w:line="360" w:lineRule="auto"/>
        <w:jc w:val="right"/>
        <w:rPr>
          <w:sz w:val="28"/>
          <w:szCs w:val="28"/>
          <w:rtl/>
          <w:lang w:bidi="ar-DZ"/>
        </w:rPr>
      </w:pPr>
      <w:r w:rsidRPr="00706513">
        <w:rPr>
          <w:rFonts w:hint="cs"/>
          <w:sz w:val="28"/>
          <w:szCs w:val="28"/>
          <w:rtl/>
          <w:lang w:bidi="ar-DZ"/>
        </w:rPr>
        <w:t xml:space="preserve">    من ممثليها </w:t>
      </w:r>
      <w:r w:rsidRPr="00706513">
        <w:rPr>
          <w:rFonts w:hint="cs"/>
          <w:b/>
          <w:bCs/>
          <w:sz w:val="28"/>
          <w:szCs w:val="28"/>
          <w:rtl/>
          <w:lang w:bidi="ar-DZ"/>
        </w:rPr>
        <w:t xml:space="preserve">جورج </w:t>
      </w:r>
      <w:proofErr w:type="spellStart"/>
      <w:r w:rsidRPr="00706513">
        <w:rPr>
          <w:rFonts w:hint="cs"/>
          <w:b/>
          <w:bCs/>
          <w:sz w:val="28"/>
          <w:szCs w:val="28"/>
          <w:rtl/>
          <w:lang w:bidi="ar-DZ"/>
        </w:rPr>
        <w:t>مونان</w:t>
      </w:r>
      <w:proofErr w:type="spellEnd"/>
      <w:r w:rsidRPr="00706513">
        <w:rPr>
          <w:rFonts w:hint="cs"/>
          <w:sz w:val="28"/>
          <w:szCs w:val="28"/>
          <w:rtl/>
          <w:lang w:bidi="ar-DZ"/>
        </w:rPr>
        <w:t xml:space="preserve"> و</w:t>
      </w:r>
      <w:r w:rsidRPr="00706513">
        <w:rPr>
          <w:rFonts w:hint="cs"/>
          <w:b/>
          <w:bCs/>
          <w:sz w:val="28"/>
          <w:szCs w:val="28"/>
          <w:rtl/>
          <w:lang w:bidi="ar-DZ"/>
        </w:rPr>
        <w:t>باريتو</w:t>
      </w:r>
      <w:r w:rsidRPr="00706513">
        <w:rPr>
          <w:rFonts w:hint="cs"/>
          <w:sz w:val="28"/>
          <w:szCs w:val="28"/>
          <w:rtl/>
          <w:lang w:bidi="ar-DZ"/>
        </w:rPr>
        <w:t xml:space="preserve">، فالعلاقة عندهم تتمثل في: المبنى </w:t>
      </w:r>
      <w:r w:rsidRPr="00706513">
        <w:rPr>
          <w:sz w:val="28"/>
          <w:szCs w:val="28"/>
          <w:rtl/>
          <w:lang w:bidi="ar-DZ"/>
        </w:rPr>
        <w:t>–</w:t>
      </w:r>
      <w:r w:rsidRPr="00706513">
        <w:rPr>
          <w:rFonts w:hint="cs"/>
          <w:sz w:val="28"/>
          <w:szCs w:val="28"/>
          <w:rtl/>
          <w:lang w:bidi="ar-DZ"/>
        </w:rPr>
        <w:t xml:space="preserve">الدال والمدلول </w:t>
      </w:r>
      <w:r w:rsidRPr="00706513">
        <w:rPr>
          <w:sz w:val="28"/>
          <w:szCs w:val="28"/>
          <w:rtl/>
          <w:lang w:bidi="ar-DZ"/>
        </w:rPr>
        <w:t>–</w:t>
      </w:r>
      <w:r w:rsidRPr="00706513">
        <w:rPr>
          <w:rFonts w:hint="cs"/>
          <w:sz w:val="28"/>
          <w:szCs w:val="28"/>
          <w:rtl/>
          <w:lang w:bidi="ar-DZ"/>
        </w:rPr>
        <w:t xml:space="preserve"> والقصد، فالتواصل مشروط بقصدية المتكلم ولسيمياء التواصل محورين: محور لساني بالكلام أو غير لساني بالإشارات كالملصقات الدعائية، ومحور العلامة ويتلخص في: الإشارة </w:t>
      </w:r>
      <w:proofErr w:type="gramStart"/>
      <w:r w:rsidRPr="00706513">
        <w:rPr>
          <w:rFonts w:hint="cs"/>
          <w:sz w:val="28"/>
          <w:szCs w:val="28"/>
          <w:rtl/>
          <w:lang w:bidi="ar-DZ"/>
        </w:rPr>
        <w:t xml:space="preserve">- </w:t>
      </w:r>
      <w:proofErr w:type="spellStart"/>
      <w:r w:rsidRPr="00706513">
        <w:rPr>
          <w:rFonts w:hint="cs"/>
          <w:sz w:val="28"/>
          <w:szCs w:val="28"/>
          <w:rtl/>
          <w:lang w:bidi="ar-DZ"/>
        </w:rPr>
        <w:t>الأيقون</w:t>
      </w:r>
      <w:proofErr w:type="spellEnd"/>
      <w:proofErr w:type="gramEnd"/>
      <w:r w:rsidRPr="00706513">
        <w:rPr>
          <w:rFonts w:hint="cs"/>
          <w:sz w:val="28"/>
          <w:szCs w:val="28"/>
          <w:rtl/>
          <w:lang w:bidi="ar-DZ"/>
        </w:rPr>
        <w:t xml:space="preserve"> - الرمز.</w:t>
      </w:r>
    </w:p>
    <w:p w:rsidR="00D50CFC" w:rsidRDefault="00D50CFC">
      <w:pPr>
        <w:rPr>
          <w:rFonts w:hint="cs"/>
          <w:lang w:bidi="ar-DZ"/>
        </w:rPr>
      </w:pPr>
    </w:p>
    <w:sectPr w:rsidR="00D50CFC" w:rsidSect="007C2F4E">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4E"/>
    <w:rsid w:val="003C3F0E"/>
    <w:rsid w:val="007C2F4E"/>
    <w:rsid w:val="00D50C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56E26-EDC5-4AC4-B76B-D7CD493B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F4E"/>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BEYOUDA.NET</dc:creator>
  <cp:keywords/>
  <dc:description/>
  <cp:lastModifiedBy>BEYOUDA.NET</cp:lastModifiedBy>
  <cp:revision>1</cp:revision>
  <dcterms:created xsi:type="dcterms:W3CDTF">2022-04-16T10:14:00Z</dcterms:created>
  <dcterms:modified xsi:type="dcterms:W3CDTF">2022-04-16T10:15:00Z</dcterms:modified>
</cp:coreProperties>
</file>