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57D" w:rsidRDefault="00D5257D" w:rsidP="00D5257D">
      <w:pPr>
        <w:pStyle w:val="Default"/>
        <w:rPr>
          <w:b/>
          <w:bCs/>
          <w:sz w:val="28"/>
          <w:szCs w:val="28"/>
        </w:rPr>
      </w:pPr>
      <w:r>
        <w:rPr>
          <w:b/>
          <w:bCs/>
          <w:sz w:val="28"/>
          <w:szCs w:val="28"/>
        </w:rPr>
        <w:t xml:space="preserve"> Module : CEE             </w:t>
      </w:r>
      <w:r w:rsidRPr="00D5257D">
        <w:rPr>
          <w:b/>
          <w:bCs/>
          <w:sz w:val="28"/>
          <w:szCs w:val="28"/>
        </w:rPr>
        <w:t>TD</w:t>
      </w:r>
      <w:r>
        <w:rPr>
          <w:b/>
          <w:bCs/>
          <w:sz w:val="28"/>
          <w:szCs w:val="28"/>
        </w:rPr>
        <w:t xml:space="preserve"> : </w:t>
      </w:r>
      <w:r w:rsidRPr="00D5257D">
        <w:rPr>
          <w:b/>
          <w:bCs/>
          <w:sz w:val="28"/>
          <w:szCs w:val="28"/>
        </w:rPr>
        <w:t>Le champ lexical</w:t>
      </w:r>
      <w:r>
        <w:rPr>
          <w:b/>
          <w:bCs/>
          <w:sz w:val="28"/>
          <w:szCs w:val="28"/>
        </w:rPr>
        <w:t xml:space="preserve">           1 </w:t>
      </w:r>
      <w:r w:rsidRPr="00D5257D">
        <w:rPr>
          <w:b/>
          <w:bCs/>
          <w:sz w:val="28"/>
          <w:szCs w:val="28"/>
          <w:vertAlign w:val="superscript"/>
        </w:rPr>
        <w:t>ère</w:t>
      </w:r>
      <w:r>
        <w:rPr>
          <w:b/>
          <w:bCs/>
          <w:sz w:val="28"/>
          <w:szCs w:val="28"/>
        </w:rPr>
        <w:t xml:space="preserve"> Année</w:t>
      </w:r>
    </w:p>
    <w:p w:rsidR="00D5257D" w:rsidRPr="00D5257D" w:rsidRDefault="00D5257D" w:rsidP="00D5257D">
      <w:pPr>
        <w:pStyle w:val="Default"/>
        <w:rPr>
          <w:b/>
          <w:bCs/>
          <w:sz w:val="28"/>
          <w:szCs w:val="28"/>
        </w:rPr>
      </w:pPr>
      <w:r>
        <w:rPr>
          <w:b/>
          <w:bCs/>
          <w:sz w:val="28"/>
          <w:szCs w:val="28"/>
        </w:rPr>
        <w:t xml:space="preserve">                 </w:t>
      </w:r>
    </w:p>
    <w:p w:rsidR="00D5257D" w:rsidRDefault="00D5257D" w:rsidP="00D5257D">
      <w:pPr>
        <w:pStyle w:val="Default"/>
        <w:rPr>
          <w:sz w:val="23"/>
          <w:szCs w:val="23"/>
        </w:rPr>
      </w:pPr>
      <w:r>
        <w:rPr>
          <w:b/>
          <w:bCs/>
          <w:sz w:val="23"/>
          <w:szCs w:val="23"/>
        </w:rPr>
        <w:t xml:space="preserve">Exercice 1 : Trouver le champ lexical auquel se rapportent les mots suivants : </w:t>
      </w:r>
    </w:p>
    <w:p w:rsidR="00D5257D" w:rsidRDefault="00D5257D" w:rsidP="00D5257D">
      <w:pPr>
        <w:pStyle w:val="Default"/>
        <w:spacing w:after="53"/>
        <w:rPr>
          <w:sz w:val="23"/>
          <w:szCs w:val="23"/>
        </w:rPr>
      </w:pPr>
      <w:r>
        <w:rPr>
          <w:sz w:val="23"/>
          <w:szCs w:val="23"/>
        </w:rPr>
        <w:t xml:space="preserve">1. Forêt, bûcheron, branche, herbe, nid : …………………………………………………….….……. </w:t>
      </w:r>
    </w:p>
    <w:p w:rsidR="00D5257D" w:rsidRDefault="00D5257D" w:rsidP="00D5257D">
      <w:pPr>
        <w:pStyle w:val="Default"/>
        <w:spacing w:after="53"/>
        <w:rPr>
          <w:sz w:val="23"/>
          <w:szCs w:val="23"/>
        </w:rPr>
      </w:pPr>
      <w:r>
        <w:rPr>
          <w:sz w:val="23"/>
          <w:szCs w:val="23"/>
        </w:rPr>
        <w:t xml:space="preserve">2. Pétrifié, épouvantable, frayeur, blême : ……………………………………………………………. </w:t>
      </w:r>
    </w:p>
    <w:p w:rsidR="00D5257D" w:rsidRDefault="00D5257D" w:rsidP="00D5257D">
      <w:pPr>
        <w:pStyle w:val="Default"/>
        <w:spacing w:after="53"/>
        <w:rPr>
          <w:sz w:val="23"/>
          <w:szCs w:val="23"/>
        </w:rPr>
      </w:pPr>
      <w:r>
        <w:rPr>
          <w:sz w:val="23"/>
          <w:szCs w:val="23"/>
        </w:rPr>
        <w:t xml:space="preserve">3. Eclairer, soleil, éclat, lampe, scintille : ………………………………………………………………. </w:t>
      </w:r>
    </w:p>
    <w:p w:rsidR="00D5257D" w:rsidRDefault="00D5257D" w:rsidP="00D5257D">
      <w:pPr>
        <w:pStyle w:val="Default"/>
        <w:spacing w:after="53"/>
        <w:rPr>
          <w:sz w:val="23"/>
          <w:szCs w:val="23"/>
        </w:rPr>
      </w:pPr>
      <w:r>
        <w:rPr>
          <w:sz w:val="23"/>
          <w:szCs w:val="23"/>
        </w:rPr>
        <w:t xml:space="preserve">4. Sable, port, coquillages, littoral, bateau : ……………………………………………………….….. </w:t>
      </w:r>
    </w:p>
    <w:p w:rsidR="00D5257D" w:rsidRDefault="00D5257D" w:rsidP="00D5257D">
      <w:pPr>
        <w:pStyle w:val="Default"/>
        <w:spacing w:after="53"/>
        <w:rPr>
          <w:sz w:val="23"/>
          <w:szCs w:val="23"/>
        </w:rPr>
      </w:pPr>
      <w:r>
        <w:rPr>
          <w:sz w:val="23"/>
          <w:szCs w:val="23"/>
        </w:rPr>
        <w:t xml:space="preserve">5. Flammes, suie, fumées, poussières, jaune : ………………………………………………………. </w:t>
      </w:r>
    </w:p>
    <w:p w:rsidR="00D5257D" w:rsidRDefault="00D5257D" w:rsidP="00D5257D">
      <w:pPr>
        <w:pStyle w:val="Default"/>
        <w:rPr>
          <w:sz w:val="23"/>
          <w:szCs w:val="23"/>
        </w:rPr>
      </w:pPr>
      <w:r>
        <w:rPr>
          <w:b/>
          <w:bCs/>
          <w:sz w:val="23"/>
          <w:szCs w:val="23"/>
        </w:rPr>
        <w:t xml:space="preserve">Exercice 2 : Trouver quatre mots appartenant aux champs lexicaux suivants </w:t>
      </w:r>
    </w:p>
    <w:p w:rsidR="00D5257D" w:rsidRDefault="00D5257D" w:rsidP="00D5257D">
      <w:pPr>
        <w:pStyle w:val="Default"/>
        <w:spacing w:after="51"/>
        <w:rPr>
          <w:sz w:val="23"/>
          <w:szCs w:val="23"/>
        </w:rPr>
      </w:pPr>
      <w:r>
        <w:rPr>
          <w:sz w:val="23"/>
          <w:szCs w:val="23"/>
        </w:rPr>
        <w:t xml:space="preserve">1. Voyage : …………………………………………………………………………..…………………………. </w:t>
      </w:r>
    </w:p>
    <w:p w:rsidR="00D5257D" w:rsidRDefault="00D5257D" w:rsidP="00D5257D">
      <w:pPr>
        <w:pStyle w:val="Default"/>
        <w:spacing w:after="51"/>
        <w:rPr>
          <w:sz w:val="23"/>
          <w:szCs w:val="23"/>
        </w:rPr>
      </w:pPr>
      <w:r>
        <w:rPr>
          <w:sz w:val="23"/>
          <w:szCs w:val="23"/>
        </w:rPr>
        <w:t xml:space="preserve">2. Bruit : ………………………………………………………………………………………..………………. </w:t>
      </w:r>
    </w:p>
    <w:p w:rsidR="00D5257D" w:rsidRDefault="00D5257D" w:rsidP="00D5257D">
      <w:pPr>
        <w:pStyle w:val="Default"/>
        <w:spacing w:after="51"/>
        <w:rPr>
          <w:sz w:val="23"/>
          <w:szCs w:val="23"/>
        </w:rPr>
      </w:pPr>
      <w:r>
        <w:rPr>
          <w:sz w:val="23"/>
          <w:szCs w:val="23"/>
        </w:rPr>
        <w:t xml:space="preserve">3. Ecole : ………………………………………………………………………………………..………………. </w:t>
      </w:r>
    </w:p>
    <w:p w:rsidR="00D5257D" w:rsidRDefault="00D5257D" w:rsidP="00D5257D">
      <w:pPr>
        <w:pStyle w:val="Default"/>
        <w:rPr>
          <w:sz w:val="23"/>
          <w:szCs w:val="23"/>
        </w:rPr>
      </w:pPr>
      <w:r>
        <w:rPr>
          <w:sz w:val="23"/>
          <w:szCs w:val="23"/>
        </w:rPr>
        <w:t xml:space="preserve">4. Bébé : ……………………………………………………………………………….………………………... </w:t>
      </w:r>
    </w:p>
    <w:p w:rsidR="00D5257D" w:rsidRDefault="00D5257D" w:rsidP="00D5257D">
      <w:pPr>
        <w:pStyle w:val="Default"/>
        <w:rPr>
          <w:sz w:val="23"/>
          <w:szCs w:val="23"/>
        </w:rPr>
      </w:pPr>
    </w:p>
    <w:p w:rsidR="00D5257D" w:rsidRDefault="00D5257D" w:rsidP="00D5257D">
      <w:pPr>
        <w:pStyle w:val="Default"/>
        <w:rPr>
          <w:sz w:val="23"/>
          <w:szCs w:val="23"/>
        </w:rPr>
      </w:pPr>
      <w:r>
        <w:rPr>
          <w:b/>
          <w:bCs/>
          <w:sz w:val="23"/>
          <w:szCs w:val="23"/>
        </w:rPr>
        <w:t xml:space="preserve">Exercice 3 : Barrer l’intrus dans ces champs lexicaux </w:t>
      </w:r>
    </w:p>
    <w:p w:rsidR="00D5257D" w:rsidRDefault="00D5257D" w:rsidP="00D5257D">
      <w:pPr>
        <w:pStyle w:val="Default"/>
        <w:spacing w:after="53"/>
        <w:rPr>
          <w:sz w:val="23"/>
          <w:szCs w:val="23"/>
        </w:rPr>
      </w:pPr>
      <w:r>
        <w:rPr>
          <w:sz w:val="23"/>
          <w:szCs w:val="23"/>
        </w:rPr>
        <w:t xml:space="preserve">1. Champ lexical du COURAGE : oser, hardi, dureté, intrépide, vaillance, résolution, ferveur </w:t>
      </w:r>
    </w:p>
    <w:p w:rsidR="00D5257D" w:rsidRDefault="00D5257D" w:rsidP="00D5257D">
      <w:pPr>
        <w:pStyle w:val="Default"/>
        <w:spacing w:after="53"/>
        <w:rPr>
          <w:sz w:val="23"/>
          <w:szCs w:val="23"/>
        </w:rPr>
      </w:pPr>
      <w:r>
        <w:rPr>
          <w:sz w:val="23"/>
          <w:szCs w:val="23"/>
        </w:rPr>
        <w:t xml:space="preserve">2. Champ lexical du PRINTEMPS : renouveau, avril, éclosion, douceur, brise, fleurs, bise, bouton </w:t>
      </w:r>
    </w:p>
    <w:p w:rsidR="00D5257D" w:rsidRDefault="00D5257D" w:rsidP="00D5257D">
      <w:pPr>
        <w:pStyle w:val="Default"/>
        <w:rPr>
          <w:sz w:val="23"/>
          <w:szCs w:val="23"/>
        </w:rPr>
      </w:pPr>
      <w:r>
        <w:rPr>
          <w:sz w:val="23"/>
          <w:szCs w:val="23"/>
        </w:rPr>
        <w:t xml:space="preserve">3. Champ lexical de l’OBSCURITE : ténèbres, nuit, lueur, foncé, sombre, ombre, noir, nocturne </w:t>
      </w:r>
    </w:p>
    <w:p w:rsidR="00D5257D" w:rsidRDefault="00D5257D" w:rsidP="00D5257D">
      <w:pPr>
        <w:pStyle w:val="Default"/>
        <w:rPr>
          <w:rFonts w:asciiTheme="minorHAnsi" w:hAnsiTheme="minorHAnsi" w:cstheme="minorBidi"/>
          <w:color w:val="auto"/>
          <w:sz w:val="22"/>
          <w:szCs w:val="22"/>
        </w:rPr>
      </w:pPr>
    </w:p>
    <w:p w:rsidR="00D5257D" w:rsidRDefault="00D5257D" w:rsidP="00D5257D">
      <w:pPr>
        <w:pStyle w:val="Default"/>
        <w:rPr>
          <w:b/>
          <w:bCs/>
          <w:sz w:val="23"/>
          <w:szCs w:val="23"/>
        </w:rPr>
      </w:pPr>
      <w:r>
        <w:rPr>
          <w:b/>
          <w:bCs/>
          <w:sz w:val="23"/>
          <w:szCs w:val="23"/>
        </w:rPr>
        <w:t xml:space="preserve">Exercice 4 : Classer les mots et expressions suivants dans le tableau en identifiant le champ lexical auquel ils appartiennent (ATTENTION : un même mot peut appartenir à deux champs lexicaux différents) </w:t>
      </w:r>
    </w:p>
    <w:p w:rsidR="00D5257D" w:rsidRDefault="00D5257D" w:rsidP="00D5257D">
      <w:pPr>
        <w:pStyle w:val="Default"/>
        <w:rPr>
          <w:sz w:val="23"/>
          <w:szCs w:val="23"/>
        </w:rPr>
      </w:pPr>
      <w:r>
        <w:rPr>
          <w:sz w:val="23"/>
          <w:szCs w:val="23"/>
        </w:rPr>
        <w:t>Tonnerre, éclairs, tarte, obscurité, flan, ruisseau, étang, pluie, rivière, nuages, foudre, religieuses, sablés, cascade, mare, déluge, tonner, zébrer le ciel, couler, ruisseler, crème, tempête, fleuve, flaque, déchirer le ciel, choux.</w:t>
      </w:r>
    </w:p>
    <w:tbl>
      <w:tblPr>
        <w:tblW w:w="0" w:type="auto"/>
        <w:tblBorders>
          <w:top w:val="nil"/>
          <w:left w:val="nil"/>
          <w:bottom w:val="nil"/>
          <w:right w:val="nil"/>
        </w:tblBorders>
        <w:tblLayout w:type="fixed"/>
        <w:tblLook w:val="0000"/>
      </w:tblPr>
      <w:tblGrid>
        <w:gridCol w:w="2986"/>
        <w:gridCol w:w="2986"/>
        <w:gridCol w:w="2986"/>
      </w:tblGrid>
      <w:tr w:rsidR="00D5257D" w:rsidTr="00454899">
        <w:trPr>
          <w:trHeight w:val="261"/>
        </w:trPr>
        <w:tc>
          <w:tcPr>
            <w:tcW w:w="2986" w:type="dxa"/>
          </w:tcPr>
          <w:p w:rsidR="00D5257D" w:rsidRDefault="00D5257D" w:rsidP="00454899">
            <w:pPr>
              <w:pStyle w:val="Default"/>
              <w:rPr>
                <w:sz w:val="23"/>
                <w:szCs w:val="23"/>
              </w:rPr>
            </w:pPr>
          </w:p>
          <w:p w:rsidR="00D5257D" w:rsidRDefault="00D5257D" w:rsidP="00454899">
            <w:pPr>
              <w:pStyle w:val="Default"/>
              <w:rPr>
                <w:sz w:val="23"/>
                <w:szCs w:val="23"/>
              </w:rPr>
            </w:pPr>
            <w:r>
              <w:rPr>
                <w:sz w:val="23"/>
                <w:szCs w:val="23"/>
              </w:rPr>
              <w:t>Champ lexical de ………………………………………</w:t>
            </w:r>
          </w:p>
          <w:p w:rsidR="00D5257D" w:rsidRDefault="00D5257D" w:rsidP="00454899">
            <w:pPr>
              <w:pStyle w:val="Default"/>
              <w:rPr>
                <w:sz w:val="23"/>
                <w:szCs w:val="23"/>
              </w:rPr>
            </w:pPr>
            <w:r>
              <w:rPr>
                <w:sz w:val="23"/>
                <w:szCs w:val="23"/>
              </w:rPr>
              <w:t xml:space="preserve">……………………………………………………………………………………………………………………………. </w:t>
            </w:r>
          </w:p>
        </w:tc>
        <w:tc>
          <w:tcPr>
            <w:tcW w:w="2986" w:type="dxa"/>
          </w:tcPr>
          <w:p w:rsidR="00D5257D" w:rsidRDefault="00D5257D" w:rsidP="00454899">
            <w:pPr>
              <w:pStyle w:val="Default"/>
              <w:rPr>
                <w:sz w:val="23"/>
                <w:szCs w:val="23"/>
              </w:rPr>
            </w:pPr>
          </w:p>
          <w:p w:rsidR="00D5257D" w:rsidRDefault="00D5257D" w:rsidP="00454899">
            <w:pPr>
              <w:pStyle w:val="Default"/>
              <w:rPr>
                <w:sz w:val="23"/>
                <w:szCs w:val="23"/>
              </w:rPr>
            </w:pPr>
            <w:r>
              <w:rPr>
                <w:sz w:val="23"/>
                <w:szCs w:val="23"/>
              </w:rPr>
              <w:t xml:space="preserve">    Champ lexical de …………………………………….. </w:t>
            </w:r>
          </w:p>
          <w:p w:rsidR="00D5257D" w:rsidRDefault="00D5257D" w:rsidP="00454899">
            <w:pPr>
              <w:pStyle w:val="Default"/>
              <w:rPr>
                <w:sz w:val="23"/>
                <w:szCs w:val="23"/>
              </w:rPr>
            </w:pPr>
            <w:r>
              <w:rPr>
                <w:sz w:val="23"/>
                <w:szCs w:val="23"/>
              </w:rPr>
              <w:t>………………………………………………………………………………………………………………………………</w:t>
            </w:r>
          </w:p>
        </w:tc>
        <w:tc>
          <w:tcPr>
            <w:tcW w:w="2986" w:type="dxa"/>
          </w:tcPr>
          <w:p w:rsidR="00D5257D" w:rsidRDefault="00D5257D" w:rsidP="00454899">
            <w:pPr>
              <w:pStyle w:val="Default"/>
              <w:rPr>
                <w:sz w:val="23"/>
                <w:szCs w:val="23"/>
              </w:rPr>
            </w:pPr>
          </w:p>
          <w:p w:rsidR="00D5257D" w:rsidRDefault="00D5257D" w:rsidP="00454899">
            <w:pPr>
              <w:pStyle w:val="Default"/>
              <w:rPr>
                <w:sz w:val="23"/>
                <w:szCs w:val="23"/>
              </w:rPr>
            </w:pPr>
            <w:r>
              <w:rPr>
                <w:sz w:val="23"/>
                <w:szCs w:val="23"/>
              </w:rPr>
              <w:t xml:space="preserve">    Champ lexical de           …………………………………….. </w:t>
            </w:r>
          </w:p>
          <w:p w:rsidR="00D5257D" w:rsidRDefault="00D5257D" w:rsidP="00454899">
            <w:pPr>
              <w:pStyle w:val="Default"/>
              <w:rPr>
                <w:sz w:val="23"/>
                <w:szCs w:val="23"/>
              </w:rPr>
            </w:pPr>
            <w:r>
              <w:rPr>
                <w:sz w:val="23"/>
                <w:szCs w:val="23"/>
              </w:rPr>
              <w:t>……………………………………..</w:t>
            </w:r>
          </w:p>
          <w:p w:rsidR="00D5257D" w:rsidRDefault="00D5257D" w:rsidP="00454899">
            <w:pPr>
              <w:pStyle w:val="Default"/>
              <w:rPr>
                <w:sz w:val="23"/>
                <w:szCs w:val="23"/>
              </w:rPr>
            </w:pPr>
            <w:r>
              <w:rPr>
                <w:sz w:val="23"/>
                <w:szCs w:val="23"/>
              </w:rPr>
              <w:t>……………………………………..</w:t>
            </w:r>
          </w:p>
          <w:p w:rsidR="00D5257D" w:rsidRDefault="00D5257D" w:rsidP="00454899">
            <w:pPr>
              <w:pStyle w:val="Default"/>
              <w:rPr>
                <w:sz w:val="23"/>
                <w:szCs w:val="23"/>
              </w:rPr>
            </w:pPr>
            <w:r>
              <w:rPr>
                <w:sz w:val="23"/>
                <w:szCs w:val="23"/>
              </w:rPr>
              <w:t>……………………………………..</w:t>
            </w:r>
          </w:p>
        </w:tc>
      </w:tr>
    </w:tbl>
    <w:p w:rsidR="00D5257D" w:rsidRDefault="00D5257D" w:rsidP="00D5257D">
      <w:pPr>
        <w:spacing w:after="0" w:line="360" w:lineRule="auto"/>
        <w:jc w:val="both"/>
        <w:rPr>
          <w:rFonts w:cstheme="minorHAnsi"/>
          <w:b/>
          <w:bCs/>
        </w:rPr>
      </w:pPr>
    </w:p>
    <w:p w:rsidR="00D5257D" w:rsidRPr="001068EE" w:rsidRDefault="00D5257D" w:rsidP="00D5257D">
      <w:pPr>
        <w:spacing w:after="0" w:line="360" w:lineRule="auto"/>
        <w:jc w:val="both"/>
        <w:rPr>
          <w:rFonts w:asciiTheme="majorBidi" w:hAnsiTheme="majorBidi" w:cstheme="majorBidi"/>
          <w:sz w:val="24"/>
          <w:szCs w:val="24"/>
        </w:rPr>
      </w:pPr>
      <w:r w:rsidRPr="000F7BBF">
        <w:rPr>
          <w:rFonts w:cstheme="minorHAnsi"/>
          <w:b/>
          <w:bCs/>
        </w:rPr>
        <w:t>Exercice n°</w:t>
      </w:r>
      <w:r>
        <w:rPr>
          <w:rFonts w:cstheme="minorHAnsi"/>
          <w:b/>
          <w:bCs/>
        </w:rPr>
        <w:t>5</w:t>
      </w:r>
      <w:r w:rsidRPr="000F7BBF">
        <w:rPr>
          <w:rFonts w:cstheme="minorHAnsi"/>
          <w:b/>
          <w:bCs/>
        </w:rPr>
        <w:t xml:space="preserve"> : </w:t>
      </w:r>
      <w:r w:rsidRPr="001068EE">
        <w:rPr>
          <w:rFonts w:asciiTheme="majorBidi" w:hAnsiTheme="majorBidi" w:cstheme="majorBidi"/>
          <w:sz w:val="24"/>
          <w:szCs w:val="24"/>
        </w:rPr>
        <w:t xml:space="preserve">Dans le texte suivant, soulignez les mots appartenant au champ lexical de l’habillement et à celui du corps humain. </w:t>
      </w:r>
    </w:p>
    <w:p w:rsidR="00D5257D" w:rsidRPr="001068EE" w:rsidRDefault="00D5257D" w:rsidP="00D5257D">
      <w:pPr>
        <w:spacing w:after="0" w:line="360" w:lineRule="auto"/>
        <w:jc w:val="both"/>
        <w:rPr>
          <w:rFonts w:asciiTheme="majorBidi" w:hAnsiTheme="majorBidi" w:cstheme="majorBidi"/>
          <w:color w:val="000000"/>
          <w:shd w:val="clear" w:color="auto" w:fill="FFFFFF"/>
        </w:rPr>
      </w:pPr>
      <w:r w:rsidRPr="001068EE">
        <w:rPr>
          <w:rFonts w:asciiTheme="majorBidi" w:hAnsiTheme="majorBidi" w:cstheme="majorBidi"/>
          <w:color w:val="000000"/>
          <w:sz w:val="24"/>
          <w:szCs w:val="24"/>
          <w:shd w:val="clear" w:color="auto" w:fill="FFFFFF"/>
        </w:rPr>
        <w:tab/>
      </w:r>
      <w:r w:rsidRPr="001068EE">
        <w:rPr>
          <w:rFonts w:asciiTheme="majorBidi" w:hAnsiTheme="majorBidi" w:cstheme="majorBidi"/>
          <w:color w:val="000000"/>
          <w:shd w:val="clear" w:color="auto" w:fill="FFFFFF"/>
        </w:rPr>
        <w:t>Le plus grand ami que j’avais à l’époque était un parapluie nommé Arthur que j’ai habillé des pieds à la tête. Je lui avais fait une tête avec un chiffon vert que j’ai roulé en boule autour du manche et un visage sympa, avec un sourire et des yeux ronds, avec le rouge à lèvres de Madame Rosa. (…)Arthur était habillé comme unijambiste avec un soulier de basket bleu et blanc, un pantalon, un veston à carreaux sur un cintre que je lui avais attaché avec des ficelles et je lui avais cousu un chapeau rond sur la tête (…) Arthur se cassait de temps en temps. J’ai cloué le cintre et ça lui a fait des épaules et il est resté avec une jambe de pantalon vide, comme c’est normal chez un parapluie.</w:t>
      </w:r>
    </w:p>
    <w:p w:rsidR="00D5257D" w:rsidRPr="001068EE" w:rsidRDefault="00D5257D" w:rsidP="00D5257D">
      <w:pPr>
        <w:spacing w:after="0" w:line="360" w:lineRule="auto"/>
        <w:jc w:val="both"/>
        <w:rPr>
          <w:rFonts w:asciiTheme="majorBidi" w:hAnsiTheme="majorBidi" w:cstheme="majorBidi"/>
          <w:b/>
          <w:bCs/>
          <w:color w:val="000000"/>
          <w:sz w:val="20"/>
          <w:szCs w:val="20"/>
          <w:shd w:val="clear" w:color="auto" w:fill="FFFFFF"/>
        </w:rPr>
      </w:pP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4"/>
          <w:szCs w:val="24"/>
          <w:shd w:val="clear" w:color="auto" w:fill="FFFFFF"/>
        </w:rPr>
        <w:tab/>
      </w:r>
      <w:r w:rsidRPr="001068EE">
        <w:rPr>
          <w:rFonts w:asciiTheme="majorBidi" w:hAnsiTheme="majorBidi" w:cstheme="majorBidi"/>
          <w:b/>
          <w:bCs/>
          <w:color w:val="000000"/>
          <w:sz w:val="20"/>
          <w:szCs w:val="20"/>
          <w:shd w:val="clear" w:color="auto" w:fill="FFFFFF"/>
        </w:rPr>
        <w:t xml:space="preserve">Emile </w:t>
      </w:r>
      <w:proofErr w:type="spellStart"/>
      <w:r w:rsidRPr="001068EE">
        <w:rPr>
          <w:rFonts w:asciiTheme="majorBidi" w:hAnsiTheme="majorBidi" w:cstheme="majorBidi"/>
          <w:b/>
          <w:bCs/>
          <w:color w:val="000000"/>
          <w:sz w:val="20"/>
          <w:szCs w:val="20"/>
          <w:shd w:val="clear" w:color="auto" w:fill="FFFFFF"/>
        </w:rPr>
        <w:t>Ajar</w:t>
      </w:r>
      <w:proofErr w:type="spellEnd"/>
      <w:r w:rsidRPr="001068EE">
        <w:rPr>
          <w:rFonts w:asciiTheme="majorBidi" w:hAnsiTheme="majorBidi" w:cstheme="majorBidi"/>
          <w:b/>
          <w:bCs/>
          <w:color w:val="000000"/>
          <w:sz w:val="20"/>
          <w:szCs w:val="20"/>
          <w:shd w:val="clear" w:color="auto" w:fill="FFFFFF"/>
        </w:rPr>
        <w:t xml:space="preserve">, La vie devant </w:t>
      </w:r>
      <w:proofErr w:type="gramStart"/>
      <w:r w:rsidRPr="001068EE">
        <w:rPr>
          <w:rFonts w:asciiTheme="majorBidi" w:hAnsiTheme="majorBidi" w:cstheme="majorBidi"/>
          <w:b/>
          <w:bCs/>
          <w:color w:val="000000"/>
          <w:sz w:val="20"/>
          <w:szCs w:val="20"/>
          <w:shd w:val="clear" w:color="auto" w:fill="FFFFFF"/>
        </w:rPr>
        <w:t>soi ,</w:t>
      </w:r>
      <w:proofErr w:type="gramEnd"/>
      <w:r w:rsidRPr="001068EE">
        <w:rPr>
          <w:rFonts w:asciiTheme="majorBidi" w:hAnsiTheme="majorBidi" w:cstheme="majorBidi"/>
          <w:b/>
          <w:bCs/>
          <w:color w:val="000000"/>
          <w:sz w:val="20"/>
          <w:szCs w:val="20"/>
          <w:shd w:val="clear" w:color="auto" w:fill="FFFFFF"/>
        </w:rPr>
        <w:t xml:space="preserve"> 1975</w:t>
      </w:r>
    </w:p>
    <w:p w:rsidR="00D5257D" w:rsidRPr="001068EE" w:rsidRDefault="00D5257D" w:rsidP="00D5257D">
      <w:pPr>
        <w:spacing w:after="0" w:line="360" w:lineRule="auto"/>
        <w:jc w:val="both"/>
        <w:rPr>
          <w:rFonts w:asciiTheme="majorBidi" w:hAnsiTheme="majorBidi" w:cstheme="majorBidi"/>
          <w:b/>
          <w:bCs/>
          <w:color w:val="000000"/>
          <w:sz w:val="24"/>
          <w:szCs w:val="24"/>
          <w:shd w:val="clear" w:color="auto" w:fill="FFFFFF"/>
        </w:rPr>
      </w:pPr>
      <w:r w:rsidRPr="001068EE">
        <w:rPr>
          <w:rFonts w:asciiTheme="majorBidi" w:hAnsiTheme="majorBidi" w:cstheme="majorBidi"/>
          <w:b/>
          <w:bCs/>
          <w:color w:val="000000"/>
          <w:sz w:val="24"/>
          <w:szCs w:val="24"/>
          <w:shd w:val="clear" w:color="auto" w:fill="FFFFFF"/>
        </w:rPr>
        <w:t xml:space="preserve">Exercice n°6 : </w:t>
      </w:r>
      <w:r w:rsidRPr="001068EE">
        <w:rPr>
          <w:rFonts w:asciiTheme="majorBidi" w:hAnsiTheme="majorBidi" w:cstheme="majorBidi"/>
          <w:sz w:val="24"/>
          <w:szCs w:val="24"/>
        </w:rPr>
        <w:t xml:space="preserve">Si vous deviez faire une description d'un paysage de printemps, quels noms, adjectifs, verbes et expressions utiliseriez- vous? </w:t>
      </w:r>
    </w:p>
    <w:p w:rsidR="00D5257D" w:rsidRDefault="00D5257D" w:rsidP="00D5257D"/>
    <w:p w:rsidR="00183350" w:rsidRDefault="00183350"/>
    <w:sectPr w:rsidR="00183350" w:rsidSect="00D5257D">
      <w:pgSz w:w="11906" w:h="16838"/>
      <w:pgMar w:top="1135"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5257D"/>
    <w:rsid w:val="00183350"/>
    <w:rsid w:val="005D1607"/>
    <w:rsid w:val="00754CD5"/>
    <w:rsid w:val="00D5257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57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D5257D"/>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446</Words>
  <Characters>2455</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PCV</dc:creator>
  <cp:lastModifiedBy>PCV</cp:lastModifiedBy>
  <cp:revision>2</cp:revision>
  <cp:lastPrinted>2022-02-13T16:08:00Z</cp:lastPrinted>
  <dcterms:created xsi:type="dcterms:W3CDTF">2022-02-13T16:10:00Z</dcterms:created>
  <dcterms:modified xsi:type="dcterms:W3CDTF">2022-02-13T16:10:00Z</dcterms:modified>
</cp:coreProperties>
</file>