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7CD" w:rsidRDefault="001D17CD" w:rsidP="00837304">
      <w:pPr>
        <w:rPr>
          <w:rFonts w:ascii="Tw Cen MT" w:hAnsi="Tw Cen MT"/>
          <w:b/>
          <w:bCs/>
          <w:sz w:val="24"/>
          <w:szCs w:val="24"/>
          <w:lang w:val="en-GB"/>
        </w:rPr>
      </w:pPr>
    </w:p>
    <w:p w:rsidR="00AC63C7" w:rsidRPr="0020534C" w:rsidRDefault="00266587" w:rsidP="00837304">
      <w:pPr>
        <w:rPr>
          <w:rFonts w:ascii="Book Antiqua" w:hAnsi="Book Antiqua"/>
          <w:sz w:val="24"/>
          <w:szCs w:val="24"/>
          <w:lang w:val="en-GB"/>
        </w:rPr>
      </w:pPr>
      <w:r w:rsidRPr="001D17CD">
        <w:rPr>
          <w:rFonts w:ascii="Tw Cen MT" w:hAnsi="Tw Cen MT"/>
          <w:b/>
          <w:bCs/>
          <w:sz w:val="24"/>
          <w:szCs w:val="24"/>
          <w:lang w:val="en-GB"/>
        </w:rPr>
        <w:t>FULL NAME</w:t>
      </w:r>
      <w:r>
        <w:rPr>
          <w:rFonts w:ascii="Book Antiqua" w:hAnsi="Book Antiqua"/>
          <w:sz w:val="24"/>
          <w:szCs w:val="24"/>
          <w:lang w:val="en-GB"/>
        </w:rPr>
        <w:t>: .............................................................................</w:t>
      </w:r>
      <w:r w:rsidR="00B52A0E">
        <w:rPr>
          <w:rFonts w:ascii="Book Antiqua" w:hAnsi="Book Antiqua"/>
          <w:sz w:val="24"/>
          <w:szCs w:val="24"/>
          <w:lang w:val="en-GB"/>
        </w:rPr>
        <w:t>......</w:t>
      </w:r>
      <w:r w:rsidR="009727EF">
        <w:rPr>
          <w:rFonts w:ascii="Book Antiqua" w:hAnsi="Book Antiqua"/>
          <w:sz w:val="24"/>
          <w:szCs w:val="24"/>
          <w:lang w:val="en-GB"/>
        </w:rPr>
        <w:t>................</w:t>
      </w:r>
      <w:r>
        <w:rPr>
          <w:rFonts w:ascii="Book Antiqua" w:hAnsi="Book Antiqua"/>
          <w:sz w:val="24"/>
          <w:szCs w:val="24"/>
          <w:lang w:val="en-GB"/>
        </w:rPr>
        <w:t xml:space="preserve">.... </w:t>
      </w:r>
      <w:r w:rsidRPr="001D17CD">
        <w:rPr>
          <w:rFonts w:ascii="Tw Cen MT" w:hAnsi="Tw Cen MT"/>
          <w:b/>
          <w:bCs/>
          <w:sz w:val="24"/>
          <w:szCs w:val="24"/>
          <w:lang w:val="en-GB"/>
        </w:rPr>
        <w:t>GROUP:</w:t>
      </w:r>
      <w:r>
        <w:rPr>
          <w:rFonts w:ascii="Book Antiqua" w:hAnsi="Book Antiqua"/>
          <w:sz w:val="24"/>
          <w:szCs w:val="24"/>
          <w:lang w:val="en-GB"/>
        </w:rPr>
        <w:t xml:space="preserve"> </w:t>
      </w:r>
      <w:r w:rsidR="009727EF">
        <w:rPr>
          <w:rFonts w:ascii="Book Antiqua" w:hAnsi="Book Antiqua"/>
          <w:sz w:val="24"/>
          <w:szCs w:val="24"/>
          <w:lang w:val="en-GB"/>
        </w:rPr>
        <w:t>................</w:t>
      </w:r>
    </w:p>
    <w:p w:rsidR="00266587" w:rsidRDefault="00266587" w:rsidP="00AC63C7">
      <w:pPr>
        <w:rPr>
          <w:rFonts w:ascii="Book Antiqua" w:hAnsi="Book Antiqua"/>
          <w:b/>
          <w:bCs/>
          <w:i/>
          <w:iCs/>
          <w:sz w:val="24"/>
          <w:szCs w:val="24"/>
          <w:lang w:val="en-GB"/>
        </w:rPr>
      </w:pPr>
    </w:p>
    <w:p w:rsidR="00C82935" w:rsidRDefault="00C82935" w:rsidP="00C82935">
      <w:pPr>
        <w:bidi/>
        <w:jc w:val="both"/>
        <w:rPr>
          <w:rFonts w:ascii="Sakkal Majalla" w:hAnsi="Sakkal Majalla" w:cs="Sakkal Majalla"/>
          <w:b/>
          <w:bCs/>
          <w:sz w:val="28"/>
          <w:szCs w:val="28"/>
          <w:lang w:val="en-US"/>
        </w:rPr>
      </w:pPr>
      <w:r w:rsidRPr="00BC1C4A">
        <w:rPr>
          <w:rFonts w:ascii="Sakkal Majalla" w:hAnsi="Sakkal Majalla" w:cs="Sakkal Majalla" w:hint="cs"/>
          <w:b/>
          <w:bCs/>
          <w:sz w:val="28"/>
          <w:szCs w:val="28"/>
          <w:rtl/>
          <w:lang w:val="en-US"/>
        </w:rPr>
        <w:t>السؤال: ترجم النص إلى الانجليزية.</w:t>
      </w:r>
      <w:r w:rsidR="000859E6">
        <w:rPr>
          <w:rFonts w:ascii="Sakkal Majalla" w:hAnsi="Sakkal Majalla" w:cs="Sakkal Majalla" w:hint="cs"/>
          <w:b/>
          <w:bCs/>
          <w:sz w:val="28"/>
          <w:szCs w:val="28"/>
          <w:rtl/>
          <w:lang w:val="en-US"/>
        </w:rPr>
        <w:t xml:space="preserve">     </w:t>
      </w:r>
    </w:p>
    <w:p w:rsidR="008424A3" w:rsidRDefault="008424A3" w:rsidP="002E1C79">
      <w:pPr>
        <w:bidi/>
        <w:jc w:val="center"/>
        <w:rPr>
          <w:rFonts w:ascii="Sakkal Majalla" w:hAnsi="Sakkal Majalla" w:cs="Sakkal Majalla"/>
          <w:b/>
          <w:bCs/>
          <w:sz w:val="28"/>
          <w:szCs w:val="28"/>
          <w:rtl/>
          <w:lang w:val="en-US" w:bidi="ar-DZ"/>
        </w:rPr>
      </w:pPr>
      <w:r w:rsidRPr="000B0AE9">
        <w:rPr>
          <w:rFonts w:ascii="Sakkal Majalla" w:hAnsi="Sakkal Majalla" w:cs="Sakkal Majalla" w:hint="cs"/>
          <w:b/>
          <w:bCs/>
          <w:sz w:val="32"/>
          <w:szCs w:val="32"/>
          <w:rtl/>
          <w:lang w:val="en-US" w:bidi="ar-DZ"/>
        </w:rPr>
        <w:t>أجواء</w:t>
      </w:r>
      <w:r>
        <w:rPr>
          <w:rFonts w:ascii="Sakkal Majalla" w:hAnsi="Sakkal Majalla" w:cs="Sakkal Majalla" w:hint="cs"/>
          <w:b/>
          <w:bCs/>
          <w:sz w:val="28"/>
          <w:szCs w:val="28"/>
          <w:rtl/>
          <w:lang w:val="en-US" w:bidi="ar-DZ"/>
        </w:rPr>
        <w:t xml:space="preserve"> </w:t>
      </w:r>
      <w:r w:rsidRPr="000B0AE9">
        <w:rPr>
          <w:rFonts w:ascii="Sakkal Majalla" w:hAnsi="Sakkal Majalla" w:cs="Sakkal Majalla" w:hint="cs"/>
          <w:b/>
          <w:bCs/>
          <w:sz w:val="32"/>
          <w:szCs w:val="32"/>
          <w:rtl/>
          <w:lang w:val="en-US" w:bidi="ar-DZ"/>
        </w:rPr>
        <w:t>الغموض</w:t>
      </w:r>
    </w:p>
    <w:p w:rsidR="000B0AE9" w:rsidRDefault="008424A3" w:rsidP="008424A3">
      <w:pPr>
        <w:bidi/>
        <w:jc w:val="both"/>
        <w:rPr>
          <w:rFonts w:ascii="Sakkal Majalla" w:hAnsi="Sakkal Majalla" w:cs="Sakkal Majalla"/>
          <w:sz w:val="28"/>
          <w:szCs w:val="28"/>
          <w:rtl/>
          <w:lang w:val="en-US" w:bidi="ar-DZ"/>
        </w:rPr>
      </w:pPr>
      <w:r>
        <w:rPr>
          <w:rFonts w:ascii="Sakkal Majalla" w:hAnsi="Sakkal Majalla" w:cs="Sakkal Majalla" w:hint="cs"/>
          <w:sz w:val="28"/>
          <w:szCs w:val="28"/>
          <w:rtl/>
          <w:lang w:val="en-US" w:bidi="ar-DZ"/>
        </w:rPr>
        <w:t>وضع خبير الاقتصاد الأمريكي "</w:t>
      </w:r>
      <w:r w:rsidRPr="000B0AE9">
        <w:rPr>
          <w:rFonts w:ascii="Sakkal Majalla" w:hAnsi="Sakkal Majalla" w:cs="Sakkal Majalla" w:hint="cs"/>
          <w:b/>
          <w:bCs/>
          <w:sz w:val="28"/>
          <w:szCs w:val="28"/>
          <w:rtl/>
          <w:lang w:val="en-US" w:bidi="ar-DZ"/>
        </w:rPr>
        <w:t>فرانك</w:t>
      </w:r>
      <w:r>
        <w:rPr>
          <w:rFonts w:ascii="Sakkal Majalla" w:hAnsi="Sakkal Majalla" w:cs="Sakkal Majalla" w:hint="cs"/>
          <w:sz w:val="28"/>
          <w:szCs w:val="28"/>
          <w:rtl/>
          <w:lang w:val="en-US" w:bidi="ar-DZ"/>
        </w:rPr>
        <w:t xml:space="preserve"> </w:t>
      </w:r>
      <w:r w:rsidRPr="000B0AE9">
        <w:rPr>
          <w:rFonts w:ascii="Sakkal Majalla" w:hAnsi="Sakkal Majalla" w:cs="Sakkal Majalla" w:hint="cs"/>
          <w:b/>
          <w:bCs/>
          <w:sz w:val="28"/>
          <w:szCs w:val="28"/>
          <w:rtl/>
          <w:lang w:val="en-US" w:bidi="ar-DZ"/>
        </w:rPr>
        <w:t>نايت</w:t>
      </w:r>
      <w:r>
        <w:rPr>
          <w:rFonts w:ascii="Sakkal Majalla" w:hAnsi="Sakkal Majalla" w:cs="Sakkal Majalla" w:hint="cs"/>
          <w:sz w:val="28"/>
          <w:szCs w:val="28"/>
          <w:rtl/>
          <w:lang w:val="en-US" w:bidi="ar-DZ"/>
        </w:rPr>
        <w:t xml:space="preserve">" نظرية عن الفرق بين المخاطر وعدم اليقين في كتابه الجدير بالمطالعة وعنوانه " </w:t>
      </w:r>
      <w:r w:rsidRPr="000B0AE9">
        <w:rPr>
          <w:rFonts w:ascii="Sakkal Majalla" w:hAnsi="Sakkal Majalla" w:cs="Sakkal Majalla" w:hint="cs"/>
          <w:b/>
          <w:bCs/>
          <w:sz w:val="28"/>
          <w:szCs w:val="28"/>
          <w:rtl/>
          <w:lang w:val="en-US" w:bidi="ar-DZ"/>
        </w:rPr>
        <w:t>المخاطر</w:t>
      </w:r>
      <w:r>
        <w:rPr>
          <w:rFonts w:ascii="Sakkal Majalla" w:hAnsi="Sakkal Majalla" w:cs="Sakkal Majalla" w:hint="cs"/>
          <w:sz w:val="28"/>
          <w:szCs w:val="28"/>
          <w:rtl/>
          <w:lang w:val="en-US" w:bidi="ar-DZ"/>
        </w:rPr>
        <w:t xml:space="preserve"> </w:t>
      </w:r>
      <w:r w:rsidRPr="000B0AE9">
        <w:rPr>
          <w:rFonts w:ascii="Sakkal Majalla" w:hAnsi="Sakkal Majalla" w:cs="Sakkal Majalla" w:hint="cs"/>
          <w:b/>
          <w:bCs/>
          <w:sz w:val="28"/>
          <w:szCs w:val="28"/>
          <w:rtl/>
          <w:lang w:val="en-US" w:bidi="ar-DZ"/>
        </w:rPr>
        <w:t>وعدم</w:t>
      </w:r>
      <w:r>
        <w:rPr>
          <w:rFonts w:ascii="Sakkal Majalla" w:hAnsi="Sakkal Majalla" w:cs="Sakkal Majalla" w:hint="cs"/>
          <w:sz w:val="28"/>
          <w:szCs w:val="28"/>
          <w:rtl/>
          <w:lang w:val="en-US" w:bidi="ar-DZ"/>
        </w:rPr>
        <w:t xml:space="preserve"> </w:t>
      </w:r>
      <w:r w:rsidRPr="000B0AE9">
        <w:rPr>
          <w:rFonts w:ascii="Sakkal Majalla" w:hAnsi="Sakkal Majalla" w:cs="Sakkal Majalla" w:hint="cs"/>
          <w:b/>
          <w:bCs/>
          <w:sz w:val="28"/>
          <w:szCs w:val="28"/>
          <w:rtl/>
          <w:lang w:val="en-US" w:bidi="ar-DZ"/>
        </w:rPr>
        <w:t>اليقين</w:t>
      </w:r>
      <w:r>
        <w:rPr>
          <w:rFonts w:ascii="Sakkal Majalla" w:hAnsi="Sakkal Majalla" w:cs="Sakkal Majalla" w:hint="cs"/>
          <w:sz w:val="28"/>
          <w:szCs w:val="28"/>
          <w:rtl/>
          <w:lang w:val="en-US" w:bidi="ar-DZ"/>
        </w:rPr>
        <w:t xml:space="preserve"> ". فالمخاطر " كم قابل للقياس" وقد لا يتسنى معرفة نتيجتها بدقة، لكننا يمكن أن نحسب </w:t>
      </w:r>
      <w:r w:rsidR="009072F2">
        <w:rPr>
          <w:rFonts w:ascii="Sakkal Majalla" w:hAnsi="Sakkal Majalla" w:cs="Sakkal Majalla" w:hint="cs"/>
          <w:sz w:val="28"/>
          <w:szCs w:val="28"/>
          <w:rtl/>
          <w:lang w:val="en-US" w:bidi="ar-DZ"/>
        </w:rPr>
        <w:t>القدر القليل المرجح منها. وعدم اليقين يعني عدم وجود معلومات تكفي حتى لتضييق نطاق الاحتمالات. وعند مواجهة موقف " غير قابل للقياس" يطلق عليه خبراء الاقتصاد اسم</w:t>
      </w:r>
      <w:r w:rsidR="00752E6C">
        <w:rPr>
          <w:rFonts w:ascii="Sakkal Majalla" w:hAnsi="Sakkal Majalla" w:cs="Sakkal Majalla" w:hint="cs"/>
          <w:sz w:val="28"/>
          <w:szCs w:val="28"/>
          <w:rtl/>
          <w:lang w:val="en-US" w:bidi="ar-DZ"/>
        </w:rPr>
        <w:t>"</w:t>
      </w:r>
      <w:r w:rsidR="009072F2">
        <w:rPr>
          <w:rFonts w:ascii="Sakkal Majalla" w:hAnsi="Sakkal Majalla" w:cs="Sakkal Majalla" w:hint="cs"/>
          <w:sz w:val="28"/>
          <w:szCs w:val="28"/>
          <w:rtl/>
          <w:lang w:val="en-US" w:bidi="ar-DZ"/>
        </w:rPr>
        <w:t xml:space="preserve"> الغموض الناييتي</w:t>
      </w:r>
      <w:r w:rsidR="00752E6C">
        <w:rPr>
          <w:rFonts w:ascii="Sakkal Majalla" w:hAnsi="Sakkal Majalla" w:cs="Sakkal Majalla" w:hint="cs"/>
          <w:sz w:val="28"/>
          <w:szCs w:val="28"/>
          <w:rtl/>
          <w:lang w:val="en-US" w:bidi="ar-DZ"/>
        </w:rPr>
        <w:t>"</w:t>
      </w:r>
      <w:r w:rsidR="000B0AE9">
        <w:rPr>
          <w:rFonts w:ascii="Sakkal Majalla" w:hAnsi="Sakkal Majalla" w:cs="Sakkal Majalla" w:hint="cs"/>
          <w:sz w:val="28"/>
          <w:szCs w:val="28"/>
          <w:rtl/>
          <w:lang w:val="en-US" w:bidi="ar-DZ"/>
        </w:rPr>
        <w:t>.</w:t>
      </w:r>
    </w:p>
    <w:p w:rsidR="008424A3" w:rsidRPr="008424A3" w:rsidRDefault="000B0AE9" w:rsidP="000B0AE9">
      <w:pPr>
        <w:bidi/>
        <w:jc w:val="both"/>
        <w:rPr>
          <w:rFonts w:ascii="Sakkal Majalla" w:hAnsi="Sakkal Majalla" w:cs="Sakkal Majalla"/>
          <w:sz w:val="28"/>
          <w:szCs w:val="28"/>
          <w:rtl/>
          <w:lang w:val="en-US" w:bidi="ar-DZ"/>
        </w:rPr>
      </w:pPr>
      <w:r>
        <w:rPr>
          <w:rFonts w:ascii="Sakkal Majalla" w:hAnsi="Sakkal Majalla" w:cs="Sakkal Majalla" w:hint="cs"/>
          <w:sz w:val="28"/>
          <w:szCs w:val="28"/>
          <w:rtl/>
          <w:lang w:val="en-US" w:bidi="ar-DZ"/>
        </w:rPr>
        <w:t>وإذا كانت هذه العبارة مألوفة، فذلك لأننا نعيش في أكثر الأزمنة غير القابلة للقياس. لقد اضطربت جميع نواحي الحياة لمجرد زيادة صعوبة قياس مخاطر الذهاب إلى العمل أو التسوق لشراء البقالة أو عقد حفل زفاف. وبرغم ضرورة الشعور بالتفاؤل، هناك قدر كبير من عدم اليقين الذي يحيط بعلاجات كوفيد-19 والتوصل إلى لقاحات؛ فمتى يمكن أن تتوافر، وما مدى فعاليتها، وكيف سيقبل الناس عليها؟</w:t>
      </w:r>
      <w:r w:rsidR="008424A3">
        <w:rPr>
          <w:rFonts w:ascii="Sakkal Majalla" w:hAnsi="Sakkal Majalla" w:cs="Sakkal Majalla" w:hint="cs"/>
          <w:sz w:val="28"/>
          <w:szCs w:val="28"/>
          <w:rtl/>
          <w:lang w:val="en-US" w:bidi="ar-DZ"/>
        </w:rPr>
        <w:t xml:space="preserve"> </w:t>
      </w:r>
    </w:p>
    <w:p w:rsidR="00497087" w:rsidRPr="00C82935" w:rsidRDefault="00C82935" w:rsidP="00C82935">
      <w:pPr>
        <w:bidi/>
        <w:jc w:val="both"/>
        <w:rPr>
          <w:rFonts w:ascii="Sakkal Majalla" w:hAnsi="Sakkal Majalla" w:cs="Sakkal Majalla"/>
          <w:b/>
          <w:bCs/>
          <w:i/>
          <w:iCs/>
          <w:sz w:val="24"/>
          <w:szCs w:val="24"/>
          <w:rtl/>
          <w:lang w:val="en-GB"/>
        </w:rPr>
      </w:pPr>
      <w:r>
        <w:rPr>
          <w:rFonts w:ascii="Sakkal Majalla" w:hAnsi="Sakkal Majalla" w:cs="Sakkal Majalla" w:hint="cs"/>
          <w:sz w:val="28"/>
          <w:szCs w:val="28"/>
          <w:rtl/>
          <w:lang w:val="en-US"/>
        </w:rPr>
        <w:t>.....................................................................................................................................................................................................................................................................................................................................................................................................................................................................................................................................................................................................................................................................................................................................................................................................................................................................................................................................................................................................................................................................................................................................................................................................................................................................................................................................................................................................................................................................................................................................................................................................................................................................................................................................................................................................................................................................................................................................................................................................................................................................................................................................................................................................</w:t>
      </w:r>
      <w:r w:rsidR="002E1C79">
        <w:rPr>
          <w:rFonts w:ascii="Sakkal Majalla" w:hAnsi="Sakkal Majalla" w:cs="Sakkal Majalla" w:hint="cs"/>
          <w:sz w:val="28"/>
          <w:szCs w:val="28"/>
          <w:rtl/>
          <w:lang w:val="en-US"/>
        </w:rPr>
        <w:t>.........................................................................................................................................................................................................................................................................................................................................................................................................................................................................................................................................................................................................................................................</w:t>
      </w:r>
      <w:r w:rsidR="009B5FE8">
        <w:rPr>
          <w:rFonts w:ascii="Sakkal Majalla" w:hAnsi="Sakkal Majalla" w:cs="Sakkal Majalla" w:hint="cs"/>
          <w:sz w:val="28"/>
          <w:szCs w:val="28"/>
          <w:rtl/>
          <w:lang w:val="en-US"/>
        </w:rPr>
        <w:t>......</w:t>
      </w:r>
    </w:p>
    <w:p w:rsidR="00546F69" w:rsidRDefault="00546F69" w:rsidP="00D1447F">
      <w:pPr>
        <w:rPr>
          <w:rFonts w:ascii="Book Antiqua" w:hAnsi="Book Antiqua"/>
          <w:sz w:val="24"/>
          <w:szCs w:val="24"/>
          <w:rtl/>
          <w:lang w:val="en-GB"/>
        </w:rPr>
      </w:pPr>
    </w:p>
    <w:p w:rsidR="00546F69" w:rsidRPr="00546F69" w:rsidRDefault="00546F69" w:rsidP="00546F69">
      <w:pPr>
        <w:jc w:val="center"/>
        <w:rPr>
          <w:rFonts w:ascii="Book Antiqua" w:hAnsi="Book Antiqua"/>
          <w:b/>
          <w:bCs/>
          <w:sz w:val="24"/>
          <w:szCs w:val="24"/>
          <w:lang w:val="en-US"/>
        </w:rPr>
      </w:pPr>
      <w:r w:rsidRPr="00546F69">
        <w:rPr>
          <w:rFonts w:ascii="Book Antiqua" w:hAnsi="Book Antiqua"/>
          <w:b/>
          <w:bCs/>
          <w:sz w:val="24"/>
          <w:szCs w:val="24"/>
          <w:lang w:val="en-US"/>
        </w:rPr>
        <w:t>Best of luck</w:t>
      </w:r>
    </w:p>
    <w:sectPr w:rsidR="00546F69" w:rsidRPr="00546F69" w:rsidSect="0083730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A28" w:rsidRDefault="001F3A28" w:rsidP="00837304">
      <w:pPr>
        <w:spacing w:after="0" w:line="240" w:lineRule="auto"/>
      </w:pPr>
      <w:r>
        <w:separator/>
      </w:r>
    </w:p>
  </w:endnote>
  <w:endnote w:type="continuationSeparator" w:id="1">
    <w:p w:rsidR="001F3A28" w:rsidRDefault="001F3A28" w:rsidP="008373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w Cen MT">
    <w:panose1 w:val="020B06020201040206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E6" w:rsidRDefault="000859E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E6" w:rsidRDefault="000859E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E6" w:rsidRDefault="000859E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A28" w:rsidRDefault="001F3A28" w:rsidP="00837304">
      <w:pPr>
        <w:spacing w:after="0" w:line="240" w:lineRule="auto"/>
      </w:pPr>
      <w:r>
        <w:separator/>
      </w:r>
    </w:p>
  </w:footnote>
  <w:footnote w:type="continuationSeparator" w:id="1">
    <w:p w:rsidR="001F3A28" w:rsidRDefault="001F3A28" w:rsidP="008373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E6" w:rsidRDefault="000859E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304" w:rsidRPr="001D17CD" w:rsidRDefault="00837304" w:rsidP="00167284">
    <w:pPr>
      <w:spacing w:after="0"/>
      <w:jc w:val="center"/>
      <w:rPr>
        <w:rFonts w:ascii="Tw Cen MT" w:hAnsi="Tw Cen MT"/>
        <w:b/>
        <w:bCs/>
        <w:i/>
        <w:iCs/>
        <w:sz w:val="24"/>
        <w:szCs w:val="24"/>
        <w:lang w:val="en-US"/>
      </w:rPr>
    </w:pPr>
    <w:r w:rsidRPr="001D17CD">
      <w:rPr>
        <w:rFonts w:ascii="Tw Cen MT" w:hAnsi="Tw Cen MT"/>
        <w:b/>
        <w:bCs/>
        <w:i/>
        <w:iCs/>
        <w:sz w:val="24"/>
        <w:szCs w:val="24"/>
        <w:lang w:val="en-US"/>
      </w:rPr>
      <w:t>UNIVERSITY OF HAMMA LAKHDAR</w:t>
    </w:r>
    <w:r w:rsidR="00266587" w:rsidRPr="001D17CD">
      <w:rPr>
        <w:rFonts w:ascii="Tw Cen MT" w:hAnsi="Tw Cen MT"/>
        <w:b/>
        <w:bCs/>
        <w:i/>
        <w:iCs/>
        <w:sz w:val="24"/>
        <w:szCs w:val="24"/>
        <w:lang w:val="en-US"/>
      </w:rPr>
      <w:t>/</w:t>
    </w:r>
    <w:r w:rsidRPr="001D17CD">
      <w:rPr>
        <w:rFonts w:ascii="Tw Cen MT" w:hAnsi="Tw Cen MT"/>
        <w:b/>
        <w:bCs/>
        <w:i/>
        <w:iCs/>
        <w:sz w:val="24"/>
        <w:szCs w:val="24"/>
        <w:lang w:val="en-US"/>
      </w:rPr>
      <w:t>FACULTY OF ARTS AND LANGUAGES</w:t>
    </w:r>
  </w:p>
  <w:p w:rsidR="00266587" w:rsidRPr="001D17CD" w:rsidRDefault="00837304" w:rsidP="00167284">
    <w:pPr>
      <w:spacing w:after="0"/>
      <w:jc w:val="center"/>
      <w:rPr>
        <w:rFonts w:ascii="Tw Cen MT" w:hAnsi="Tw Cen MT"/>
        <w:b/>
        <w:bCs/>
        <w:i/>
        <w:iCs/>
        <w:sz w:val="24"/>
        <w:szCs w:val="24"/>
        <w:lang w:val="en-US"/>
      </w:rPr>
    </w:pPr>
    <w:r w:rsidRPr="001D17CD">
      <w:rPr>
        <w:rFonts w:ascii="Tw Cen MT" w:hAnsi="Tw Cen MT"/>
        <w:b/>
        <w:bCs/>
        <w:i/>
        <w:iCs/>
        <w:sz w:val="24"/>
        <w:szCs w:val="24"/>
        <w:lang w:val="en-US"/>
      </w:rPr>
      <w:t>DEPARTMENT OF ARTS AND ENGLISH LANGUAGE</w:t>
    </w:r>
  </w:p>
  <w:p w:rsidR="00837304" w:rsidRPr="001D17CD" w:rsidRDefault="00F65550" w:rsidP="00CD3D9A">
    <w:pPr>
      <w:spacing w:after="0"/>
      <w:jc w:val="center"/>
      <w:rPr>
        <w:rFonts w:ascii="Tw Cen MT" w:hAnsi="Tw Cen MT"/>
        <w:b/>
        <w:bCs/>
        <w:i/>
        <w:iCs/>
        <w:sz w:val="24"/>
        <w:szCs w:val="24"/>
        <w:lang w:val="en-US"/>
      </w:rPr>
    </w:pPr>
    <w:r w:rsidRPr="001D17CD">
      <w:rPr>
        <w:rFonts w:ascii="Tw Cen MT" w:hAnsi="Tw Cen MT"/>
        <w:b/>
        <w:bCs/>
        <w:i/>
        <w:iCs/>
        <w:lang w:val="en-US"/>
      </w:rPr>
      <w:t xml:space="preserve">TRANSLATION, </w:t>
    </w:r>
    <w:r w:rsidR="001E3479">
      <w:rPr>
        <w:rFonts w:ascii="Tw Cen MT" w:hAnsi="Tw Cen MT"/>
        <w:b/>
        <w:bCs/>
        <w:i/>
        <w:iCs/>
        <w:lang w:val="en-US"/>
      </w:rPr>
      <w:t>SECOND YEAR STUDENTS</w:t>
    </w:r>
    <w:r w:rsidRPr="001D17CD">
      <w:rPr>
        <w:rFonts w:ascii="Tw Cen MT" w:hAnsi="Tw Cen MT"/>
        <w:b/>
        <w:bCs/>
        <w:i/>
        <w:iCs/>
        <w:lang w:val="en-US"/>
      </w:rPr>
      <w:t xml:space="preserve"> </w:t>
    </w:r>
    <w:r w:rsidR="000A40BD" w:rsidRPr="001D17CD">
      <w:rPr>
        <w:rFonts w:ascii="Tw Cen MT" w:hAnsi="Tw Cen MT"/>
        <w:b/>
        <w:bCs/>
        <w:i/>
        <w:iCs/>
        <w:lang w:val="en-US"/>
      </w:rPr>
      <w:t>/20</w:t>
    </w:r>
    <w:r w:rsidR="00CD3D9A">
      <w:rPr>
        <w:rFonts w:ascii="Tw Cen MT" w:hAnsi="Tw Cen MT" w:hint="cs"/>
        <w:b/>
        <w:bCs/>
        <w:i/>
        <w:iCs/>
        <w:rtl/>
        <w:lang w:val="en-US"/>
      </w:rPr>
      <w:t>20</w:t>
    </w:r>
    <w:r w:rsidR="000A40BD" w:rsidRPr="001D17CD">
      <w:rPr>
        <w:rFonts w:ascii="Tw Cen MT" w:hAnsi="Tw Cen MT"/>
        <w:b/>
        <w:bCs/>
        <w:i/>
        <w:iCs/>
        <w:lang w:val="en-US"/>
      </w:rPr>
      <w:t>-202</w:t>
    </w:r>
    <w:r w:rsidR="00CD3D9A">
      <w:rPr>
        <w:rFonts w:ascii="Tw Cen MT" w:hAnsi="Tw Cen MT" w:hint="cs"/>
        <w:b/>
        <w:bCs/>
        <w:i/>
        <w:iCs/>
        <w:rtl/>
        <w:lang w:val="en-US"/>
      </w:rPr>
      <w:t>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E6" w:rsidRDefault="000859E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70C12"/>
    <w:multiLevelType w:val="hybridMultilevel"/>
    <w:tmpl w:val="717037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8570F78"/>
    <w:multiLevelType w:val="hybridMultilevel"/>
    <w:tmpl w:val="380ED8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550428B"/>
    <w:multiLevelType w:val="hybridMultilevel"/>
    <w:tmpl w:val="DE5ABF18"/>
    <w:lvl w:ilvl="0" w:tplc="80DABA98">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7E22F0D"/>
    <w:multiLevelType w:val="hybridMultilevel"/>
    <w:tmpl w:val="9334E0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2C56996"/>
    <w:multiLevelType w:val="hybridMultilevel"/>
    <w:tmpl w:val="0B1C6B1C"/>
    <w:lvl w:ilvl="0" w:tplc="A7EA6346">
      <w:start w:val="1"/>
      <w:numFmt w:val="decimal"/>
      <w:lvlText w:val="%1."/>
      <w:lvlJc w:val="left"/>
      <w:pPr>
        <w:ind w:left="720" w:hanging="360"/>
      </w:pPr>
      <w:rPr>
        <w:i/>
        <w:i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37304"/>
    <w:rsid w:val="00024CDE"/>
    <w:rsid w:val="0002585E"/>
    <w:rsid w:val="000859E6"/>
    <w:rsid w:val="000A40BD"/>
    <w:rsid w:val="000B0AE9"/>
    <w:rsid w:val="000B791C"/>
    <w:rsid w:val="000F607E"/>
    <w:rsid w:val="00167284"/>
    <w:rsid w:val="00182D54"/>
    <w:rsid w:val="001D17CD"/>
    <w:rsid w:val="001E2515"/>
    <w:rsid w:val="001E3479"/>
    <w:rsid w:val="001F3A28"/>
    <w:rsid w:val="0020534C"/>
    <w:rsid w:val="0024791D"/>
    <w:rsid w:val="00265976"/>
    <w:rsid w:val="00266587"/>
    <w:rsid w:val="002A6AEA"/>
    <w:rsid w:val="002E1C79"/>
    <w:rsid w:val="00327CD1"/>
    <w:rsid w:val="00331DF7"/>
    <w:rsid w:val="00370F5A"/>
    <w:rsid w:val="003A37A3"/>
    <w:rsid w:val="003A684F"/>
    <w:rsid w:val="003D5812"/>
    <w:rsid w:val="003F5380"/>
    <w:rsid w:val="00424875"/>
    <w:rsid w:val="004570F7"/>
    <w:rsid w:val="00497087"/>
    <w:rsid w:val="004D5ABF"/>
    <w:rsid w:val="00516D84"/>
    <w:rsid w:val="005372E5"/>
    <w:rsid w:val="00546F69"/>
    <w:rsid w:val="00554C5F"/>
    <w:rsid w:val="00566DF0"/>
    <w:rsid w:val="00635AB0"/>
    <w:rsid w:val="0069183E"/>
    <w:rsid w:val="006D3309"/>
    <w:rsid w:val="006E1E41"/>
    <w:rsid w:val="006F1CF7"/>
    <w:rsid w:val="00725DBB"/>
    <w:rsid w:val="007467C8"/>
    <w:rsid w:val="00752E6C"/>
    <w:rsid w:val="00754E79"/>
    <w:rsid w:val="007F29EB"/>
    <w:rsid w:val="007F5282"/>
    <w:rsid w:val="00822DF2"/>
    <w:rsid w:val="00837304"/>
    <w:rsid w:val="008424A3"/>
    <w:rsid w:val="008F0142"/>
    <w:rsid w:val="009072F2"/>
    <w:rsid w:val="009727EF"/>
    <w:rsid w:val="009B5FE8"/>
    <w:rsid w:val="009D2224"/>
    <w:rsid w:val="00A61E6A"/>
    <w:rsid w:val="00AA18D6"/>
    <w:rsid w:val="00AC63C7"/>
    <w:rsid w:val="00B2157B"/>
    <w:rsid w:val="00B52A0E"/>
    <w:rsid w:val="00BC67CE"/>
    <w:rsid w:val="00BD02FA"/>
    <w:rsid w:val="00C06B01"/>
    <w:rsid w:val="00C54106"/>
    <w:rsid w:val="00C616D6"/>
    <w:rsid w:val="00C82935"/>
    <w:rsid w:val="00CC55AA"/>
    <w:rsid w:val="00CD3D9A"/>
    <w:rsid w:val="00D1447F"/>
    <w:rsid w:val="00D73FF2"/>
    <w:rsid w:val="00DA59D6"/>
    <w:rsid w:val="00DD0F61"/>
    <w:rsid w:val="00DD4F7D"/>
    <w:rsid w:val="00E03BF2"/>
    <w:rsid w:val="00F16099"/>
    <w:rsid w:val="00F65550"/>
    <w:rsid w:val="00FB2AE3"/>
    <w:rsid w:val="00FC4231"/>
    <w:rsid w:val="00FE7E3C"/>
    <w:rsid w:val="00FF57F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304"/>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7304"/>
    <w:pPr>
      <w:tabs>
        <w:tab w:val="center" w:pos="4536"/>
        <w:tab w:val="right" w:pos="9072"/>
      </w:tabs>
      <w:spacing w:after="0" w:line="240" w:lineRule="auto"/>
    </w:pPr>
  </w:style>
  <w:style w:type="character" w:customStyle="1" w:styleId="Char">
    <w:name w:val="رأس صفحة Char"/>
    <w:basedOn w:val="a0"/>
    <w:link w:val="a3"/>
    <w:uiPriority w:val="99"/>
    <w:rsid w:val="00837304"/>
    <w:rPr>
      <w:rFonts w:ascii="Calibri" w:eastAsia="Calibri" w:hAnsi="Calibri" w:cs="Arial"/>
    </w:rPr>
  </w:style>
  <w:style w:type="paragraph" w:styleId="a4">
    <w:name w:val="footer"/>
    <w:basedOn w:val="a"/>
    <w:link w:val="Char0"/>
    <w:uiPriority w:val="99"/>
    <w:semiHidden/>
    <w:unhideWhenUsed/>
    <w:rsid w:val="00837304"/>
    <w:pPr>
      <w:tabs>
        <w:tab w:val="center" w:pos="4536"/>
        <w:tab w:val="right" w:pos="9072"/>
      </w:tabs>
      <w:spacing w:after="0" w:line="240" w:lineRule="auto"/>
    </w:pPr>
  </w:style>
  <w:style w:type="character" w:customStyle="1" w:styleId="Char0">
    <w:name w:val="تذييل صفحة Char"/>
    <w:basedOn w:val="a0"/>
    <w:link w:val="a4"/>
    <w:uiPriority w:val="99"/>
    <w:semiHidden/>
    <w:rsid w:val="00837304"/>
    <w:rPr>
      <w:rFonts w:ascii="Calibri" w:eastAsia="Calibri" w:hAnsi="Calibri" w:cs="Arial"/>
    </w:rPr>
  </w:style>
  <w:style w:type="paragraph" w:styleId="a5">
    <w:name w:val="Balloon Text"/>
    <w:basedOn w:val="a"/>
    <w:link w:val="Char1"/>
    <w:uiPriority w:val="99"/>
    <w:semiHidden/>
    <w:unhideWhenUsed/>
    <w:rsid w:val="00837304"/>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837304"/>
    <w:rPr>
      <w:rFonts w:ascii="Tahoma" w:eastAsia="Calibri" w:hAnsi="Tahoma" w:cs="Tahoma"/>
      <w:sz w:val="16"/>
      <w:szCs w:val="16"/>
    </w:rPr>
  </w:style>
  <w:style w:type="paragraph" w:styleId="a6">
    <w:name w:val="List Paragraph"/>
    <w:basedOn w:val="a"/>
    <w:uiPriority w:val="34"/>
    <w:qFormat/>
    <w:rsid w:val="0083730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40798-F16A-491D-A864-0359C7549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572</Words>
  <Characters>3152</Characters>
  <Application>Microsoft Office Word</Application>
  <DocSecurity>0</DocSecurity>
  <Lines>26</Lines>
  <Paragraphs>7</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MCS</cp:lastModifiedBy>
  <cp:revision>30</cp:revision>
  <cp:lastPrinted>2021-06-02T14:55:00Z</cp:lastPrinted>
  <dcterms:created xsi:type="dcterms:W3CDTF">2021-04-02T09:59:00Z</dcterms:created>
  <dcterms:modified xsi:type="dcterms:W3CDTF">2022-03-05T19:37:00Z</dcterms:modified>
</cp:coreProperties>
</file>