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2D" w:rsidRDefault="00177E2D" w:rsidP="00177E2D">
      <w:pPr>
        <w:bidi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10.6pt;width:509.5pt;height:55.35pt;z-index:251658240">
            <v:textbox>
              <w:txbxContent>
                <w:p w:rsidR="00177E2D" w:rsidRPr="000E37E4" w:rsidRDefault="00177E2D" w:rsidP="00177E2D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جامعة الشهيد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حمة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لخضر </w:t>
                  </w:r>
                  <w:proofErr w:type="spellStart"/>
                  <w:r w:rsidRPr="000E37E4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–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الوادي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كلية العلوم الاقتصادية والتجارية وعلوم التسيير </w:t>
                  </w:r>
                </w:p>
                <w:p w:rsidR="00177E2D" w:rsidRPr="000E37E4" w:rsidRDefault="00177E2D" w:rsidP="00177E2D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المستوى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ثالثة ادارة مالية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قسم علوم التسيير </w:t>
                  </w:r>
                </w:p>
                <w:p w:rsidR="00177E2D" w:rsidRPr="000E37E4" w:rsidRDefault="00177E2D" w:rsidP="00177E2D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المقياس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الموازنات التقديرية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الموسم الجامعي </w:t>
                  </w:r>
                  <w:proofErr w:type="spellStart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spellEnd"/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202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1</w:t>
                  </w:r>
                  <w:r w:rsidRPr="000E37E4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/202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2</w:t>
                  </w:r>
                </w:p>
                <w:p w:rsidR="00177E2D" w:rsidRPr="000E37E4" w:rsidRDefault="00177E2D" w:rsidP="00177E2D">
                  <w:pPr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177E2D" w:rsidRPr="00177E2D" w:rsidRDefault="00177E2D" w:rsidP="00177E2D">
      <w:pPr>
        <w:bidi/>
      </w:pPr>
    </w:p>
    <w:p w:rsidR="00177E2D" w:rsidRDefault="00177E2D" w:rsidP="00177E2D">
      <w:pPr>
        <w:bidi/>
      </w:pPr>
    </w:p>
    <w:p w:rsidR="00581E33" w:rsidRDefault="00177E2D" w:rsidP="00177E2D">
      <w:pPr>
        <w:tabs>
          <w:tab w:val="left" w:pos="4014"/>
        </w:tabs>
        <w:bidi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tl/>
        </w:rPr>
        <w:tab/>
      </w:r>
      <w:r w:rsidRPr="00177E2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السلسلة الاولى </w:t>
      </w:r>
      <w:proofErr w:type="spellStart"/>
      <w:r w:rsidRPr="00177E2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Pr="00177E2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موازنة المبيعات </w:t>
      </w:r>
    </w:p>
    <w:p w:rsidR="00177E2D" w:rsidRDefault="00177E2D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التمرين الاول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تقوم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شركة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/>
          <w:sz w:val="24"/>
          <w:szCs w:val="24"/>
        </w:rPr>
        <w:t>TELMOBIL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بإنتاج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وتوزيع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الهواتف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المحمولة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تحديثها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باستمرار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لتضمين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تقنيات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والاتصالات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الجديدة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77E2D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>
        <w:rPr>
          <w:rFonts w:ascii="Simplified Arabic" w:hAnsi="Simplified Arabic" w:cs="Simplified Arabic"/>
          <w:sz w:val="24"/>
          <w:szCs w:val="24"/>
          <w:lang w:val="en-US"/>
        </w:rPr>
        <w:t>TIC</w:t>
      </w:r>
      <w:proofErr w:type="spellStart"/>
      <w:r w:rsidRPr="00177E2D">
        <w:rPr>
          <w:rFonts w:ascii="Simplified Arabic" w:hAnsi="Simplified Arabic" w:cs="Simplified Arabic"/>
          <w:sz w:val="24"/>
          <w:szCs w:val="24"/>
          <w:rtl/>
        </w:rPr>
        <w:t>).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بذل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جهد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إعلاني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كبير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77E2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ويتساءل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المدير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الرابط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نفقات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الإعلان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الممنوحة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ومستوى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المبيعات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المحقق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العام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المقبل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77E2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الشركة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إطلاق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جديد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تعتمد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عليه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كبير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قسم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المحاسبة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الإحصائيات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 w:hint="cs"/>
          <w:sz w:val="24"/>
          <w:szCs w:val="24"/>
          <w:rtl/>
        </w:rPr>
        <w:t>التالية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77E2D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7F7B10" w:rsidRDefault="007F7B10" w:rsidP="007F7B10">
      <w:pPr>
        <w:tabs>
          <w:tab w:val="left" w:pos="4014"/>
        </w:tabs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الوحدة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1000دج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2352"/>
        <w:gridCol w:w="1273"/>
        <w:gridCol w:w="1793"/>
        <w:gridCol w:w="1793"/>
        <w:gridCol w:w="1794"/>
        <w:gridCol w:w="1677"/>
      </w:tblGrid>
      <w:tr w:rsidR="00177E2D" w:rsidTr="00177E2D">
        <w:tc>
          <w:tcPr>
            <w:tcW w:w="2352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السنوات </w:t>
            </w:r>
          </w:p>
        </w:tc>
        <w:tc>
          <w:tcPr>
            <w:tcW w:w="127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2007</w:t>
            </w:r>
          </w:p>
        </w:tc>
        <w:tc>
          <w:tcPr>
            <w:tcW w:w="179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2008</w:t>
            </w:r>
          </w:p>
        </w:tc>
        <w:tc>
          <w:tcPr>
            <w:tcW w:w="179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2009</w:t>
            </w:r>
          </w:p>
        </w:tc>
        <w:tc>
          <w:tcPr>
            <w:tcW w:w="1794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2010</w:t>
            </w:r>
          </w:p>
        </w:tc>
        <w:tc>
          <w:tcPr>
            <w:tcW w:w="1677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2011</w:t>
            </w:r>
          </w:p>
        </w:tc>
      </w:tr>
      <w:tr w:rsidR="00177E2D" w:rsidTr="00177E2D">
        <w:tc>
          <w:tcPr>
            <w:tcW w:w="2352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مصاريف الاعلان</w:t>
            </w:r>
          </w:p>
        </w:tc>
        <w:tc>
          <w:tcPr>
            <w:tcW w:w="127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4700</w:t>
            </w:r>
          </w:p>
        </w:tc>
        <w:tc>
          <w:tcPr>
            <w:tcW w:w="179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6300</w:t>
            </w:r>
          </w:p>
        </w:tc>
        <w:tc>
          <w:tcPr>
            <w:tcW w:w="179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6600</w:t>
            </w:r>
          </w:p>
        </w:tc>
        <w:tc>
          <w:tcPr>
            <w:tcW w:w="1794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7400</w:t>
            </w:r>
          </w:p>
        </w:tc>
        <w:tc>
          <w:tcPr>
            <w:tcW w:w="1677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7200</w:t>
            </w:r>
          </w:p>
        </w:tc>
      </w:tr>
      <w:tr w:rsidR="00177E2D" w:rsidTr="00177E2D">
        <w:tc>
          <w:tcPr>
            <w:tcW w:w="2352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المبيعات (رقم الاعمال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27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58000</w:t>
            </w:r>
          </w:p>
        </w:tc>
        <w:tc>
          <w:tcPr>
            <w:tcW w:w="179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64200</w:t>
            </w:r>
          </w:p>
        </w:tc>
        <w:tc>
          <w:tcPr>
            <w:tcW w:w="1793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68700</w:t>
            </w:r>
          </w:p>
        </w:tc>
        <w:tc>
          <w:tcPr>
            <w:tcW w:w="1794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78000</w:t>
            </w:r>
          </w:p>
        </w:tc>
        <w:tc>
          <w:tcPr>
            <w:tcW w:w="1677" w:type="dxa"/>
          </w:tcPr>
          <w:p w:rsidR="00177E2D" w:rsidRDefault="00177E2D" w:rsidP="00177E2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85300</w:t>
            </w:r>
          </w:p>
        </w:tc>
      </w:tr>
    </w:tbl>
    <w:p w:rsidR="00177E2D" w:rsidRDefault="00177E2D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77E2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المطلوب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F7B10">
        <w:rPr>
          <w:rFonts w:ascii="Simplified Arabic" w:hAnsi="Simplified Arabic" w:cs="Simplified Arabic" w:hint="cs"/>
          <w:sz w:val="24"/>
          <w:szCs w:val="24"/>
          <w:rtl/>
        </w:rPr>
        <w:t xml:space="preserve">قياس مدى قوة العلاقة بين مصاريف الاعلان والمبيعات </w:t>
      </w:r>
      <w:proofErr w:type="spellStart"/>
      <w:r w:rsidR="007F7B10">
        <w:rPr>
          <w:rFonts w:ascii="Simplified Arabic" w:hAnsi="Simplified Arabic" w:cs="Simplified Arabic" w:hint="cs"/>
          <w:sz w:val="24"/>
          <w:szCs w:val="24"/>
          <w:rtl/>
        </w:rPr>
        <w:t>؟</w:t>
      </w:r>
      <w:proofErr w:type="spellEnd"/>
    </w:p>
    <w:p w:rsidR="007F7B10" w:rsidRDefault="007F7B10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تحديد مقدار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اذاكانت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مصاريف الاعلان تقدر ب 9 مليون دينار.</w:t>
      </w:r>
    </w:p>
    <w:p w:rsidR="007F7B10" w:rsidRDefault="007F7B10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7F7B1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التمرين الثاني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تتخصص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شركة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/>
          <w:sz w:val="24"/>
          <w:szCs w:val="24"/>
        </w:rPr>
        <w:t>TRACKS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بيع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آلات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البناء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7F7B10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حيث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سجلت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مدار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سبع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سنوات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مبيعات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آلات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/>
          <w:sz w:val="24"/>
          <w:szCs w:val="24"/>
        </w:rPr>
        <w:t>TR300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وعدد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الكيلومترات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الطرق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مواقع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البناء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عليها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>.</w:t>
      </w:r>
    </w:p>
    <w:tbl>
      <w:tblPr>
        <w:tblStyle w:val="a3"/>
        <w:bidiVisual/>
        <w:tblW w:w="0" w:type="auto"/>
        <w:tblLook w:val="04A0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7F7B10" w:rsidTr="007F7B10">
        <w:tc>
          <w:tcPr>
            <w:tcW w:w="1325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المسافة </w:t>
            </w:r>
          </w:p>
        </w:tc>
        <w:tc>
          <w:tcPr>
            <w:tcW w:w="1325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170</w:t>
            </w:r>
          </w:p>
        </w:tc>
      </w:tr>
      <w:tr w:rsidR="007F7B10" w:rsidTr="007F7B10">
        <w:tc>
          <w:tcPr>
            <w:tcW w:w="1325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المبيعات</w:t>
            </w:r>
          </w:p>
        </w:tc>
        <w:tc>
          <w:tcPr>
            <w:tcW w:w="1325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600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480</w:t>
            </w:r>
          </w:p>
        </w:tc>
        <w:tc>
          <w:tcPr>
            <w:tcW w:w="1326" w:type="dxa"/>
          </w:tcPr>
          <w:p w:rsidR="007F7B10" w:rsidRDefault="007F7B10" w:rsidP="007F7B1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320</w:t>
            </w:r>
          </w:p>
        </w:tc>
      </w:tr>
    </w:tbl>
    <w:p w:rsidR="007F7B10" w:rsidRPr="007F7B10" w:rsidRDefault="007F7B10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7F7B1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المطلوب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7F7B10" w:rsidRPr="007F7B10" w:rsidRDefault="007F7B10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1.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دراسة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الارتباط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المتغيرين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7F7B10" w:rsidRDefault="007F7B10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2.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تقدير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مبيعات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/>
          <w:sz w:val="24"/>
          <w:szCs w:val="24"/>
        </w:rPr>
        <w:t>TR300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المقابلة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لـ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500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كيلومتر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الطرق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 w:hint="cs"/>
          <w:sz w:val="24"/>
          <w:szCs w:val="24"/>
          <w:rtl/>
        </w:rPr>
        <w:t>المجدولة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F7B1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7F7B10" w:rsidRDefault="00B72AC0" w:rsidP="007F7B1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B72AC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التمرين الثالث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يرغب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قسم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المبيعات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بإحدى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الشركات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الحصول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لتطور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مبيعاتها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B72AC0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والجدول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أدناه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يمثل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المبيعات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تمت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الفترات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الست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الماضية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B72AC0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ويتساءل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مستوى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المبيعات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للفترات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72AC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B72AC0">
        <w:rPr>
          <w:rFonts w:ascii="Simplified Arabic" w:hAnsi="Simplified Arabic" w:cs="Simplified Arabic"/>
          <w:sz w:val="24"/>
          <w:szCs w:val="24"/>
          <w:rtl/>
        </w:rPr>
        <w:t xml:space="preserve"> 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</w:t>
      </w:r>
    </w:p>
    <w:tbl>
      <w:tblPr>
        <w:tblStyle w:val="a3"/>
        <w:bidiVisual/>
        <w:tblW w:w="0" w:type="auto"/>
        <w:tblLook w:val="04A0"/>
      </w:tblPr>
      <w:tblGrid>
        <w:gridCol w:w="1560"/>
        <w:gridCol w:w="1523"/>
        <w:gridCol w:w="1524"/>
        <w:gridCol w:w="1524"/>
        <w:gridCol w:w="1524"/>
        <w:gridCol w:w="1524"/>
        <w:gridCol w:w="1503"/>
      </w:tblGrid>
      <w:tr w:rsidR="00B72AC0" w:rsidTr="00B72AC0">
        <w:tc>
          <w:tcPr>
            <w:tcW w:w="1560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23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503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</w:tr>
      <w:tr w:rsidR="00B72AC0" w:rsidTr="00B72AC0">
        <w:tc>
          <w:tcPr>
            <w:tcW w:w="1560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المبيعات </w:t>
            </w:r>
          </w:p>
        </w:tc>
        <w:tc>
          <w:tcPr>
            <w:tcW w:w="1523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842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1095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922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1154</w:t>
            </w:r>
          </w:p>
        </w:tc>
        <w:tc>
          <w:tcPr>
            <w:tcW w:w="1524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1058</w:t>
            </w:r>
          </w:p>
        </w:tc>
        <w:tc>
          <w:tcPr>
            <w:tcW w:w="1503" w:type="dxa"/>
          </w:tcPr>
          <w:p w:rsidR="00B72AC0" w:rsidRDefault="00B72AC0" w:rsidP="00B72AC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1298</w:t>
            </w:r>
          </w:p>
        </w:tc>
      </w:tr>
    </w:tbl>
    <w:p w:rsidR="00B72AC0" w:rsidRDefault="00B72AC0" w:rsidP="00B72AC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B72AC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المطلوب </w:t>
      </w:r>
      <w:r>
        <w:rPr>
          <w:rFonts w:ascii="Simplified Arabic" w:hAnsi="Simplified Arabic" w:cs="Simplified Arabic" w:hint="cs"/>
          <w:sz w:val="24"/>
          <w:szCs w:val="24"/>
          <w:rtl/>
        </w:rPr>
        <w:t>: التمثيل البياني لمنحنى المبيعات .</w:t>
      </w:r>
    </w:p>
    <w:p w:rsidR="00B72AC0" w:rsidRDefault="00B72AC0" w:rsidP="00B72AC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تحديد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معادلة المستقيم التي تمكننا من حساب المبيعات </w:t>
      </w:r>
    </w:p>
    <w:p w:rsidR="00B72AC0" w:rsidRDefault="00B72AC0" w:rsidP="00B72AC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تقدير المبيعات الفترة 7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و8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B72AC0" w:rsidRDefault="007747B4" w:rsidP="00B72AC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7747B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التمرين الرابع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ترغب شركة الالكترونيك أن تتنبأ بمبيعاتها للفترة المقبلة ولقد توفرت لديك المعلومات التالية عن مبيعات خمس فترات سابقة :</w:t>
      </w:r>
    </w:p>
    <w:tbl>
      <w:tblPr>
        <w:tblStyle w:val="a3"/>
        <w:bidiVisual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7747B4" w:rsidTr="007747B4">
        <w:tc>
          <w:tcPr>
            <w:tcW w:w="1767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الفترات</w:t>
            </w:r>
          </w:p>
        </w:tc>
        <w:tc>
          <w:tcPr>
            <w:tcW w:w="1767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5</w:t>
            </w:r>
          </w:p>
        </w:tc>
      </w:tr>
      <w:tr w:rsidR="007747B4" w:rsidTr="007747B4">
        <w:tc>
          <w:tcPr>
            <w:tcW w:w="1767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مبيعات بالمليون</w:t>
            </w:r>
          </w:p>
        </w:tc>
        <w:tc>
          <w:tcPr>
            <w:tcW w:w="1767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20</w:t>
            </w:r>
          </w:p>
        </w:tc>
      </w:tr>
      <w:tr w:rsidR="007747B4" w:rsidTr="007747B4">
        <w:tc>
          <w:tcPr>
            <w:tcW w:w="1767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 xml:space="preserve">الاعلان بالمليون </w:t>
            </w:r>
          </w:p>
        </w:tc>
        <w:tc>
          <w:tcPr>
            <w:tcW w:w="1767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1768" w:type="dxa"/>
          </w:tcPr>
          <w:p w:rsidR="007747B4" w:rsidRDefault="007747B4" w:rsidP="007747B4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10</w:t>
            </w:r>
          </w:p>
        </w:tc>
      </w:tr>
    </w:tbl>
    <w:p w:rsidR="002C4ABB" w:rsidRDefault="007747B4" w:rsidP="007747B4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</w:pPr>
      <w:r w:rsidRPr="00E84B70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المطلوب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2C4ABB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حدد مدى تأثر المبيعات بمصاريف الاعلان </w:t>
      </w:r>
    </w:p>
    <w:p w:rsidR="007747B4" w:rsidRDefault="002C4ABB" w:rsidP="002C4ABB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7747B4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ما هي معادلة المستقيم التي تمكننا من حساب المبيعات بدلالة ال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اعلانات </w:t>
      </w:r>
    </w:p>
    <w:p w:rsidR="002C4ABB" w:rsidRDefault="002C4ABB" w:rsidP="002C4ABB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المبيعات المتوقعة للفترة المقبلة اذا خصصت الشركة 16 مليون كمصاريف اعلان .</w:t>
      </w:r>
    </w:p>
    <w:p w:rsidR="002C4ABB" w:rsidRDefault="002C4ABB" w:rsidP="002C4ABB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تنتج المؤسسة نوعين من المنتجات وتتوقع ان تكون مبيعاتها خلال الفترة المقبلة لكل منهما تكون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55</w:t>
      </w:r>
      <w:r>
        <w:rPr>
          <w:rFonts w:ascii="Simplified Arabic" w:hAnsi="Simplified Arabic" w:cs="Simplified Arabic"/>
          <w:sz w:val="24"/>
          <w:szCs w:val="24"/>
          <w:rtl/>
          <w:lang w:val="en-US"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للمنتج الاول 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45</w:t>
      </w:r>
      <w:r>
        <w:rPr>
          <w:rFonts w:ascii="Simplified Arabic" w:hAnsi="Simplified Arabic" w:cs="Simplified Arabic"/>
          <w:sz w:val="24"/>
          <w:szCs w:val="24"/>
          <w:rtl/>
          <w:lang w:val="en-US"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للمنتج الثاني ومن خلال دراسة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القروع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والفصول توصلنا الى النتائج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الثالية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</w:t>
      </w:r>
    </w:p>
    <w:tbl>
      <w:tblPr>
        <w:tblStyle w:val="a3"/>
        <w:bidiVisual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2C4ABB" w:rsidTr="007960D0">
        <w:tc>
          <w:tcPr>
            <w:tcW w:w="5302" w:type="dxa"/>
            <w:gridSpan w:val="3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lastRenderedPageBreak/>
              <w:t>التوزيع حسب الفروع</w:t>
            </w:r>
          </w:p>
        </w:tc>
        <w:tc>
          <w:tcPr>
            <w:tcW w:w="5304" w:type="dxa"/>
            <w:gridSpan w:val="3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 xml:space="preserve">التوزيع حسب الفصول </w:t>
            </w:r>
          </w:p>
        </w:tc>
      </w:tr>
      <w:tr w:rsidR="002C4ABB" w:rsidTr="002C4ABB">
        <w:tc>
          <w:tcPr>
            <w:tcW w:w="1767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 xml:space="preserve">الفرع </w:t>
            </w:r>
          </w:p>
        </w:tc>
        <w:tc>
          <w:tcPr>
            <w:tcW w:w="1767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المنتج أ</w:t>
            </w:r>
          </w:p>
        </w:tc>
        <w:tc>
          <w:tcPr>
            <w:tcW w:w="1768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المنتج ب</w:t>
            </w:r>
          </w:p>
        </w:tc>
        <w:tc>
          <w:tcPr>
            <w:tcW w:w="1768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الفصل</w:t>
            </w:r>
          </w:p>
        </w:tc>
        <w:tc>
          <w:tcPr>
            <w:tcW w:w="1768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المنتج أ</w:t>
            </w:r>
          </w:p>
        </w:tc>
        <w:tc>
          <w:tcPr>
            <w:tcW w:w="1768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المنتج ب</w:t>
            </w:r>
          </w:p>
        </w:tc>
      </w:tr>
      <w:tr w:rsidR="002C4ABB" w:rsidTr="002C4ABB">
        <w:tc>
          <w:tcPr>
            <w:tcW w:w="1767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</w:t>
            </w:r>
          </w:p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</w:t>
            </w:r>
          </w:p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767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40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</w:tc>
        <w:tc>
          <w:tcPr>
            <w:tcW w:w="1768" w:type="dxa"/>
          </w:tcPr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2C4ABB" w:rsidRDefault="002C4ABB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45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</w:tc>
        <w:tc>
          <w:tcPr>
            <w:tcW w:w="1768" w:type="dxa"/>
          </w:tcPr>
          <w:p w:rsidR="002C4ABB" w:rsidRDefault="00E84B70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الفصل 1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الفصل 2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الفصل 3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الفصل 4</w:t>
            </w:r>
          </w:p>
        </w:tc>
        <w:tc>
          <w:tcPr>
            <w:tcW w:w="1768" w:type="dxa"/>
          </w:tcPr>
          <w:p w:rsidR="002C4ABB" w:rsidRDefault="00E84B70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15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</w:tc>
        <w:tc>
          <w:tcPr>
            <w:tcW w:w="1768" w:type="dxa"/>
          </w:tcPr>
          <w:p w:rsidR="002C4ABB" w:rsidRDefault="00E84B70" w:rsidP="002C4ABB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30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  <w:p w:rsidR="00E84B70" w:rsidRDefault="00E84B7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25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%</w:t>
            </w:r>
          </w:p>
        </w:tc>
      </w:tr>
    </w:tbl>
    <w:p w:rsidR="002C4ABB" w:rsidRDefault="00E84B70" w:rsidP="002C4ABB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</w:pPr>
      <w:r w:rsidRPr="00E84B70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المطلوب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اعداد موازنة المبيعات .</w:t>
      </w:r>
    </w:p>
    <w:p w:rsidR="00E84B70" w:rsidRDefault="00E84B70" w:rsidP="00E84B7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E84B70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التمرين الخامس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اذا توفرت لديك المعطيات التالية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y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السلع المراد تقديرها (صابون غسيل ثلج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x</w:t>
      </w:r>
      <w:r w:rsidRPr="00E84B70">
        <w:rPr>
          <w:rFonts w:ascii="Simplified Arabic" w:hAnsi="Simplified Arabic" w:cs="Simplified Arabic"/>
          <w:sz w:val="24"/>
          <w:szCs w:val="24"/>
          <w:vertAlign w:val="subscript"/>
          <w:lang w:val="en-US" w:bidi="ar-DZ"/>
        </w:rPr>
        <w:t>1</w:t>
      </w:r>
      <w:r>
        <w:rPr>
          <w:rFonts w:ascii="Simplified Arabic" w:hAnsi="Simplified Arabic" w:cs="Simplified Arabic" w:hint="cs"/>
          <w:sz w:val="24"/>
          <w:szCs w:val="24"/>
          <w:vertAlign w:val="subscript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عدد آلات الغسيل المباعة  خلال السنة، </w:t>
      </w:r>
      <w:r>
        <w:rPr>
          <w:rFonts w:ascii="Simplified Arabic" w:hAnsi="Simplified Arabic" w:cs="Simplified Arabic"/>
          <w:sz w:val="24"/>
          <w:szCs w:val="24"/>
          <w:lang w:bidi="ar-DZ"/>
        </w:rPr>
        <w:t>x</w:t>
      </w:r>
      <w:r w:rsidRPr="00E84B70">
        <w:rPr>
          <w:rFonts w:ascii="Simplified Arabic" w:hAnsi="Simplified Arabic" w:cs="Simplified Arabic"/>
          <w:sz w:val="24"/>
          <w:szCs w:val="24"/>
          <w:vertAlign w:val="subscript"/>
          <w:lang w:bidi="ar-DZ"/>
        </w:rPr>
        <w:t>2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صابون الغسيل ايزيس .</w:t>
      </w:r>
    </w:p>
    <w:tbl>
      <w:tblPr>
        <w:tblStyle w:val="a3"/>
        <w:bidiVisual/>
        <w:tblW w:w="0" w:type="auto"/>
        <w:tblLook w:val="04A0"/>
      </w:tblPr>
      <w:tblGrid>
        <w:gridCol w:w="1178"/>
        <w:gridCol w:w="1200"/>
        <w:gridCol w:w="1201"/>
        <w:gridCol w:w="1201"/>
        <w:gridCol w:w="1201"/>
        <w:gridCol w:w="1201"/>
        <w:gridCol w:w="1201"/>
        <w:gridCol w:w="1201"/>
        <w:gridCol w:w="1098"/>
      </w:tblGrid>
      <w:tr w:rsidR="00B20520" w:rsidTr="00B20520">
        <w:tc>
          <w:tcPr>
            <w:tcW w:w="117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200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2011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2012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2013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2014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2015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2016</w:t>
            </w:r>
          </w:p>
        </w:tc>
        <w:tc>
          <w:tcPr>
            <w:tcW w:w="109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2017</w:t>
            </w:r>
          </w:p>
        </w:tc>
      </w:tr>
      <w:tr w:rsidR="00B20520" w:rsidTr="00B20520">
        <w:tc>
          <w:tcPr>
            <w:tcW w:w="1178" w:type="dxa"/>
          </w:tcPr>
          <w:p w:rsidR="00B20520" w:rsidRP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Y</w:t>
            </w:r>
          </w:p>
        </w:tc>
        <w:tc>
          <w:tcPr>
            <w:tcW w:w="1200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155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160</w:t>
            </w:r>
          </w:p>
        </w:tc>
        <w:tc>
          <w:tcPr>
            <w:tcW w:w="109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؟</w:t>
            </w:r>
            <w:proofErr w:type="spellEnd"/>
          </w:p>
        </w:tc>
      </w:tr>
      <w:tr w:rsidR="00B20520" w:rsidTr="00B20520">
        <w:tc>
          <w:tcPr>
            <w:tcW w:w="117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X</w:t>
            </w:r>
            <w:r w:rsidRPr="00B20520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1200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1250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1450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1495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1700</w:t>
            </w:r>
          </w:p>
        </w:tc>
        <w:tc>
          <w:tcPr>
            <w:tcW w:w="109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</w:t>
            </w:r>
          </w:p>
        </w:tc>
      </w:tr>
      <w:tr w:rsidR="00B20520" w:rsidTr="00B20520">
        <w:tc>
          <w:tcPr>
            <w:tcW w:w="117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X</w:t>
            </w:r>
            <w:r w:rsidRPr="00B20520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1200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1400</w:t>
            </w:r>
          </w:p>
        </w:tc>
        <w:tc>
          <w:tcPr>
            <w:tcW w:w="1201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</w:t>
            </w:r>
          </w:p>
        </w:tc>
        <w:tc>
          <w:tcPr>
            <w:tcW w:w="1098" w:type="dxa"/>
          </w:tcPr>
          <w:p w:rsidR="00B20520" w:rsidRDefault="00B20520" w:rsidP="00E84B70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1550</w:t>
            </w:r>
          </w:p>
        </w:tc>
      </w:tr>
    </w:tbl>
    <w:p w:rsidR="00E84B70" w:rsidRDefault="00B20520" w:rsidP="00E84B7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المطلوب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حساب رقم الاعمال المقدر لسنة 2017 بطريقة المربعات الصغرى (الارتباط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اذا علمت ان حجم المقدر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x</w:t>
      </w:r>
      <w:r w:rsidRPr="00B20520">
        <w:rPr>
          <w:rFonts w:ascii="Simplified Arabic" w:hAnsi="Simplified Arabic" w:cs="Simplified Arabic"/>
          <w:sz w:val="24"/>
          <w:szCs w:val="24"/>
          <w:vertAlign w:val="subscript"/>
          <w:lang w:val="en-US" w:bidi="ar-DZ"/>
        </w:rPr>
        <w:t>1</w:t>
      </w:r>
      <w:proofErr w:type="spellStart"/>
      <w:r>
        <w:rPr>
          <w:rFonts w:ascii="Simplified Arabic" w:hAnsi="Simplified Arabic" w:cs="Simplified Arabic" w:hint="cs"/>
          <w:sz w:val="24"/>
          <w:szCs w:val="24"/>
          <w:vertAlign w:val="subscript"/>
          <w:rtl/>
          <w:lang w:val="en-US"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vertAlign w:val="subscript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x</w:t>
      </w:r>
      <w:r w:rsidRPr="00B20520">
        <w:rPr>
          <w:rFonts w:ascii="Simplified Arabic" w:hAnsi="Simplified Arabic" w:cs="Simplified Arabic"/>
          <w:sz w:val="24"/>
          <w:szCs w:val="24"/>
          <w:vertAlign w:val="subscript"/>
          <w:lang w:bidi="ar-DZ"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هو على التوالي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1800،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1550 .</w:t>
      </w:r>
    </w:p>
    <w:p w:rsidR="00B20520" w:rsidRDefault="00B20520" w:rsidP="00B20520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B2052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السادس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اجتماع عملي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لمسؤولي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الابحاث والتقديرات مؤسسة تتعامل مع سلعة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وحيدة،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بهدف اعداد الموازنة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البيعية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لوحظ </w:t>
      </w:r>
      <w:r w:rsidR="009338B6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 هناك عدة اتجاهات .</w:t>
      </w:r>
    </w:p>
    <w:p w:rsidR="009338B6" w:rsidRDefault="009338B6" w:rsidP="009338B6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-الاتجاه الاول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اعتمد على تحديد الاتجاه العام لنمو المبيعات وفق الزمن للفترة 2010-2016 حيث كانت قيمة المبيعات (1000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9338B6" w:rsidTr="009338B6"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2010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2011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2012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2013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2014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2015</w:t>
            </w:r>
          </w:p>
        </w:tc>
        <w:tc>
          <w:tcPr>
            <w:tcW w:w="1516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2016</w:t>
            </w:r>
          </w:p>
        </w:tc>
      </w:tr>
      <w:tr w:rsidR="009338B6" w:rsidTr="009338B6"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510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530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630</w:t>
            </w:r>
          </w:p>
        </w:tc>
        <w:tc>
          <w:tcPr>
            <w:tcW w:w="1515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660</w:t>
            </w:r>
          </w:p>
        </w:tc>
        <w:tc>
          <w:tcPr>
            <w:tcW w:w="1516" w:type="dxa"/>
          </w:tcPr>
          <w:p w:rsidR="009338B6" w:rsidRDefault="009338B6" w:rsidP="009338B6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690</w:t>
            </w:r>
          </w:p>
        </w:tc>
      </w:tr>
    </w:tbl>
    <w:p w:rsidR="009338B6" w:rsidRDefault="009338B6" w:rsidP="00F067D3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والمبيعات المقدرة وفق </w:t>
      </w:r>
      <w:r w:rsidR="00F067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ذا الاتجاه ستحقق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عامش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التكلفة المتغيرة قيمته 290857.3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9338B6" w:rsidRDefault="009338B6" w:rsidP="009338B6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-الاتجاه الثاني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اعتمد على الابحاث الاقتصادية والتسويقية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المبدانية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وتوقع ان السوق قادرة على </w:t>
      </w:r>
      <w:r w:rsidR="00F067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استيعاب كمية من المبيعات تحق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 </w:t>
      </w:r>
      <w:r w:rsidR="00F067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ربحا قدره 150000 </w:t>
      </w:r>
      <w:proofErr w:type="spellStart"/>
      <w:r w:rsidR="00F067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 w:rsidR="00F067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F067D3" w:rsidRDefault="00F067D3" w:rsidP="00F067D3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-الاتجاه الثالث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اعتمد على الامكانيات المتوفرة في المؤسسة حيث لاحظ أن الطاقة الانتاجية للسنة المقبلة 10000 وحدة وان رفع الطاقة الانتاجية يحتاج الى ثلاث سنوات على الاقل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فاذا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علمت : </w:t>
      </w:r>
    </w:p>
    <w:p w:rsidR="00F067D3" w:rsidRDefault="00F067D3" w:rsidP="00F067D3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سعر البيع 70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F067D3" w:rsidRDefault="00F067D3" w:rsidP="00F067D3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التكلفة المتغيرة للوحدة الواحدة ثابتة مند سنة 2010 .</w:t>
      </w:r>
    </w:p>
    <w:p w:rsidR="00F067D3" w:rsidRDefault="00F067D3" w:rsidP="00F067D3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التكاليف الثابتة 170000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F067D3" w:rsidRDefault="00F067D3" w:rsidP="00F067D3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دليل قياس المتغيرات الموسمية هو فصل الصيف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35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الخريف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4134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الشتاء </w:t>
      </w:r>
      <w:proofErr w:type="spellStart"/>
      <w:r w:rsidR="0024134D">
        <w:rPr>
          <w:rFonts w:ascii="Simplified Arabic" w:hAnsi="Simplified Arabic" w:cs="Simplified Arabic" w:hint="cs"/>
          <w:sz w:val="24"/>
          <w:szCs w:val="24"/>
          <w:rtl/>
          <w:lang w:bidi="ar-DZ"/>
        </w:rPr>
        <w:t>15</w:t>
      </w:r>
      <w:r w:rsidR="0024134D"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 w:rsidR="0024134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الربيع 25</w:t>
      </w:r>
      <w:r w:rsidR="0024134D"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r w:rsidR="0024134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24134D" w:rsidRDefault="0024134D" w:rsidP="0024134D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دليل التوزيع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الجهوي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الشرق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الغرب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الوسط 45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الجنوب 10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24134D" w:rsidRDefault="0024134D" w:rsidP="0024134D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المطلوب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اعداد موازنة المبيعات </w:t>
      </w:r>
    </w:p>
    <w:p w:rsidR="0024134D" w:rsidRDefault="0024134D" w:rsidP="0024134D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اذا كان لدينا المعطيات الفعلية حسب الجدول التالي (لفصل الصيف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24134D" w:rsidTr="0024134D">
        <w:tc>
          <w:tcPr>
            <w:tcW w:w="2121" w:type="dxa"/>
          </w:tcPr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1" w:type="dxa"/>
          </w:tcPr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السعر </w:t>
            </w:r>
          </w:p>
        </w:tc>
        <w:tc>
          <w:tcPr>
            <w:tcW w:w="2121" w:type="dxa"/>
          </w:tcPr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الغرب </w:t>
            </w:r>
          </w:p>
        </w:tc>
        <w:tc>
          <w:tcPr>
            <w:tcW w:w="2121" w:type="dxa"/>
          </w:tcPr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الوسط </w:t>
            </w:r>
          </w:p>
        </w:tc>
        <w:tc>
          <w:tcPr>
            <w:tcW w:w="2122" w:type="dxa"/>
          </w:tcPr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الجنوب </w:t>
            </w:r>
          </w:p>
        </w:tc>
      </w:tr>
      <w:tr w:rsidR="0024134D" w:rsidTr="0024134D">
        <w:tc>
          <w:tcPr>
            <w:tcW w:w="2121" w:type="dxa"/>
          </w:tcPr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السعر </w:t>
            </w:r>
          </w:p>
          <w:p w:rsidR="0024134D" w:rsidRDefault="0024134D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الكمية </w:t>
            </w:r>
          </w:p>
        </w:tc>
        <w:tc>
          <w:tcPr>
            <w:tcW w:w="2121" w:type="dxa"/>
          </w:tcPr>
          <w:p w:rsidR="0024134D" w:rsidRDefault="00941CA5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71</w:t>
            </w:r>
          </w:p>
          <w:p w:rsidR="00941CA5" w:rsidRDefault="00941CA5" w:rsidP="00941CA5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750</w:t>
            </w:r>
          </w:p>
        </w:tc>
        <w:tc>
          <w:tcPr>
            <w:tcW w:w="2121" w:type="dxa"/>
          </w:tcPr>
          <w:p w:rsidR="0024134D" w:rsidRDefault="00941CA5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72</w:t>
            </w:r>
          </w:p>
          <w:p w:rsidR="00941CA5" w:rsidRDefault="00941CA5" w:rsidP="00941CA5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825</w:t>
            </w:r>
          </w:p>
        </w:tc>
        <w:tc>
          <w:tcPr>
            <w:tcW w:w="2121" w:type="dxa"/>
          </w:tcPr>
          <w:p w:rsidR="0024134D" w:rsidRDefault="00941CA5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73</w:t>
            </w:r>
          </w:p>
          <w:p w:rsidR="00941CA5" w:rsidRDefault="00941CA5" w:rsidP="00941CA5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1525</w:t>
            </w:r>
          </w:p>
        </w:tc>
        <w:tc>
          <w:tcPr>
            <w:tcW w:w="2122" w:type="dxa"/>
          </w:tcPr>
          <w:p w:rsidR="0024134D" w:rsidRDefault="00941CA5" w:rsidP="0024134D">
            <w:pPr>
              <w:tabs>
                <w:tab w:val="left" w:pos="4014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</w:t>
            </w:r>
          </w:p>
          <w:p w:rsidR="00941CA5" w:rsidRDefault="00941CA5" w:rsidP="00941CA5">
            <w:pPr>
              <w:tabs>
                <w:tab w:val="left" w:pos="40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</w:t>
            </w:r>
          </w:p>
        </w:tc>
      </w:tr>
    </w:tbl>
    <w:p w:rsidR="0024134D" w:rsidRPr="00B20520" w:rsidRDefault="00941CA5" w:rsidP="0024134D">
      <w:pPr>
        <w:tabs>
          <w:tab w:val="left" w:pos="4014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6C233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تحليل الانحرافات </w:t>
      </w:r>
    </w:p>
    <w:sectPr w:rsidR="0024134D" w:rsidRPr="00B20520" w:rsidSect="00177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7E2D"/>
    <w:rsid w:val="00177E2D"/>
    <w:rsid w:val="0024134D"/>
    <w:rsid w:val="002C4ABB"/>
    <w:rsid w:val="00581E33"/>
    <w:rsid w:val="006C2336"/>
    <w:rsid w:val="007747B4"/>
    <w:rsid w:val="007F7B10"/>
    <w:rsid w:val="009338B6"/>
    <w:rsid w:val="00941CA5"/>
    <w:rsid w:val="00B20520"/>
    <w:rsid w:val="00B72AC0"/>
    <w:rsid w:val="00D133B6"/>
    <w:rsid w:val="00E84B70"/>
    <w:rsid w:val="00F0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2</cp:revision>
  <dcterms:created xsi:type="dcterms:W3CDTF">2022-02-17T12:58:00Z</dcterms:created>
  <dcterms:modified xsi:type="dcterms:W3CDTF">2022-02-17T14:41:00Z</dcterms:modified>
</cp:coreProperties>
</file>