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Default="005A796C" w:rsidP="005A796C">
      <w:pPr>
        <w:ind w:left="281"/>
        <w:jc w:val="center"/>
        <w:rPr>
          <w:rFonts w:cs="Arabic Transparent"/>
          <w:b/>
          <w:bCs/>
          <w:sz w:val="20"/>
          <w:szCs w:val="20"/>
        </w:rPr>
      </w:pPr>
      <w:r w:rsidRPr="005A796C">
        <w:rPr>
          <w:rFonts w:cs="Arabic Transparent" w:hint="cs"/>
          <w:b/>
          <w:bCs/>
          <w:sz w:val="24"/>
          <w:szCs w:val="24"/>
          <w:rtl/>
        </w:rPr>
        <w:t>المستوى :سنة ثالثة إدارة أعما</w:t>
      </w:r>
      <w:r>
        <w:rPr>
          <w:rFonts w:cs="Arabic Transparent" w:hint="cs"/>
          <w:b/>
          <w:bCs/>
          <w:sz w:val="20"/>
          <w:szCs w:val="20"/>
          <w:rtl/>
        </w:rPr>
        <w:t>ل</w:t>
      </w:r>
    </w:p>
    <w:p w:rsidR="005A796C" w:rsidRPr="005A796C" w:rsidRDefault="005A796C" w:rsidP="005A796C">
      <w:pPr>
        <w:jc w:val="center"/>
        <w:rPr>
          <w:rFonts w:cs="Arabic Transparent"/>
          <w:b/>
          <w:bCs/>
          <w:sz w:val="24"/>
          <w:szCs w:val="24"/>
          <w:rtl/>
        </w:rPr>
      </w:pPr>
      <w:r w:rsidRPr="005A796C">
        <w:rPr>
          <w:rFonts w:cs="Arabic Transparent"/>
          <w:b/>
          <w:bCs/>
          <w:sz w:val="24"/>
          <w:szCs w:val="24"/>
          <w:rtl/>
        </w:rPr>
        <w:t xml:space="preserve">تقسيم البحوث ومعايير التقييم / </w:t>
      </w:r>
      <w:r w:rsidRPr="005A796C">
        <w:rPr>
          <w:rFonts w:cs="Arabic Transparent" w:hint="cs"/>
          <w:b/>
          <w:bCs/>
          <w:sz w:val="24"/>
          <w:szCs w:val="24"/>
          <w:rtl/>
        </w:rPr>
        <w:t xml:space="preserve">مقياس  إدارة الجودة </w:t>
      </w:r>
      <w:r w:rsidRPr="005A796C">
        <w:rPr>
          <w:rFonts w:cs="Arabic Transparent"/>
          <w:b/>
          <w:bCs/>
          <w:sz w:val="24"/>
          <w:szCs w:val="24"/>
          <w:rtl/>
        </w:rPr>
        <w:t>(أعمال موجهة)</w:t>
      </w:r>
      <w:r>
        <w:rPr>
          <w:rFonts w:cs="Arabic Transparent"/>
          <w:b/>
          <w:bCs/>
        </w:rPr>
        <w:t>:</w:t>
      </w:r>
    </w:p>
    <w:tbl>
      <w:tblPr>
        <w:bidiVisual/>
        <w:tblW w:w="5725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694"/>
        <w:gridCol w:w="934"/>
        <w:gridCol w:w="934"/>
        <w:gridCol w:w="800"/>
        <w:gridCol w:w="453"/>
        <w:gridCol w:w="2874"/>
        <w:gridCol w:w="2427"/>
        <w:gridCol w:w="696"/>
      </w:tblGrid>
      <w:tr w:rsidR="005A796C" w:rsidTr="005A796C">
        <w:trPr>
          <w:cantSplit/>
          <w:trHeight w:val="1637"/>
          <w:tblHeader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A796C" w:rsidRDefault="005A796C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لبحث </w:t>
            </w: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A796C" w:rsidRDefault="005A796C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العمل داخل الفوج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A796C" w:rsidRDefault="005A796C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امتحان الأعمال الموجهة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A796C" w:rsidRDefault="005A796C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A796C" w:rsidRDefault="005A796C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rtl/>
              </w:rPr>
              <w:t>اســم ولقــب الطــالب (ة)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Arabic Transparent"/>
                <w:b/>
                <w:bCs/>
                <w:rtl/>
              </w:rPr>
              <w:t>موضوع  البــحث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96C" w:rsidRDefault="005A796C">
            <w:pPr>
              <w:ind w:left="360" w:right="-580"/>
              <w:jc w:val="center"/>
              <w:rPr>
                <w:rFonts w:cs="Arabic Transparent"/>
                <w:b/>
                <w:bCs/>
                <w:sz w:val="18"/>
                <w:szCs w:val="18"/>
                <w:lang w:bidi="ar-DZ"/>
              </w:rPr>
            </w:pPr>
          </w:p>
        </w:tc>
      </w:tr>
      <w:tr w:rsidR="005A796C" w:rsidTr="005A796C">
        <w:trPr>
          <w:cantSplit/>
          <w:trHeight w:val="386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color w:val="FF0000"/>
                <w:sz w:val="20"/>
                <w:szCs w:val="20"/>
                <w:rtl/>
              </w:rPr>
              <w:t>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color w:val="FF0000"/>
                <w:sz w:val="20"/>
                <w:szCs w:val="20"/>
                <w:rtl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color w:val="FF0000"/>
                <w:sz w:val="20"/>
                <w:szCs w:val="20"/>
                <w:rtl/>
              </w:rPr>
              <w:t>0</w:t>
            </w:r>
            <w:r>
              <w:rPr>
                <w:rFonts w:cs="Arabic Transparent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color w:val="FF0000"/>
                <w:sz w:val="20"/>
                <w:szCs w:val="20"/>
                <w:rtl/>
              </w:rPr>
              <w:t>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color w:val="FF0000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  <w:lang w:bidi="ar-DZ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A796C" w:rsidRDefault="005A796C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14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 xml:space="preserve">مدخل للجودة وإدارة الجودة الشاملة </w:t>
            </w:r>
          </w:p>
        </w:tc>
        <w:tc>
          <w:tcPr>
            <w:tcW w:w="32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A796C" w:rsidRDefault="005A796C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lang w:bidi="ar-DZ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A796C" w:rsidRDefault="005A796C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lang w:bidi="ar-DZ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5A796C" w:rsidRDefault="005A796C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14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جودة الخدمات</w:t>
            </w:r>
            <w:r>
              <w:rPr>
                <w:rFonts w:cs="Arabic Transparent"/>
                <w:b/>
                <w:bCs/>
                <w:rtl/>
              </w:rPr>
              <w:t xml:space="preserve"> </w:t>
            </w:r>
          </w:p>
        </w:tc>
        <w:tc>
          <w:tcPr>
            <w:tcW w:w="327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</w:rPr>
              <w:t>قياس الجودة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الرقابة على الجودة(</w:t>
            </w:r>
            <w:r w:rsidR="00F93A77">
              <w:rPr>
                <w:rFonts w:cs="Arabic Transparent" w:hint="cs"/>
                <w:b/>
                <w:bCs/>
                <w:rtl/>
              </w:rPr>
              <w:t>تكاليف الجودة)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14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F93A77">
            <w:pPr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تقنيات تحسين الجودة(التحسين المستمر)</w:t>
            </w:r>
          </w:p>
        </w:tc>
        <w:tc>
          <w:tcPr>
            <w:tcW w:w="327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5A796C">
        <w:trPr>
          <w:trHeight w:val="36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spacing w:after="0" w:line="240" w:lineRule="auto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784ACA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114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F93A77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شهادة </w:t>
            </w:r>
            <w:proofErr w:type="spellStart"/>
            <w:r>
              <w:rPr>
                <w:rFonts w:cs="Arabic Transparent" w:hint="cs"/>
                <w:b/>
                <w:bCs/>
                <w:rtl/>
              </w:rPr>
              <w:t>الايزو</w:t>
            </w:r>
            <w:proofErr w:type="spellEnd"/>
            <w:r>
              <w:rPr>
                <w:rFonts w:cs="Arabic Transparent" w:hint="cs"/>
                <w:b/>
                <w:bCs/>
                <w:rtl/>
              </w:rPr>
              <w:t xml:space="preserve"> 9000</w:t>
            </w:r>
          </w:p>
        </w:tc>
        <w:tc>
          <w:tcPr>
            <w:tcW w:w="32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784ACA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784ACA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8A18E9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114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F93A77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جوائز الجودة</w:t>
            </w:r>
          </w:p>
        </w:tc>
        <w:tc>
          <w:tcPr>
            <w:tcW w:w="32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8A18E9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  <w:tr w:rsidR="005A796C" w:rsidTr="008A18E9">
        <w:trPr>
          <w:trHeight w:val="363"/>
        </w:trPr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6C" w:rsidRDefault="005A796C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C" w:rsidRDefault="005A796C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</w:pPr>
            <w:r>
              <w:rPr>
                <w:rFonts w:cs="Arabic Transparent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141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5A796C" w:rsidRDefault="005A796C">
            <w:pPr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796C" w:rsidRDefault="005A796C" w:rsidP="00F07DFF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</w:tbl>
    <w:p w:rsidR="005A796C" w:rsidRDefault="005A796C" w:rsidP="005A796C">
      <w:pPr>
        <w:bidi/>
      </w:pPr>
    </w:p>
    <w:p w:rsidR="002451AB" w:rsidRDefault="002451AB" w:rsidP="005A796C">
      <w:pPr>
        <w:bidi/>
        <w:ind w:left="-567" w:right="-709"/>
      </w:pPr>
    </w:p>
    <w:sectPr w:rsidR="0024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D25"/>
    <w:multiLevelType w:val="hybridMultilevel"/>
    <w:tmpl w:val="78CE0F26"/>
    <w:lvl w:ilvl="0" w:tplc="253606B8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5A796C"/>
    <w:rsid w:val="002451AB"/>
    <w:rsid w:val="005A796C"/>
    <w:rsid w:val="00F9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2</cp:revision>
  <dcterms:created xsi:type="dcterms:W3CDTF">2022-02-16T20:29:00Z</dcterms:created>
  <dcterms:modified xsi:type="dcterms:W3CDTF">2022-02-16T20:43:00Z</dcterms:modified>
</cp:coreProperties>
</file>