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15" w:rsidRPr="000B3957" w:rsidRDefault="003648D7" w:rsidP="00D60DAD">
      <w:p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>الأجوبة النموذجية لامتحان النقد الحديثي 202</w:t>
      </w:r>
      <w:r w:rsidR="00D60DAD">
        <w:rPr>
          <w:rFonts w:ascii="Simplified Arabic" w:hAnsi="Simplified Arabic" w:cs="Simplified Arabic" w:hint="cs"/>
          <w:sz w:val="32"/>
          <w:szCs w:val="32"/>
          <w:rtl/>
          <w:lang w:bidi="ar-DZ"/>
        </w:rPr>
        <w:t>2</w:t>
      </w: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3648D7" w:rsidRPr="000B3957" w:rsidRDefault="003648D7" w:rsidP="000B3957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>الزيادة في الحديث تكون في السند كما تكون في المتن.</w:t>
      </w:r>
    </w:p>
    <w:p w:rsidR="003648D7" w:rsidRPr="000B3957" w:rsidRDefault="003648D7" w:rsidP="000B3957">
      <w:pPr>
        <w:pStyle w:val="a3"/>
        <w:numPr>
          <w:ilvl w:val="0"/>
          <w:numId w:val="3"/>
        </w:numPr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>يؤخذ بالزيادة في المتن إذا كانت من ثقة ، ولم يخالف بها من هو أوثق منه  أو أكثر عدد.</w:t>
      </w:r>
    </w:p>
    <w:p w:rsidR="003648D7" w:rsidRPr="000B3957" w:rsidRDefault="003648D7" w:rsidP="000B3957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جرت عادة العلماء على تقديم السند العالي والحرص على تحصيله. إلا أنه في بعض الحالات يعدل العالم على السند العالي إلى السند النازل للطيفة </w:t>
      </w:r>
      <w:proofErr w:type="spellStart"/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>انقدحت</w:t>
      </w:r>
      <w:proofErr w:type="spellEnd"/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ذهنه أو لمزيد  وضوح في المعنى أو لحسن سياق الحديث النازل . لهذه الأسباب وغيرها يفضل العالم السند النازل على العالي إذا كان كلا </w:t>
      </w:r>
      <w:proofErr w:type="spellStart"/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>الإسنادين</w:t>
      </w:r>
      <w:proofErr w:type="spellEnd"/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صحيح.  أما إذا كان الإسناد النازل ضعيفا فلا يعرج عليه والمصير يكون إلى الإسناد العالي.</w:t>
      </w:r>
    </w:p>
    <w:p w:rsidR="003648D7" w:rsidRPr="000B3957" w:rsidRDefault="003648D7" w:rsidP="000B3957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العلو في الإسناد نوعان: </w:t>
      </w:r>
    </w:p>
    <w:p w:rsidR="003648D7" w:rsidRPr="000B3957" w:rsidRDefault="003648D7" w:rsidP="000B3957">
      <w:pPr>
        <w:pStyle w:val="a3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>العلو العددي بأن يكون عدد الرواة بين المحدث والنبي صلى الله عليه وسلم  قليل .</w:t>
      </w:r>
    </w:p>
    <w:p w:rsidR="003648D7" w:rsidRPr="000B3957" w:rsidRDefault="00FE489A" w:rsidP="000B3957">
      <w:pPr>
        <w:pStyle w:val="a3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>العلو المعنو</w:t>
      </w:r>
      <w:r w:rsidR="003648D7"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 ، وهو أن تكون نوعية الرواة </w:t>
      </w: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>أفضل وأحسن ( من ناحية الضبط والحفظ والإتقان...) على الرغم من أن عددهم أكثر.</w:t>
      </w:r>
    </w:p>
    <w:p w:rsidR="00FE489A" w:rsidRPr="000B3957" w:rsidRDefault="00FE489A" w:rsidP="000B3957">
      <w:pPr>
        <w:pStyle w:val="a3"/>
        <w:numPr>
          <w:ilvl w:val="0"/>
          <w:numId w:val="1"/>
        </w:numPr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>الفرق بين التدليس والإرسال الخفي:</w:t>
      </w:r>
    </w:p>
    <w:p w:rsidR="00FE489A" w:rsidRPr="000B3957" w:rsidRDefault="00FE489A" w:rsidP="000B3957">
      <w:pPr>
        <w:pStyle w:val="a3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>التدليس هو إخفاء عيب في الإسناد وتحسين ظاهره.</w:t>
      </w:r>
    </w:p>
    <w:p w:rsidR="00FE489A" w:rsidRPr="000B3957" w:rsidRDefault="00FE489A" w:rsidP="000B3957">
      <w:pPr>
        <w:pStyle w:val="a3"/>
        <w:spacing w:after="0" w:line="240" w:lineRule="auto"/>
        <w:ind w:left="108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>وهو أن يروي الراوي عمن قد سمع منه ما لم يسمع منه. يرويه عنه بلفظ محتمل للسماع وغير</w:t>
      </w:r>
      <w:r w:rsidR="000B3957">
        <w:rPr>
          <w:rFonts w:ascii="Simplified Arabic" w:hAnsi="Simplified Arabic" w:cs="Simplified Arabic"/>
          <w:sz w:val="32"/>
          <w:szCs w:val="32"/>
          <w:rtl/>
          <w:lang w:bidi="ar-DZ"/>
        </w:rPr>
        <w:t>ه ب</w:t>
      </w:r>
      <w:r w:rsidR="000B395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ستعمال كلمة: </w:t>
      </w:r>
      <w:r w:rsidR="000B3957"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قال أو عن </w:t>
      </w:r>
      <w:r w:rsidR="000B3957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ليوهم غيره أنه سمعه منه. من غير أن يصرح بالسماع منه أو التحديث. </w:t>
      </w:r>
    </w:p>
    <w:p w:rsidR="00FE489A" w:rsidRPr="000B3957" w:rsidRDefault="00FE489A" w:rsidP="000B3957">
      <w:pPr>
        <w:pStyle w:val="a3"/>
        <w:spacing w:after="0" w:line="240" w:lineRule="auto"/>
        <w:ind w:left="108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>وللتدليس أنواع منها تدليس الشيوخ وتدليس التسوية  وتدليس العطف...</w:t>
      </w:r>
    </w:p>
    <w:p w:rsidR="00FE489A" w:rsidRPr="000B3957" w:rsidRDefault="00FE489A" w:rsidP="000B3957">
      <w:pPr>
        <w:pStyle w:val="a3"/>
        <w:spacing w:after="0" w:line="240" w:lineRule="auto"/>
        <w:ind w:left="108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E489A" w:rsidRPr="000B3957" w:rsidRDefault="00FE489A" w:rsidP="000B3957">
      <w:pPr>
        <w:pStyle w:val="a3"/>
        <w:numPr>
          <w:ilvl w:val="0"/>
          <w:numId w:val="2"/>
        </w:numPr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الإرسال الخفي </w:t>
      </w:r>
      <w:r w:rsidR="000B3957" w:rsidRPr="000B3957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هو أن يروي الراوي عن شيخ عاصره ولم يلقه ، موهما أنه سمع منه .</w:t>
      </w:r>
    </w:p>
    <w:sectPr w:rsidR="00FE489A" w:rsidRPr="000B3957" w:rsidSect="006E21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F7B41"/>
    <w:multiLevelType w:val="hybridMultilevel"/>
    <w:tmpl w:val="116823A6"/>
    <w:lvl w:ilvl="0" w:tplc="1996D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97DB9"/>
    <w:multiLevelType w:val="hybridMultilevel"/>
    <w:tmpl w:val="DC9E4BFA"/>
    <w:lvl w:ilvl="0" w:tplc="475AB7C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8D281C"/>
    <w:multiLevelType w:val="hybridMultilevel"/>
    <w:tmpl w:val="2F203CEE"/>
    <w:lvl w:ilvl="0" w:tplc="2256C68A">
      <w:start w:val="4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648D7"/>
    <w:rsid w:val="000B3957"/>
    <w:rsid w:val="00210104"/>
    <w:rsid w:val="003648D7"/>
    <w:rsid w:val="006E21D4"/>
    <w:rsid w:val="00912D15"/>
    <w:rsid w:val="00C86684"/>
    <w:rsid w:val="00D60DAD"/>
    <w:rsid w:val="00D761EB"/>
    <w:rsid w:val="00FE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Hamidat</dc:creator>
  <cp:lastModifiedBy>Hamidat</cp:lastModifiedBy>
  <cp:revision>2</cp:revision>
  <cp:lastPrinted>2022-01-28T11:31:00Z</cp:lastPrinted>
  <dcterms:created xsi:type="dcterms:W3CDTF">2022-02-06T07:54:00Z</dcterms:created>
  <dcterms:modified xsi:type="dcterms:W3CDTF">2022-02-06T07:54:00Z</dcterms:modified>
</cp:coreProperties>
</file>