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E3" w:rsidRPr="00056F96" w:rsidRDefault="007400E3" w:rsidP="007400E3">
      <w:pPr>
        <w:spacing w:line="276" w:lineRule="auto"/>
        <w:jc w:val="center"/>
        <w:rPr>
          <w:rFonts w:ascii="Simplified Arabic" w:hAnsi="Simplified Arabic" w:cs="Simplified Arabic"/>
          <w:b/>
          <w:bCs/>
          <w:sz w:val="36"/>
          <w:szCs w:val="36"/>
          <w:rtl/>
        </w:rPr>
      </w:pPr>
      <w:r w:rsidRPr="00056F96">
        <w:rPr>
          <w:rFonts w:ascii="Simplified Arabic" w:hAnsi="Simplified Arabic" w:cs="Simplified Arabic"/>
          <w:b/>
          <w:bCs/>
          <w:sz w:val="36"/>
          <w:szCs w:val="36"/>
          <w:rtl/>
        </w:rPr>
        <w:t>المحاضرة الأولى: مقدمات النهضة العربية الحديثة</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إ</w:t>
      </w:r>
      <w:r>
        <w:rPr>
          <w:rFonts w:ascii="Simplified Arabic" w:hAnsi="Simplified Arabic" w:cs="Simplified Arabic"/>
          <w:sz w:val="32"/>
          <w:szCs w:val="32"/>
          <w:rtl/>
        </w:rPr>
        <w:t>ن سوء ال</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حوال السياسية التي عاشتها البلاد العربية لا سيما مصر قبل العصر الحديث بسبب الفوضى التي صاحبت الحياة الاجتماعية والسياسية اثناء حكم المماليك والباشا التركي وقد انع</w:t>
      </w:r>
      <w:r>
        <w:rPr>
          <w:rFonts w:ascii="Simplified Arabic" w:hAnsi="Simplified Arabic" w:cs="Simplified Arabic"/>
          <w:sz w:val="32"/>
          <w:szCs w:val="32"/>
          <w:rtl/>
        </w:rPr>
        <w:t>كست هذه الفوضى بشكل واضح على ال</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دب شعره ونثره.</w:t>
      </w:r>
    </w:p>
    <w:p w:rsidR="007400E3" w:rsidRPr="006C35DA" w:rsidRDefault="007400E3" w:rsidP="007400E3">
      <w:p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مصادر النهضة العربية: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 </w:t>
      </w:r>
      <w:r>
        <w:rPr>
          <w:rFonts w:ascii="Simplified Arabic" w:hAnsi="Simplified Arabic" w:cs="Simplified Arabic" w:hint="cs"/>
          <w:sz w:val="32"/>
          <w:szCs w:val="32"/>
          <w:rtl/>
        </w:rPr>
        <w:t>ال</w:t>
      </w:r>
      <w:r w:rsidRPr="006C35DA">
        <w:rPr>
          <w:rFonts w:ascii="Simplified Arabic" w:hAnsi="Simplified Arabic" w:cs="Simplified Arabic"/>
          <w:sz w:val="32"/>
          <w:szCs w:val="32"/>
          <w:rtl/>
        </w:rPr>
        <w:t>مصادر الاساسية للنهضة العربية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ه</w:t>
      </w:r>
      <w:r w:rsidRPr="006C35DA">
        <w:rPr>
          <w:rFonts w:ascii="Simplified Arabic" w:hAnsi="Simplified Arabic" w:cs="Simplified Arabic"/>
          <w:sz w:val="32"/>
          <w:szCs w:val="32"/>
          <w:rtl/>
        </w:rPr>
        <w:t>ي الغرب وهذا ناتج عن احتكاك الدول العربية بالغربية.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ظاهرة احتكاك لبنان بالغرب في القرن السادس عشر وذلك بتشجيع حركه البعثات الاوروبية الى الشرق وفتح مدارس بها.</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احتكاك مصر بالغرب فبعد حمله نابليون 1798 على مصر ايقظت حملت</w:t>
      </w:r>
      <w:r>
        <w:rPr>
          <w:rFonts w:ascii="Simplified Arabic" w:hAnsi="Simplified Arabic" w:cs="Simplified Arabic"/>
          <w:sz w:val="32"/>
          <w:szCs w:val="32"/>
          <w:rtl/>
        </w:rPr>
        <w:t xml:space="preserve">ه مصر من سباتها العميق حيث ضمه </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لى حملته الكثير من العلماء واهل العلم والصناعة.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الاستشراق:</w:t>
      </w:r>
    </w:p>
    <w:p w:rsidR="007400E3" w:rsidRPr="006C35DA" w:rsidRDefault="007400E3" w:rsidP="007400E3">
      <w:pPr>
        <w:spacing w:line="276" w:lineRule="auto"/>
        <w:jc w:val="both"/>
        <w:rPr>
          <w:rFonts w:ascii="Simplified Arabic" w:hAnsi="Simplified Arabic" w:cs="Simplified Arabic"/>
          <w:sz w:val="32"/>
          <w:szCs w:val="32"/>
          <w:rtl/>
        </w:rPr>
      </w:pPr>
      <w:proofErr w:type="gramStart"/>
      <w:r w:rsidRPr="006C35DA">
        <w:rPr>
          <w:rFonts w:ascii="Simplified Arabic" w:hAnsi="Simplified Arabic" w:cs="Simplified Arabic"/>
          <w:sz w:val="32"/>
          <w:szCs w:val="32"/>
          <w:rtl/>
        </w:rPr>
        <w:t>واطلق</w:t>
      </w:r>
      <w:proofErr w:type="gramEnd"/>
      <w:r w:rsidRPr="006C35DA">
        <w:rPr>
          <w:rFonts w:ascii="Simplified Arabic" w:hAnsi="Simplified Arabic" w:cs="Simplified Arabic"/>
          <w:sz w:val="32"/>
          <w:szCs w:val="32"/>
          <w:rtl/>
        </w:rPr>
        <w:t xml:space="preserve"> على فئة من علماء العرب تخصصوا في دراسة لغة الشرق وعلومه وتاريخه وتراثه وقد كانت لهم مجالات مختلفة ينشرون فيها بحوثهم ووسائل متعددة ينشرون عبرها نشاطاتهم كالجمعيات والمعاهد التي جمعوا فيها ذخائر التراث الشرقي ومنها الجمعية الآسيوية بباريس والجمعية الملكية الآسيوية بلندن ومن اهم المستشرقين بروكلمان </w:t>
      </w:r>
      <w:proofErr w:type="spellStart"/>
      <w:r w:rsidRPr="006C35DA">
        <w:rPr>
          <w:rFonts w:ascii="Simplified Arabic" w:hAnsi="Simplified Arabic" w:cs="Simplified Arabic"/>
          <w:sz w:val="32"/>
          <w:szCs w:val="32"/>
          <w:rtl/>
        </w:rPr>
        <w:t>ومارجليوث</w:t>
      </w:r>
      <w:proofErr w:type="spellEnd"/>
      <w:r w:rsidRPr="006C35DA">
        <w:rPr>
          <w:rFonts w:ascii="Simplified Arabic" w:hAnsi="Simplified Arabic" w:cs="Simplified Arabic"/>
          <w:sz w:val="32"/>
          <w:szCs w:val="32"/>
          <w:rtl/>
        </w:rPr>
        <w:t>.</w:t>
      </w:r>
    </w:p>
    <w:p w:rsidR="007400E3" w:rsidRPr="006C35DA" w:rsidRDefault="007400E3" w:rsidP="007400E3">
      <w:p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عوامل النهضة الادبية في العصر الحديث:</w:t>
      </w:r>
    </w:p>
    <w:p w:rsidR="007400E3" w:rsidRPr="006C35DA" w:rsidRDefault="007400E3" w:rsidP="007400E3">
      <w:pPr>
        <w:pStyle w:val="Paragraphedeliste"/>
        <w:numPr>
          <w:ilvl w:val="0"/>
          <w:numId w:val="2"/>
        </w:num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الصحافة: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لعبت دورا كبيرا في نمو الادب ذلك لسهوله انتشارها ومنها الصحف العامة والصحف الخاصة مثل الوقائع المصرية ومرآة الاحوال وصحيفه الجوانب.</w:t>
      </w:r>
    </w:p>
    <w:p w:rsidR="007400E3" w:rsidRPr="006C35DA" w:rsidRDefault="007400E3" w:rsidP="007400E3">
      <w:pPr>
        <w:pStyle w:val="Paragraphedeliste"/>
        <w:numPr>
          <w:ilvl w:val="0"/>
          <w:numId w:val="2"/>
        </w:num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المدارس والجامعات:</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lastRenderedPageBreak/>
        <w:t>كان النظام التعليمي قائما على ما تقدمه المدارس البدائية والكتاتيب ثم حلق الدرس مع العلماء في الازهر حيث تغير نظام التعليم وانقسم الى اطوار مختلفة ثم دخل العالم العربي عصر النهضة فظهرت الجامعات فنشأت جامعه الملك فؤاد بمصر، وجامعه دمشق، وانتشرت المدارس والمعاهد في المدن والقرى.</w:t>
      </w:r>
    </w:p>
    <w:p w:rsidR="007400E3" w:rsidRPr="006C35DA" w:rsidRDefault="007400E3" w:rsidP="007400E3">
      <w:pPr>
        <w:pStyle w:val="Paragraphedeliste"/>
        <w:numPr>
          <w:ilvl w:val="0"/>
          <w:numId w:val="2"/>
        </w:num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المطبعة: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لم تعرف البلاد العربية المطبعة الا مع الحملة الفرنسية التي دخلت مصر١٢١٣م حيث احضرت معها مطبعه فطبعت الكثير من امهات الكتب في التفسير والحديث واللغة والادب والتاريخ وبذلك اخذت المطبعة تتطور وتنمو في البلاد العربية.</w:t>
      </w:r>
    </w:p>
    <w:p w:rsidR="007400E3" w:rsidRPr="006C35DA" w:rsidRDefault="007400E3" w:rsidP="007400E3">
      <w:pPr>
        <w:pStyle w:val="Paragraphedeliste"/>
        <w:numPr>
          <w:ilvl w:val="0"/>
          <w:numId w:val="2"/>
        </w:num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الترجمة: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حرس محمد علي على ايصال علوم الغرب الى ابناء العرب وكذلك اعتمد الترجمة فترجمت كتب في الطب والهندسة والادب ومختلف العلوم وكان للمنفلوطي اسهام كبير في ذلك.</w:t>
      </w:r>
    </w:p>
    <w:p w:rsidR="007400E3" w:rsidRPr="006C35DA" w:rsidRDefault="007400E3" w:rsidP="007400E3">
      <w:pPr>
        <w:pStyle w:val="Paragraphedeliste"/>
        <w:numPr>
          <w:ilvl w:val="0"/>
          <w:numId w:val="2"/>
        </w:num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المعاجم والمجامع اللغوية: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اين ظهرت الترجمة ظهرت بعض المشكلات كالحاجة الى الفاظ بديلة لما لم يوجد له مقابل بين ايدي المترجمين ولهذا ظهرت معاجم كثيرة في مختلف اللغات كما ظهرت المجامع تتولى وضع مصطلحات والفاظ بطرق سليمة كالمجمع العلمي بدمشق وبغداد ومجمع اللغة العربية بمصر.</w:t>
      </w:r>
    </w:p>
    <w:p w:rsidR="007400E3" w:rsidRPr="00056F96" w:rsidRDefault="007400E3" w:rsidP="007400E3">
      <w:pPr>
        <w:spacing w:line="276" w:lineRule="auto"/>
        <w:jc w:val="center"/>
        <w:rPr>
          <w:rFonts w:ascii="Simplified Arabic" w:hAnsi="Simplified Arabic" w:cs="Simplified Arabic"/>
          <w:b/>
          <w:bCs/>
          <w:sz w:val="36"/>
          <w:szCs w:val="36"/>
          <w:rtl/>
        </w:rPr>
      </w:pPr>
      <w:r w:rsidRPr="00056F96">
        <w:rPr>
          <w:rFonts w:ascii="Simplified Arabic" w:hAnsi="Simplified Arabic" w:cs="Simplified Arabic"/>
          <w:b/>
          <w:bCs/>
          <w:sz w:val="36"/>
          <w:szCs w:val="36"/>
          <w:rtl/>
        </w:rPr>
        <w:t>المحاضرة الثانية النقد الإحيائي</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سمي هذا التيار بـ (الاحيائي) لأنه حاول إعادة الروح إلى النقد والأدب بعدما مرت عليهما بسنون من الضعف والانحطاط. وحين استيقظ رجال الفكر في عصر النهضة وشبه الأدباء فنظروا إلى العصر العباسي واستعادوا تراثهم منه وذلك بدراسته أدبا ونقدا وحاول</w:t>
      </w:r>
      <w:r>
        <w:rPr>
          <w:rFonts w:ascii="Simplified Arabic" w:hAnsi="Simplified Arabic" w:cs="Simplified Arabic"/>
          <w:sz w:val="32"/>
          <w:szCs w:val="32"/>
          <w:rtl/>
        </w:rPr>
        <w:t xml:space="preserve">وا اتباعه في البداية ثم </w:t>
      </w:r>
      <w:proofErr w:type="spellStart"/>
      <w:proofErr w:type="gramStart"/>
      <w:r>
        <w:rPr>
          <w:rFonts w:ascii="Simplified Arabic" w:hAnsi="Simplified Arabic" w:cs="Simplified Arabic"/>
          <w:sz w:val="32"/>
          <w:szCs w:val="32"/>
          <w:rtl/>
        </w:rPr>
        <w:t>الإبداع</w:t>
      </w:r>
      <w:r>
        <w:rPr>
          <w:rFonts w:ascii="Simplified Arabic" w:hAnsi="Simplified Arabic" w:cs="Simplified Arabic" w:hint="cs"/>
          <w:sz w:val="32"/>
          <w:szCs w:val="32"/>
          <w:rtl/>
        </w:rPr>
        <w:t>.</w:t>
      </w:r>
      <w:r w:rsidRPr="006C35DA">
        <w:rPr>
          <w:rFonts w:ascii="Simplified Arabic" w:hAnsi="Simplified Arabic" w:cs="Simplified Arabic"/>
          <w:sz w:val="32"/>
          <w:szCs w:val="32"/>
          <w:rtl/>
        </w:rPr>
        <w:t>وقد</w:t>
      </w:r>
      <w:proofErr w:type="spellEnd"/>
      <w:proofErr w:type="gramEnd"/>
      <w:r w:rsidRPr="006C35DA">
        <w:rPr>
          <w:rFonts w:ascii="Simplified Arabic" w:hAnsi="Simplified Arabic" w:cs="Simplified Arabic"/>
          <w:sz w:val="32"/>
          <w:szCs w:val="32"/>
          <w:rtl/>
        </w:rPr>
        <w:t xml:space="preserve"> لعب الأزهر الشريف الدور في النهضة العلمية والثقافية في النصف الثاني من القرن </w:t>
      </w:r>
      <w:r w:rsidRPr="006C35DA">
        <w:rPr>
          <w:rFonts w:ascii="Simplified Arabic" w:hAnsi="Simplified Arabic" w:cs="Simplified Arabic"/>
          <w:sz w:val="32"/>
          <w:szCs w:val="32"/>
          <w:rtl/>
        </w:rPr>
        <w:lastRenderedPageBreak/>
        <w:t xml:space="preserve">19، وكان لإنشاء دار العلوم والاستعانة بالأزهريين في تدريس العلوم العربية بها أكبر الأثر في إحياء وبعث العلوم العربية وكان </w:t>
      </w:r>
      <w:proofErr w:type="spellStart"/>
      <w:r w:rsidRPr="006C35DA">
        <w:rPr>
          <w:rFonts w:ascii="Simplified Arabic" w:hAnsi="Simplified Arabic" w:cs="Simplified Arabic"/>
          <w:sz w:val="32"/>
          <w:szCs w:val="32"/>
          <w:rtl/>
        </w:rPr>
        <w:t>المرصفي</w:t>
      </w:r>
      <w:proofErr w:type="spellEnd"/>
      <w:r w:rsidRPr="006C35DA">
        <w:rPr>
          <w:rFonts w:ascii="Simplified Arabic" w:hAnsi="Simplified Arabic" w:cs="Simplified Arabic"/>
          <w:sz w:val="32"/>
          <w:szCs w:val="32"/>
          <w:rtl/>
        </w:rPr>
        <w:t xml:space="preserve"> أحد هؤلاء العلماء.</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 xml:space="preserve">مبادئ النقد الإحيائي. </w:t>
      </w:r>
    </w:p>
    <w:p w:rsidR="007400E3" w:rsidRPr="006C35DA" w:rsidRDefault="007400E3" w:rsidP="007400E3">
      <w:pPr>
        <w:pStyle w:val="Paragraphedeliste"/>
        <w:numPr>
          <w:ilvl w:val="0"/>
          <w:numId w:val="3"/>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الشعر كل كلام موزون مقفى، والقصيدة العربية يجب </w:t>
      </w:r>
      <w:proofErr w:type="gramStart"/>
      <w:r w:rsidRPr="006C35DA">
        <w:rPr>
          <w:rFonts w:ascii="Simplified Arabic" w:hAnsi="Simplified Arabic" w:cs="Simplified Arabic"/>
          <w:sz w:val="32"/>
          <w:szCs w:val="32"/>
          <w:rtl/>
        </w:rPr>
        <w:t>أن لا</w:t>
      </w:r>
      <w:proofErr w:type="gramEnd"/>
      <w:r w:rsidRPr="006C35DA">
        <w:rPr>
          <w:rFonts w:ascii="Simplified Arabic" w:hAnsi="Simplified Arabic" w:cs="Simplified Arabic"/>
          <w:sz w:val="32"/>
          <w:szCs w:val="32"/>
          <w:rtl/>
        </w:rPr>
        <w:t xml:space="preserve"> تخرج عن الأسس التي وضعها المرزوقي (ت 421 هـ) في نظريته عمود الشعر، فالشاعر من استطاع تقليد قصائد القدماء في شكلها ووزنها ولغتها وأغراضها المعروفة. </w:t>
      </w:r>
    </w:p>
    <w:p w:rsidR="007400E3" w:rsidRPr="006C35DA" w:rsidRDefault="007400E3" w:rsidP="007400E3">
      <w:pPr>
        <w:pStyle w:val="Paragraphedeliste"/>
        <w:numPr>
          <w:ilvl w:val="0"/>
          <w:numId w:val="3"/>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التركيز على اللغة الفصحى وإعادة بعثها من جديد، فالعرب في مختلف العصور اهتموا بفصاحة اللفظ وجزالته، ورقة الأسلوب ورصانته.</w:t>
      </w:r>
    </w:p>
    <w:p w:rsidR="007400E3" w:rsidRPr="006C35DA" w:rsidRDefault="007400E3" w:rsidP="007400E3">
      <w:pPr>
        <w:pStyle w:val="Paragraphedeliste"/>
        <w:numPr>
          <w:ilvl w:val="0"/>
          <w:numId w:val="3"/>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اختيار اللفظ الفصيح الجزل للمعنى الصائب والملائمة بينهما، والتركيز على سلامة الألفاظ معجميا وإعرابيا.</w:t>
      </w:r>
    </w:p>
    <w:p w:rsidR="007400E3" w:rsidRPr="006C35DA" w:rsidRDefault="007400E3" w:rsidP="007400E3">
      <w:pPr>
        <w:pStyle w:val="Paragraphedeliste"/>
        <w:numPr>
          <w:ilvl w:val="0"/>
          <w:numId w:val="3"/>
        </w:num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أحسن الشعر أكذبه كما أقرت بذلك كتب </w:t>
      </w:r>
      <w:r w:rsidRPr="006C35DA">
        <w:rPr>
          <w:rFonts w:ascii="Simplified Arabic" w:hAnsi="Simplified Arabic" w:cs="Simplified Arabic"/>
          <w:b/>
          <w:bCs/>
          <w:sz w:val="32"/>
          <w:szCs w:val="32"/>
          <w:rtl/>
        </w:rPr>
        <w:t>الآمدي والقاضي الجرجاني وعبد القاهر</w:t>
      </w:r>
      <w:r w:rsidRPr="006C35DA">
        <w:rPr>
          <w:rFonts w:ascii="Simplified Arabic" w:hAnsi="Simplified Arabic" w:cs="Simplified Arabic"/>
          <w:sz w:val="32"/>
          <w:szCs w:val="32"/>
          <w:rtl/>
        </w:rPr>
        <w:t xml:space="preserve"> وغيرهم..</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b/>
          <w:bCs/>
          <w:sz w:val="32"/>
          <w:szCs w:val="32"/>
          <w:rtl/>
        </w:rPr>
        <w:t>اتجاهات النقد الإحيائي</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للنقد الإحيائي اتجاهان في استلهام التراث العربي القديم</w:t>
      </w:r>
    </w:p>
    <w:p w:rsidR="007400E3" w:rsidRPr="006C35DA" w:rsidRDefault="007400E3" w:rsidP="007400E3">
      <w:pPr>
        <w:pStyle w:val="Paragraphedeliste"/>
        <w:numPr>
          <w:ilvl w:val="0"/>
          <w:numId w:val="4"/>
        </w:numPr>
        <w:spacing w:line="276" w:lineRule="auto"/>
        <w:jc w:val="lowKashida"/>
        <w:rPr>
          <w:rFonts w:ascii="Simplified Arabic" w:hAnsi="Simplified Arabic" w:cs="Simplified Arabic"/>
          <w:sz w:val="32"/>
          <w:szCs w:val="32"/>
        </w:rPr>
      </w:pPr>
      <w:r w:rsidRPr="006C35DA">
        <w:rPr>
          <w:rFonts w:ascii="Simplified Arabic" w:hAnsi="Simplified Arabic" w:cs="Simplified Arabic"/>
          <w:b/>
          <w:bCs/>
          <w:sz w:val="32"/>
          <w:szCs w:val="32"/>
          <w:u w:val="single"/>
          <w:rtl/>
        </w:rPr>
        <w:t>الاتجاه الأول:</w:t>
      </w:r>
      <w:r w:rsidRPr="006C35DA">
        <w:rPr>
          <w:rFonts w:ascii="Simplified Arabic" w:hAnsi="Simplified Arabic" w:cs="Simplified Arabic"/>
          <w:sz w:val="32"/>
          <w:szCs w:val="32"/>
          <w:rtl/>
        </w:rPr>
        <w:t xml:space="preserve"> يدعو إلى ضرورة الانقياد التام للقديم لأنه </w:t>
      </w:r>
      <w:proofErr w:type="spellStart"/>
      <w:r w:rsidRPr="006C35DA">
        <w:rPr>
          <w:rFonts w:ascii="Simplified Arabic" w:hAnsi="Simplified Arabic" w:cs="Simplified Arabic"/>
          <w:sz w:val="32"/>
          <w:szCs w:val="32"/>
          <w:rtl/>
        </w:rPr>
        <w:t>الأبلغ</w:t>
      </w:r>
      <w:proofErr w:type="spellEnd"/>
      <w:r w:rsidRPr="006C35DA">
        <w:rPr>
          <w:rFonts w:ascii="Simplified Arabic" w:hAnsi="Simplified Arabic" w:cs="Simplified Arabic"/>
          <w:sz w:val="32"/>
          <w:szCs w:val="32"/>
          <w:rtl/>
        </w:rPr>
        <w:t xml:space="preserve"> والأفصح </w:t>
      </w:r>
      <w:proofErr w:type="spellStart"/>
      <w:r w:rsidRPr="006C35DA">
        <w:rPr>
          <w:rFonts w:ascii="Simplified Arabic" w:hAnsi="Simplified Arabic" w:cs="Simplified Arabic"/>
          <w:sz w:val="32"/>
          <w:szCs w:val="32"/>
          <w:rtl/>
        </w:rPr>
        <w:t>والأبدع</w:t>
      </w:r>
      <w:proofErr w:type="spellEnd"/>
      <w:r w:rsidRPr="006C35DA">
        <w:rPr>
          <w:rFonts w:ascii="Simplified Arabic" w:hAnsi="Simplified Arabic" w:cs="Simplified Arabic"/>
          <w:sz w:val="32"/>
          <w:szCs w:val="32"/>
          <w:rtl/>
        </w:rPr>
        <w:t xml:space="preserve">، ولن يستطيع مبدع أن يبدع أفضل مما ألف في عصورنا الأدبية الزاهية، ومن نقاد هذا الاتجاه </w:t>
      </w:r>
      <w:r w:rsidRPr="006C35DA">
        <w:rPr>
          <w:rFonts w:ascii="Simplified Arabic" w:hAnsi="Simplified Arabic" w:cs="Simplified Arabic"/>
          <w:b/>
          <w:bCs/>
          <w:sz w:val="32"/>
          <w:szCs w:val="32"/>
          <w:rtl/>
        </w:rPr>
        <w:t>حمزة فتح الله</w:t>
      </w:r>
      <w:r w:rsidRPr="006C35DA">
        <w:rPr>
          <w:rFonts w:ascii="Simplified Arabic" w:hAnsi="Simplified Arabic" w:cs="Simplified Arabic"/>
          <w:sz w:val="32"/>
          <w:szCs w:val="32"/>
          <w:rtl/>
        </w:rPr>
        <w:t xml:space="preserve"> في كتابه "</w:t>
      </w:r>
      <w:r w:rsidRPr="006C35DA">
        <w:rPr>
          <w:rFonts w:ascii="Simplified Arabic" w:hAnsi="Simplified Arabic" w:cs="Simplified Arabic"/>
          <w:b/>
          <w:bCs/>
          <w:sz w:val="32"/>
          <w:szCs w:val="32"/>
          <w:rtl/>
        </w:rPr>
        <w:t xml:space="preserve">المواهب </w:t>
      </w:r>
      <w:proofErr w:type="spellStart"/>
      <w:r w:rsidRPr="006C35DA">
        <w:rPr>
          <w:rFonts w:ascii="Simplified Arabic" w:hAnsi="Simplified Arabic" w:cs="Simplified Arabic"/>
          <w:b/>
          <w:bCs/>
          <w:sz w:val="32"/>
          <w:szCs w:val="32"/>
          <w:rtl/>
        </w:rPr>
        <w:t>الفتحية</w:t>
      </w:r>
      <w:proofErr w:type="spellEnd"/>
      <w:r w:rsidRPr="006C35DA">
        <w:rPr>
          <w:rFonts w:ascii="Simplified Arabic" w:hAnsi="Simplified Arabic" w:cs="Simplified Arabic"/>
          <w:b/>
          <w:bCs/>
          <w:sz w:val="32"/>
          <w:szCs w:val="32"/>
          <w:rtl/>
        </w:rPr>
        <w:t xml:space="preserve"> في علوم اللغة العربية</w:t>
      </w:r>
      <w:r w:rsidRPr="006C35DA">
        <w:rPr>
          <w:rFonts w:ascii="Simplified Arabic" w:hAnsi="Simplified Arabic" w:cs="Simplified Arabic"/>
          <w:sz w:val="32"/>
          <w:szCs w:val="32"/>
          <w:rtl/>
        </w:rPr>
        <w:t>"، و</w:t>
      </w:r>
      <w:r w:rsidRPr="006C35DA">
        <w:rPr>
          <w:rFonts w:ascii="Simplified Arabic" w:hAnsi="Simplified Arabic" w:cs="Simplified Arabic"/>
          <w:b/>
          <w:bCs/>
          <w:sz w:val="32"/>
          <w:szCs w:val="32"/>
          <w:rtl/>
        </w:rPr>
        <w:t xml:space="preserve">محمد سعيد </w:t>
      </w:r>
      <w:r w:rsidRPr="006C35DA">
        <w:rPr>
          <w:rFonts w:ascii="Simplified Arabic" w:hAnsi="Simplified Arabic" w:cs="Simplified Arabic"/>
          <w:sz w:val="32"/>
          <w:szCs w:val="32"/>
          <w:rtl/>
        </w:rPr>
        <w:t>في كتابه "</w:t>
      </w:r>
      <w:r w:rsidRPr="006C35DA">
        <w:rPr>
          <w:rFonts w:ascii="Simplified Arabic" w:hAnsi="Simplified Arabic" w:cs="Simplified Arabic"/>
          <w:b/>
          <w:bCs/>
          <w:sz w:val="32"/>
          <w:szCs w:val="32"/>
          <w:rtl/>
        </w:rPr>
        <w:t>ارتاد السعر في انتقاد الشعر</w:t>
      </w:r>
      <w:r w:rsidRPr="006C35DA">
        <w:rPr>
          <w:rFonts w:ascii="Simplified Arabic" w:hAnsi="Simplified Arabic" w:cs="Simplified Arabic"/>
          <w:sz w:val="32"/>
          <w:szCs w:val="32"/>
          <w:rtl/>
        </w:rPr>
        <w:t xml:space="preserve">"، </w:t>
      </w:r>
      <w:proofErr w:type="spellStart"/>
      <w:r w:rsidRPr="006C35DA">
        <w:rPr>
          <w:rFonts w:ascii="Simplified Arabic" w:hAnsi="Simplified Arabic" w:cs="Simplified Arabic"/>
          <w:b/>
          <w:bCs/>
          <w:sz w:val="32"/>
          <w:szCs w:val="32"/>
          <w:rtl/>
        </w:rPr>
        <w:t>شاکر</w:t>
      </w:r>
      <w:proofErr w:type="spellEnd"/>
      <w:r w:rsidRPr="006C35DA">
        <w:rPr>
          <w:rFonts w:ascii="Simplified Arabic" w:hAnsi="Simplified Arabic" w:cs="Simplified Arabic"/>
          <w:b/>
          <w:bCs/>
          <w:sz w:val="32"/>
          <w:szCs w:val="32"/>
          <w:rtl/>
        </w:rPr>
        <w:t xml:space="preserve"> </w:t>
      </w:r>
      <w:proofErr w:type="spellStart"/>
      <w:r w:rsidRPr="006C35DA">
        <w:rPr>
          <w:rFonts w:ascii="Simplified Arabic" w:hAnsi="Simplified Arabic" w:cs="Simplified Arabic"/>
          <w:b/>
          <w:bCs/>
          <w:sz w:val="32"/>
          <w:szCs w:val="32"/>
          <w:rtl/>
        </w:rPr>
        <w:t>البتلوني</w:t>
      </w:r>
      <w:proofErr w:type="spellEnd"/>
      <w:r w:rsidRPr="006C35DA">
        <w:rPr>
          <w:rFonts w:ascii="Simplified Arabic" w:hAnsi="Simplified Arabic" w:cs="Simplified Arabic"/>
          <w:sz w:val="32"/>
          <w:szCs w:val="32"/>
          <w:rtl/>
        </w:rPr>
        <w:t xml:space="preserve"> في كتابه </w:t>
      </w:r>
      <w:r w:rsidRPr="006C35DA">
        <w:rPr>
          <w:rFonts w:ascii="Simplified Arabic" w:hAnsi="Simplified Arabic" w:cs="Simplified Arabic"/>
          <w:b/>
          <w:bCs/>
          <w:sz w:val="32"/>
          <w:szCs w:val="32"/>
          <w:rtl/>
        </w:rPr>
        <w:t>"دليل الهائم في صناعة الناشر والناظم"</w:t>
      </w:r>
      <w:r w:rsidRPr="006C35DA">
        <w:rPr>
          <w:rFonts w:ascii="Simplified Arabic" w:hAnsi="Simplified Arabic" w:cs="Simplified Arabic"/>
          <w:sz w:val="32"/>
          <w:szCs w:val="32"/>
          <w:rtl/>
        </w:rPr>
        <w:t xml:space="preserve">. </w:t>
      </w:r>
    </w:p>
    <w:p w:rsidR="007400E3" w:rsidRPr="006C35DA" w:rsidRDefault="007400E3" w:rsidP="007400E3">
      <w:pPr>
        <w:pStyle w:val="Paragraphedeliste"/>
        <w:numPr>
          <w:ilvl w:val="0"/>
          <w:numId w:val="4"/>
        </w:numPr>
        <w:spacing w:line="276" w:lineRule="auto"/>
        <w:jc w:val="lowKashida"/>
        <w:rPr>
          <w:rFonts w:ascii="Simplified Arabic" w:hAnsi="Simplified Arabic" w:cs="Simplified Arabic"/>
          <w:sz w:val="32"/>
          <w:szCs w:val="32"/>
        </w:rPr>
      </w:pPr>
      <w:r w:rsidRPr="006C35DA">
        <w:rPr>
          <w:rFonts w:ascii="Simplified Arabic" w:hAnsi="Simplified Arabic" w:cs="Simplified Arabic"/>
          <w:b/>
          <w:bCs/>
          <w:sz w:val="32"/>
          <w:szCs w:val="32"/>
          <w:rtl/>
        </w:rPr>
        <w:t>الاتجاه الثاني:</w:t>
      </w:r>
      <w:r w:rsidRPr="006C35DA">
        <w:rPr>
          <w:rFonts w:ascii="Simplified Arabic" w:hAnsi="Simplified Arabic" w:cs="Simplified Arabic"/>
          <w:sz w:val="32"/>
          <w:szCs w:val="32"/>
          <w:rtl/>
        </w:rPr>
        <w:t xml:space="preserve"> يدعو إلى استلهام التراث والأخذ بما يلائم العصر، ويمثل هذا الاتجاه حسين</w:t>
      </w:r>
      <w:r w:rsidRPr="006C35DA">
        <w:rPr>
          <w:rFonts w:ascii="Simplified Arabic" w:hAnsi="Simplified Arabic" w:cs="Simplified Arabic"/>
          <w:b/>
          <w:bCs/>
          <w:sz w:val="32"/>
          <w:szCs w:val="32"/>
          <w:rtl/>
        </w:rPr>
        <w:t xml:space="preserve">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b/>
          <w:bCs/>
          <w:sz w:val="32"/>
          <w:szCs w:val="32"/>
          <w:rtl/>
        </w:rPr>
        <w:t xml:space="preserve"> </w:t>
      </w:r>
      <w:r w:rsidRPr="006C35DA">
        <w:rPr>
          <w:rFonts w:ascii="Simplified Arabic" w:hAnsi="Simplified Arabic" w:cs="Simplified Arabic"/>
          <w:sz w:val="32"/>
          <w:szCs w:val="32"/>
          <w:rtl/>
        </w:rPr>
        <w:t>في كتابه</w:t>
      </w:r>
      <w:r>
        <w:rPr>
          <w:rFonts w:ascii="Simplified Arabic" w:hAnsi="Simplified Arabic" w:cs="Simplified Arabic"/>
          <w:b/>
          <w:bCs/>
          <w:sz w:val="32"/>
          <w:szCs w:val="32"/>
          <w:rtl/>
        </w:rPr>
        <w:t xml:space="preserve"> "الوسيلة الأدبية إلى علوم </w:t>
      </w:r>
      <w:r w:rsidRPr="006C35DA">
        <w:rPr>
          <w:rFonts w:ascii="Simplified Arabic" w:hAnsi="Simplified Arabic" w:cs="Simplified Arabic"/>
          <w:b/>
          <w:bCs/>
          <w:sz w:val="32"/>
          <w:szCs w:val="32"/>
          <w:rtl/>
        </w:rPr>
        <w:t xml:space="preserve">عربية"، </w:t>
      </w:r>
      <w:r w:rsidRPr="006C35DA">
        <w:rPr>
          <w:rFonts w:ascii="Simplified Arabic" w:hAnsi="Simplified Arabic" w:cs="Simplified Arabic"/>
          <w:sz w:val="32"/>
          <w:szCs w:val="32"/>
          <w:rtl/>
        </w:rPr>
        <w:t xml:space="preserve">والذي ستركز على جهوده النقدية في هذه المحاضرة. </w:t>
      </w:r>
    </w:p>
    <w:p w:rsidR="007400E3" w:rsidRPr="006C35DA" w:rsidRDefault="007400E3" w:rsidP="007400E3">
      <w:pPr>
        <w:spacing w:line="276" w:lineRule="auto"/>
        <w:jc w:val="medium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lastRenderedPageBreak/>
        <w:t xml:space="preserve">الموقف النقدي لحسين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b/>
          <w:bCs/>
          <w:sz w:val="32"/>
          <w:szCs w:val="32"/>
          <w:rtl/>
        </w:rPr>
        <w:t xml:space="preserve"> </w:t>
      </w:r>
    </w:p>
    <w:p w:rsidR="007400E3" w:rsidRPr="006C35DA" w:rsidRDefault="007400E3" w:rsidP="007400E3">
      <w:pPr>
        <w:spacing w:line="276" w:lineRule="auto"/>
        <w:jc w:val="mediumKashida"/>
        <w:rPr>
          <w:rFonts w:ascii="Simplified Arabic" w:hAnsi="Simplified Arabic" w:cs="Simplified Arabic"/>
          <w:sz w:val="32"/>
          <w:szCs w:val="32"/>
          <w:rtl/>
        </w:rPr>
      </w:pPr>
      <w:r w:rsidRPr="006C35DA">
        <w:rPr>
          <w:rFonts w:ascii="Simplified Arabic" w:hAnsi="Simplified Arabic" w:cs="Simplified Arabic"/>
          <w:b/>
          <w:bCs/>
          <w:sz w:val="32"/>
          <w:szCs w:val="32"/>
          <w:rtl/>
        </w:rPr>
        <w:t xml:space="preserve">لحسين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sz w:val="32"/>
          <w:szCs w:val="32"/>
          <w:rtl/>
        </w:rPr>
        <w:t xml:space="preserve"> مجموعة من المبادئ النقدية نذكر منها:</w:t>
      </w:r>
    </w:p>
    <w:p w:rsidR="007400E3" w:rsidRPr="006C35DA" w:rsidRDefault="007400E3" w:rsidP="007400E3">
      <w:pPr>
        <w:pStyle w:val="Paragraphedeliste"/>
        <w:numPr>
          <w:ilvl w:val="0"/>
          <w:numId w:val="6"/>
        </w:numPr>
        <w:spacing w:line="276" w:lineRule="auto"/>
        <w:jc w:val="medium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عدم التحامل في النقد، ومثال ذلك نقده للباقلاني في كلامه عن امرئ القيس المتحامل إثباتا هو ده الإعجاز القرآن. </w:t>
      </w:r>
    </w:p>
    <w:p w:rsidR="007400E3" w:rsidRPr="006C35DA" w:rsidRDefault="007400E3" w:rsidP="007400E3">
      <w:pPr>
        <w:pStyle w:val="Paragraphedeliste"/>
        <w:numPr>
          <w:ilvl w:val="0"/>
          <w:numId w:val="6"/>
        </w:numPr>
        <w:spacing w:line="276"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الاستقلال في الرأي والبعد عن التقليد، وعدم الانخداع بشهرة المشهور من الآثار الأدبية.</w:t>
      </w:r>
    </w:p>
    <w:p w:rsidR="007400E3" w:rsidRPr="006C35DA" w:rsidRDefault="007400E3" w:rsidP="007400E3">
      <w:pPr>
        <w:pStyle w:val="Paragraphedeliste"/>
        <w:numPr>
          <w:ilvl w:val="0"/>
          <w:numId w:val="6"/>
        </w:numPr>
        <w:spacing w:line="276"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الأخذ بما يلائم ورفض ما لا يلائم، فقد يعمد بعض الأدباء إلى كلامه فيحشوه بالاستعارات والمجازات والنكت والإشارات التي وظفها القدماء حسب ما يلائم أزمنتهم، وهذا لا يصح في زمننا.</w:t>
      </w:r>
    </w:p>
    <w:p w:rsidR="007400E3" w:rsidRPr="006C35DA" w:rsidRDefault="007400E3" w:rsidP="007400E3">
      <w:pPr>
        <w:spacing w:line="276" w:lineRule="auto"/>
        <w:rPr>
          <w:rFonts w:ascii="Simplified Arabic" w:hAnsi="Simplified Arabic" w:cs="Simplified Arabic"/>
          <w:b/>
          <w:bCs/>
          <w:sz w:val="32"/>
          <w:szCs w:val="32"/>
          <w:rtl/>
        </w:rPr>
      </w:pPr>
      <w:r w:rsidRPr="006C35DA">
        <w:rPr>
          <w:rFonts w:ascii="Simplified Arabic" w:hAnsi="Simplified Arabic" w:cs="Simplified Arabic"/>
          <w:b/>
          <w:bCs/>
          <w:sz w:val="32"/>
          <w:szCs w:val="32"/>
          <w:rtl/>
        </w:rPr>
        <w:t xml:space="preserve">مفهوم الشعر عند حسين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b/>
          <w:bCs/>
          <w:sz w:val="32"/>
          <w:szCs w:val="32"/>
          <w:rtl/>
        </w:rPr>
        <w:t xml:space="preserve"> </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لم يوافق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sz w:val="32"/>
          <w:szCs w:val="32"/>
          <w:rtl/>
        </w:rPr>
        <w:t xml:space="preserve"> على بعض ما تردى فيه نقاد العرب القدامى </w:t>
      </w:r>
      <w:r w:rsidRPr="006C35DA">
        <w:rPr>
          <w:rFonts w:ascii="Simplified Arabic" w:hAnsi="Simplified Arabic" w:cs="Simplified Arabic"/>
          <w:b/>
          <w:bCs/>
          <w:sz w:val="32"/>
          <w:szCs w:val="32"/>
          <w:rtl/>
        </w:rPr>
        <w:t>كقدامة بن جعفر</w:t>
      </w:r>
      <w:r w:rsidRPr="006C35DA">
        <w:rPr>
          <w:rFonts w:ascii="Simplified Arabic" w:hAnsi="Simplified Arabic" w:cs="Simplified Arabic"/>
          <w:sz w:val="32"/>
          <w:szCs w:val="32"/>
          <w:rtl/>
        </w:rPr>
        <w:t xml:space="preserve"> الذي عرف الشعر، على أنه كلام موزون مقفى، ورأى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sz w:val="32"/>
          <w:szCs w:val="32"/>
          <w:rtl/>
        </w:rPr>
        <w:t xml:space="preserve"> أن هذا ليس بحد لهذا الشعر، باعتبار ما فيه من الم الإعراب والبلاغة والوزن والقوالب الخاصة، فلا جرم أن حدهم ذلك لا يصلح عندنا، فالشعر عنده على </w:t>
      </w:r>
      <w:r w:rsidRPr="006C35DA">
        <w:rPr>
          <w:rFonts w:ascii="Simplified Arabic" w:hAnsi="Simplified Arabic" w:cs="Simplified Arabic"/>
          <w:b/>
          <w:bCs/>
          <w:sz w:val="32"/>
          <w:szCs w:val="32"/>
          <w:rtl/>
        </w:rPr>
        <w:t xml:space="preserve">رأي ابن </w:t>
      </w:r>
      <w:r w:rsidRPr="006C35DA">
        <w:rPr>
          <w:rFonts w:ascii="Simplified Arabic" w:hAnsi="Simplified Arabic" w:cs="Simplified Arabic"/>
          <w:sz w:val="32"/>
          <w:szCs w:val="32"/>
          <w:rtl/>
        </w:rPr>
        <w:t>خلدون «</w:t>
      </w:r>
      <w:proofErr w:type="spellStart"/>
      <w:r w:rsidRPr="006C35DA">
        <w:rPr>
          <w:rFonts w:ascii="Simplified Arabic" w:hAnsi="Simplified Arabic" w:cs="Simplified Arabic"/>
          <w:sz w:val="32"/>
          <w:szCs w:val="32"/>
          <w:rtl/>
        </w:rPr>
        <w:t>کلام</w:t>
      </w:r>
      <w:proofErr w:type="spellEnd"/>
      <w:r w:rsidRPr="006C35DA">
        <w:rPr>
          <w:rFonts w:ascii="Simplified Arabic" w:hAnsi="Simplified Arabic" w:cs="Simplified Arabic"/>
          <w:sz w:val="32"/>
          <w:szCs w:val="32"/>
          <w:rtl/>
        </w:rPr>
        <w:t xml:space="preserve"> بليغ مبني على الاستعارة والأوصاف، مفصل بأجزاء متفقة في الوزن والروي، مستقل كل جزء منها في غرضه ومقصده عما قبله وبعده»، وهو مفهوم عام وشامل ومخالف لما عرف قبله من مفاهيم اقتصرت على البعد </w:t>
      </w:r>
      <w:proofErr w:type="spellStart"/>
      <w:r w:rsidRPr="006C35DA">
        <w:rPr>
          <w:rFonts w:ascii="Simplified Arabic" w:hAnsi="Simplified Arabic" w:cs="Simplified Arabic"/>
          <w:sz w:val="32"/>
          <w:szCs w:val="32"/>
          <w:rtl/>
        </w:rPr>
        <w:t>العروضي</w:t>
      </w:r>
      <w:proofErr w:type="spellEnd"/>
      <w:r w:rsidRPr="006C35DA">
        <w:rPr>
          <w:rFonts w:ascii="Simplified Arabic" w:hAnsi="Simplified Arabic" w:cs="Simplified Arabic"/>
          <w:sz w:val="32"/>
          <w:szCs w:val="32"/>
          <w:rtl/>
        </w:rPr>
        <w:t xml:space="preserve"> للشعر.</w:t>
      </w:r>
    </w:p>
    <w:p w:rsidR="007400E3" w:rsidRPr="006C35DA" w:rsidRDefault="007400E3" w:rsidP="007400E3">
      <w:pPr>
        <w:spacing w:line="276" w:lineRule="auto"/>
        <w:jc w:val="medium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 xml:space="preserve">أقسام الشعر عند </w:t>
      </w:r>
      <w:proofErr w:type="spellStart"/>
      <w:r w:rsidRPr="006C35DA">
        <w:rPr>
          <w:rFonts w:ascii="Simplified Arabic" w:hAnsi="Simplified Arabic" w:cs="Simplified Arabic"/>
          <w:b/>
          <w:bCs/>
          <w:sz w:val="32"/>
          <w:szCs w:val="32"/>
          <w:rtl/>
        </w:rPr>
        <w:t>المرصفي</w:t>
      </w:r>
      <w:proofErr w:type="spellEnd"/>
    </w:p>
    <w:p w:rsidR="007400E3" w:rsidRPr="006C35DA" w:rsidRDefault="007400E3" w:rsidP="007400E3">
      <w:pPr>
        <w:spacing w:line="276" w:lineRule="auto"/>
        <w:jc w:val="medium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قسم </w:t>
      </w:r>
      <w:proofErr w:type="spellStart"/>
      <w:r w:rsidRPr="006C35DA">
        <w:rPr>
          <w:rFonts w:ascii="Simplified Arabic" w:hAnsi="Simplified Arabic" w:cs="Simplified Arabic"/>
          <w:sz w:val="32"/>
          <w:szCs w:val="32"/>
          <w:rtl/>
        </w:rPr>
        <w:t>المرصفي</w:t>
      </w:r>
      <w:proofErr w:type="spellEnd"/>
      <w:r w:rsidRPr="006C35DA">
        <w:rPr>
          <w:rFonts w:ascii="Simplified Arabic" w:hAnsi="Simplified Arabic" w:cs="Simplified Arabic"/>
          <w:sz w:val="32"/>
          <w:szCs w:val="32"/>
          <w:rtl/>
        </w:rPr>
        <w:t xml:space="preserve"> الشعر بالنظر إلى اللفظ والمعنى إلى أربعة أقسام: </w:t>
      </w:r>
    </w:p>
    <w:p w:rsidR="007400E3" w:rsidRPr="006C35DA" w:rsidRDefault="007400E3" w:rsidP="007400E3">
      <w:pPr>
        <w:pStyle w:val="Paragraphedeliste"/>
        <w:numPr>
          <w:ilvl w:val="0"/>
          <w:numId w:val="5"/>
        </w:numPr>
        <w:spacing w:line="276" w:lineRule="auto"/>
        <w:jc w:val="mediumKashida"/>
        <w:rPr>
          <w:rFonts w:ascii="Simplified Arabic" w:hAnsi="Simplified Arabic" w:cs="Simplified Arabic"/>
          <w:sz w:val="32"/>
          <w:szCs w:val="32"/>
          <w:rtl/>
        </w:rPr>
      </w:pPr>
      <w:r w:rsidRPr="006C35DA">
        <w:rPr>
          <w:rFonts w:ascii="Simplified Arabic" w:hAnsi="Simplified Arabic" w:cs="Simplified Arabic"/>
          <w:sz w:val="32"/>
          <w:szCs w:val="32"/>
          <w:rtl/>
        </w:rPr>
        <w:t>قسم حسن لفظه وكثرت فوائده، وهو كثير في أشعار العرب.</w:t>
      </w:r>
    </w:p>
    <w:p w:rsidR="007400E3" w:rsidRPr="006C35DA" w:rsidRDefault="007400E3" w:rsidP="007400E3">
      <w:pPr>
        <w:pStyle w:val="Paragraphedeliste"/>
        <w:numPr>
          <w:ilvl w:val="0"/>
          <w:numId w:val="5"/>
        </w:numPr>
        <w:spacing w:line="276"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 xml:space="preserve">قسم حسن لفظه وقلت فوائده، وقد فضله </w:t>
      </w:r>
      <w:proofErr w:type="spellStart"/>
      <w:r w:rsidRPr="006C35DA">
        <w:rPr>
          <w:rFonts w:ascii="Simplified Arabic" w:hAnsi="Simplified Arabic" w:cs="Simplified Arabic"/>
          <w:sz w:val="32"/>
          <w:szCs w:val="32"/>
          <w:rtl/>
        </w:rPr>
        <w:t>المرصفي</w:t>
      </w:r>
      <w:proofErr w:type="spellEnd"/>
      <w:r w:rsidRPr="006C35DA">
        <w:rPr>
          <w:rFonts w:ascii="Simplified Arabic" w:hAnsi="Simplified Arabic" w:cs="Simplified Arabic"/>
          <w:sz w:val="32"/>
          <w:szCs w:val="32"/>
          <w:rtl/>
        </w:rPr>
        <w:t xml:space="preserve"> لأن حسن اللفظ يطرب الأذن.</w:t>
      </w:r>
    </w:p>
    <w:p w:rsidR="007400E3" w:rsidRPr="006C35DA" w:rsidRDefault="007400E3" w:rsidP="007400E3">
      <w:pPr>
        <w:pStyle w:val="Paragraphedeliste"/>
        <w:numPr>
          <w:ilvl w:val="0"/>
          <w:numId w:val="5"/>
        </w:numPr>
        <w:spacing w:line="276"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قسم كثرت فوائده ولم يحسن لفظ.</w:t>
      </w:r>
    </w:p>
    <w:p w:rsidR="007400E3" w:rsidRPr="006C35DA" w:rsidRDefault="007400E3" w:rsidP="007400E3">
      <w:pPr>
        <w:pStyle w:val="Paragraphedeliste"/>
        <w:numPr>
          <w:ilvl w:val="0"/>
          <w:numId w:val="5"/>
        </w:numPr>
        <w:spacing w:line="276" w:lineRule="auto"/>
        <w:jc w:val="mediumKashida"/>
        <w:rPr>
          <w:rFonts w:ascii="Simplified Arabic" w:hAnsi="Simplified Arabic" w:cs="Simplified Arabic"/>
          <w:sz w:val="32"/>
          <w:szCs w:val="32"/>
          <w:rtl/>
        </w:rPr>
      </w:pPr>
      <w:r w:rsidRPr="006C35DA">
        <w:rPr>
          <w:rFonts w:ascii="Simplified Arabic" w:hAnsi="Simplified Arabic" w:cs="Simplified Arabic"/>
          <w:sz w:val="32"/>
          <w:szCs w:val="32"/>
          <w:rtl/>
        </w:rPr>
        <w:t>قسم فقد الأمرين معا.</w:t>
      </w:r>
    </w:p>
    <w:p w:rsidR="007400E3" w:rsidRPr="006C35DA" w:rsidRDefault="007400E3" w:rsidP="007400E3">
      <w:pPr>
        <w:spacing w:line="240" w:lineRule="auto"/>
        <w:rPr>
          <w:rFonts w:ascii="Simplified Arabic" w:hAnsi="Simplified Arabic" w:cs="Simplified Arabic"/>
          <w:b/>
          <w:bCs/>
          <w:sz w:val="32"/>
          <w:szCs w:val="32"/>
          <w:rtl/>
        </w:rPr>
      </w:pPr>
      <w:r w:rsidRPr="006C35DA">
        <w:rPr>
          <w:rFonts w:ascii="Simplified Arabic" w:hAnsi="Simplified Arabic" w:cs="Simplified Arabic"/>
          <w:b/>
          <w:bCs/>
          <w:sz w:val="32"/>
          <w:szCs w:val="32"/>
          <w:rtl/>
        </w:rPr>
        <w:lastRenderedPageBreak/>
        <w:t xml:space="preserve">تجديد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b/>
          <w:bCs/>
          <w:sz w:val="32"/>
          <w:szCs w:val="32"/>
          <w:rtl/>
        </w:rPr>
        <w:t xml:space="preserve"> في كتابه</w:t>
      </w:r>
    </w:p>
    <w:p w:rsidR="007400E3" w:rsidRPr="006C35DA" w:rsidRDefault="007400E3" w:rsidP="007400E3">
      <w:pPr>
        <w:pStyle w:val="Paragraphedeliste"/>
        <w:numPr>
          <w:ilvl w:val="0"/>
          <w:numId w:val="7"/>
        </w:numPr>
        <w:spacing w:line="240" w:lineRule="auto"/>
        <w:rPr>
          <w:rFonts w:ascii="Simplified Arabic" w:hAnsi="Simplified Arabic" w:cs="Simplified Arabic"/>
          <w:sz w:val="32"/>
          <w:szCs w:val="32"/>
        </w:rPr>
      </w:pPr>
      <w:r w:rsidRPr="006C35DA">
        <w:rPr>
          <w:rFonts w:ascii="Simplified Arabic" w:hAnsi="Simplified Arabic" w:cs="Simplified Arabic"/>
          <w:sz w:val="32"/>
          <w:szCs w:val="32"/>
          <w:rtl/>
        </w:rPr>
        <w:t xml:space="preserve">اتبع </w:t>
      </w:r>
      <w:proofErr w:type="spellStart"/>
      <w:r w:rsidRPr="006C35DA">
        <w:rPr>
          <w:rFonts w:ascii="Simplified Arabic" w:hAnsi="Simplified Arabic" w:cs="Simplified Arabic"/>
          <w:b/>
          <w:bCs/>
          <w:sz w:val="32"/>
          <w:szCs w:val="32"/>
          <w:rtl/>
        </w:rPr>
        <w:t>المرصفي</w:t>
      </w:r>
      <w:proofErr w:type="spellEnd"/>
      <w:r w:rsidRPr="006C35DA">
        <w:rPr>
          <w:rFonts w:ascii="Simplified Arabic" w:hAnsi="Simplified Arabic" w:cs="Simplified Arabic"/>
          <w:sz w:val="32"/>
          <w:szCs w:val="32"/>
          <w:rtl/>
        </w:rPr>
        <w:t xml:space="preserve"> أسلوبا علميا منهجيا في التأليف، حيث بقراءتنا لكتابه نستطيع التمييز بين آرائه وآراء غيره الذين نقل عنهم، كما كان حريصا على نسب الكلام إلى صاحبه، وهذه أمانة علمية تخلق بها لم يعرفها كتاب عصره.</w:t>
      </w:r>
    </w:p>
    <w:p w:rsidR="007400E3" w:rsidRPr="006C35DA" w:rsidRDefault="007400E3" w:rsidP="007400E3">
      <w:pPr>
        <w:pStyle w:val="Paragraphedeliste"/>
        <w:numPr>
          <w:ilvl w:val="0"/>
          <w:numId w:val="7"/>
        </w:numPr>
        <w:spacing w:line="240" w:lineRule="auto"/>
        <w:rPr>
          <w:rFonts w:ascii="Simplified Arabic" w:hAnsi="Simplified Arabic" w:cs="Simplified Arabic"/>
          <w:sz w:val="32"/>
          <w:szCs w:val="32"/>
        </w:rPr>
      </w:pPr>
      <w:r w:rsidRPr="006C35DA">
        <w:rPr>
          <w:rFonts w:ascii="Simplified Arabic" w:hAnsi="Simplified Arabic" w:cs="Simplified Arabic"/>
          <w:sz w:val="32"/>
          <w:szCs w:val="32"/>
          <w:rtl/>
        </w:rPr>
        <w:t xml:space="preserve">كان يمهد لكل باب، ويتناول العلوم بالشرح ويشير إلى تطورها وأهم أعلامها. </w:t>
      </w:r>
    </w:p>
    <w:p w:rsidR="007400E3" w:rsidRPr="006C35DA" w:rsidRDefault="007400E3" w:rsidP="007400E3">
      <w:pPr>
        <w:pStyle w:val="Paragraphedeliste"/>
        <w:numPr>
          <w:ilvl w:val="0"/>
          <w:numId w:val="7"/>
        </w:numPr>
        <w:spacing w:line="240" w:lineRule="auto"/>
        <w:rPr>
          <w:rFonts w:ascii="Simplified Arabic" w:hAnsi="Simplified Arabic" w:cs="Simplified Arabic"/>
          <w:sz w:val="32"/>
          <w:szCs w:val="32"/>
        </w:rPr>
      </w:pPr>
      <w:r w:rsidRPr="006C35DA">
        <w:rPr>
          <w:rFonts w:ascii="Simplified Arabic" w:hAnsi="Simplified Arabic" w:cs="Simplified Arabic"/>
          <w:sz w:val="32"/>
          <w:szCs w:val="32"/>
          <w:rtl/>
        </w:rPr>
        <w:t>تحدث عن اللهجات العامية بطريقة موضوعية.</w:t>
      </w:r>
    </w:p>
    <w:p w:rsidR="007400E3" w:rsidRPr="006C35DA" w:rsidRDefault="007400E3" w:rsidP="007400E3">
      <w:pPr>
        <w:pStyle w:val="Paragraphedeliste"/>
        <w:numPr>
          <w:ilvl w:val="0"/>
          <w:numId w:val="7"/>
        </w:numPr>
        <w:spacing w:line="240" w:lineRule="auto"/>
        <w:rPr>
          <w:rFonts w:ascii="Simplified Arabic" w:hAnsi="Simplified Arabic" w:cs="Simplified Arabic"/>
          <w:sz w:val="32"/>
          <w:szCs w:val="32"/>
        </w:rPr>
      </w:pPr>
      <w:r w:rsidRPr="006C35DA">
        <w:rPr>
          <w:rFonts w:ascii="Simplified Arabic" w:hAnsi="Simplified Arabic" w:cs="Simplified Arabic"/>
          <w:sz w:val="32"/>
          <w:szCs w:val="32"/>
          <w:rtl/>
        </w:rPr>
        <w:t>تناول علوما جديدة كفقه اللغة.</w:t>
      </w:r>
    </w:p>
    <w:p w:rsidR="007400E3" w:rsidRPr="006C35DA" w:rsidRDefault="007400E3" w:rsidP="007400E3">
      <w:pPr>
        <w:pStyle w:val="Paragraphedeliste"/>
        <w:numPr>
          <w:ilvl w:val="0"/>
          <w:numId w:val="7"/>
        </w:numPr>
        <w:spacing w:line="240" w:lineRule="auto"/>
        <w:rPr>
          <w:rFonts w:ascii="Simplified Arabic" w:hAnsi="Simplified Arabic" w:cs="Simplified Arabic"/>
          <w:sz w:val="32"/>
          <w:szCs w:val="32"/>
        </w:rPr>
      </w:pPr>
      <w:r w:rsidRPr="006C35DA">
        <w:rPr>
          <w:rFonts w:ascii="Simplified Arabic" w:hAnsi="Simplified Arabic" w:cs="Simplified Arabic"/>
          <w:sz w:val="32"/>
          <w:szCs w:val="32"/>
          <w:rtl/>
        </w:rPr>
        <w:t xml:space="preserve">قسم الشعراء إلى ثلاث طبقات. </w:t>
      </w:r>
    </w:p>
    <w:p w:rsidR="007400E3" w:rsidRPr="006C35DA" w:rsidRDefault="007400E3" w:rsidP="007400E3">
      <w:pPr>
        <w:spacing w:after="0" w:line="240" w:lineRule="auto"/>
        <w:rPr>
          <w:rFonts w:ascii="Simplified Arabic" w:hAnsi="Simplified Arabic" w:cs="Simplified Arabic"/>
          <w:b/>
          <w:bCs/>
          <w:sz w:val="32"/>
          <w:szCs w:val="32"/>
          <w:rtl/>
        </w:rPr>
      </w:pPr>
      <w:r w:rsidRPr="006C35DA">
        <w:rPr>
          <w:rFonts w:ascii="Simplified Arabic" w:hAnsi="Simplified Arabic" w:cs="Simplified Arabic"/>
          <w:b/>
          <w:bCs/>
          <w:sz w:val="32"/>
          <w:szCs w:val="32"/>
          <w:rtl/>
        </w:rPr>
        <w:t>مراجع المحاضرة</w:t>
      </w:r>
    </w:p>
    <w:p w:rsidR="007400E3" w:rsidRPr="006C35DA" w:rsidRDefault="007400E3" w:rsidP="007400E3">
      <w:pPr>
        <w:pStyle w:val="Paragraphedeliste"/>
        <w:numPr>
          <w:ilvl w:val="0"/>
          <w:numId w:val="8"/>
        </w:numPr>
        <w:spacing w:after="0" w:line="240"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عبد الحكيم راضي، النقد الإحيائي وتجديد الشعر. </w:t>
      </w:r>
    </w:p>
    <w:p w:rsidR="007400E3" w:rsidRPr="006C35DA" w:rsidRDefault="007400E3" w:rsidP="007400E3">
      <w:pPr>
        <w:pStyle w:val="Paragraphedeliste"/>
        <w:numPr>
          <w:ilvl w:val="0"/>
          <w:numId w:val="8"/>
        </w:numPr>
        <w:spacing w:after="0" w:line="240"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شفيق البقاعي، الأنواع الأدبية مذاهب ومدارس.</w:t>
      </w:r>
    </w:p>
    <w:p w:rsidR="007400E3" w:rsidRPr="006C35DA" w:rsidRDefault="007400E3" w:rsidP="007400E3">
      <w:pPr>
        <w:pStyle w:val="Paragraphedeliste"/>
        <w:numPr>
          <w:ilvl w:val="0"/>
          <w:numId w:val="8"/>
        </w:numPr>
        <w:spacing w:after="0" w:line="240"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بدوي </w:t>
      </w:r>
      <w:proofErr w:type="spellStart"/>
      <w:r w:rsidRPr="006C35DA">
        <w:rPr>
          <w:rFonts w:ascii="Simplified Arabic" w:hAnsi="Simplified Arabic" w:cs="Simplified Arabic"/>
          <w:sz w:val="32"/>
          <w:szCs w:val="32"/>
          <w:rtl/>
        </w:rPr>
        <w:t>طبانة</w:t>
      </w:r>
      <w:proofErr w:type="spellEnd"/>
      <w:r w:rsidRPr="006C35DA">
        <w:rPr>
          <w:rFonts w:ascii="Simplified Arabic" w:hAnsi="Simplified Arabic" w:cs="Simplified Arabic"/>
          <w:sz w:val="32"/>
          <w:szCs w:val="32"/>
          <w:rtl/>
        </w:rPr>
        <w:t>، التيارات المعاصرة في النقد الأدبي.</w:t>
      </w:r>
    </w:p>
    <w:p w:rsidR="007400E3" w:rsidRPr="006C35DA" w:rsidRDefault="007400E3" w:rsidP="007400E3">
      <w:pPr>
        <w:pStyle w:val="Paragraphedeliste"/>
        <w:numPr>
          <w:ilvl w:val="0"/>
          <w:numId w:val="8"/>
        </w:numPr>
        <w:spacing w:after="0" w:line="240" w:lineRule="auto"/>
        <w:jc w:val="medium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حسين </w:t>
      </w:r>
      <w:proofErr w:type="spellStart"/>
      <w:r w:rsidRPr="006C35DA">
        <w:rPr>
          <w:rFonts w:ascii="Simplified Arabic" w:hAnsi="Simplified Arabic" w:cs="Simplified Arabic"/>
          <w:sz w:val="32"/>
          <w:szCs w:val="32"/>
          <w:rtl/>
        </w:rPr>
        <w:t>المرصفي</w:t>
      </w:r>
      <w:proofErr w:type="spellEnd"/>
      <w:r w:rsidRPr="006C35DA">
        <w:rPr>
          <w:rFonts w:ascii="Simplified Arabic" w:hAnsi="Simplified Arabic" w:cs="Simplified Arabic"/>
          <w:sz w:val="32"/>
          <w:szCs w:val="32"/>
          <w:rtl/>
        </w:rPr>
        <w:t>، الوسيلة الأدبية إلى العلوم العربية.</w:t>
      </w:r>
    </w:p>
    <w:p w:rsidR="007400E3" w:rsidRPr="00D6405F" w:rsidRDefault="007400E3" w:rsidP="007400E3">
      <w:pPr>
        <w:spacing w:line="276" w:lineRule="auto"/>
        <w:jc w:val="center"/>
        <w:rPr>
          <w:rFonts w:ascii="Simplified Arabic" w:hAnsi="Simplified Arabic" w:cs="Simplified Arabic"/>
          <w:b/>
          <w:bCs/>
          <w:sz w:val="36"/>
          <w:szCs w:val="36"/>
          <w:rtl/>
        </w:rPr>
      </w:pPr>
      <w:r w:rsidRPr="00D6405F">
        <w:rPr>
          <w:rFonts w:ascii="Simplified Arabic" w:hAnsi="Simplified Arabic" w:cs="Simplified Arabic"/>
          <w:b/>
          <w:bCs/>
          <w:sz w:val="36"/>
          <w:szCs w:val="36"/>
          <w:rtl/>
        </w:rPr>
        <w:t>المحاضرة الثالثة مدرسة الديوان</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تعد مدرسة الديوان من أهم المدارس النقدية في العصر الحديث والانطلاقة الحقيقية لحركة التجديد في الشعر العربي لما صاحبها من رؤية واضحة لمفهوم جديد في الأدب، وهي جزء من التيار الرومانسي، ومؤسسو هذه المدرسة هم (عبد الرحمان شكري ــــ والمازني والعقاد) وكانت انطلاقتهم مع ديوان "ضوء الفجر" وسميت نسبة إلى الكتاب الذي ألفه العقاد والمازني 1921 الذي عنوانه "الديوان".</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أسس المدرسة وآراؤها في النقد والأدب</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يتحدد مفهوم النقد عندهم بأنه "المزية" لأنه عمل:</w:t>
      </w:r>
    </w:p>
    <w:p w:rsidR="007400E3" w:rsidRPr="006C35DA" w:rsidRDefault="007400E3" w:rsidP="007400E3">
      <w:pPr>
        <w:pStyle w:val="Paragraphedeliste"/>
        <w:numPr>
          <w:ilvl w:val="0"/>
          <w:numId w:val="9"/>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أدبي هادف وليس محض تمييز بين الجيد والرديء كما كان سائدا، فالنقد يختار أجود الأعمال ويخلدها.</w:t>
      </w:r>
    </w:p>
    <w:p w:rsidR="007400E3" w:rsidRPr="006C35DA" w:rsidRDefault="007400E3" w:rsidP="007400E3">
      <w:pPr>
        <w:pStyle w:val="Paragraphedeliste"/>
        <w:numPr>
          <w:ilvl w:val="0"/>
          <w:numId w:val="9"/>
        </w:numPr>
        <w:spacing w:line="276" w:lineRule="auto"/>
        <w:jc w:val="lowKashida"/>
        <w:rPr>
          <w:rFonts w:ascii="Simplified Arabic" w:hAnsi="Simplified Arabic" w:cs="Simplified Arabic"/>
          <w:sz w:val="32"/>
          <w:szCs w:val="32"/>
        </w:rPr>
      </w:pPr>
      <w:r>
        <w:rPr>
          <w:rFonts w:ascii="Simplified Arabic" w:hAnsi="Simplified Arabic" w:cs="Simplified Arabic"/>
          <w:sz w:val="32"/>
          <w:szCs w:val="32"/>
          <w:rtl/>
        </w:rPr>
        <w:lastRenderedPageBreak/>
        <w:t>وقفت مدرسة الديوان</w:t>
      </w:r>
      <w:r>
        <w:rPr>
          <w:rFonts w:ascii="Simplified Arabic" w:hAnsi="Simplified Arabic" w:cs="Simplified Arabic" w:hint="cs"/>
          <w:sz w:val="32"/>
          <w:szCs w:val="32"/>
          <w:rtl/>
        </w:rPr>
        <w:t xml:space="preserve"> في </w:t>
      </w:r>
      <w:r w:rsidRPr="006C35DA">
        <w:rPr>
          <w:rFonts w:ascii="Simplified Arabic" w:hAnsi="Simplified Arabic" w:cs="Simplified Arabic"/>
          <w:sz w:val="32"/>
          <w:szCs w:val="32"/>
          <w:rtl/>
        </w:rPr>
        <w:t>وجه القصيدة التقليدية في الشكل والمضمون والبناء واللغة.</w:t>
      </w:r>
    </w:p>
    <w:p w:rsidR="007400E3" w:rsidRPr="006C35DA" w:rsidRDefault="007400E3" w:rsidP="007400E3">
      <w:pPr>
        <w:pStyle w:val="Paragraphedeliste"/>
        <w:numPr>
          <w:ilvl w:val="0"/>
          <w:numId w:val="10"/>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الشكل: ثارت على نظام القصيدة الطويلة ومالت إلى شعر المقطوعات وشعر تعدد الأصوات.</w:t>
      </w:r>
    </w:p>
    <w:p w:rsidR="007400E3" w:rsidRPr="006C35DA" w:rsidRDefault="007400E3" w:rsidP="007400E3">
      <w:pPr>
        <w:pStyle w:val="Paragraphedeliste"/>
        <w:numPr>
          <w:ilvl w:val="0"/>
          <w:numId w:val="10"/>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البناء: رفضت المدرسة التفكك ونادت بالوحدة العضوية.</w:t>
      </w:r>
    </w:p>
    <w:p w:rsidR="007400E3" w:rsidRPr="006C35DA" w:rsidRDefault="007400E3" w:rsidP="007400E3">
      <w:pPr>
        <w:pStyle w:val="Paragraphedeliste"/>
        <w:numPr>
          <w:ilvl w:val="0"/>
          <w:numId w:val="10"/>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المضمون: تمردوا على المعاني الضيقة ودعوا إلى الجوهرية والخيال.</w:t>
      </w:r>
    </w:p>
    <w:p w:rsidR="007400E3" w:rsidRPr="006C35DA" w:rsidRDefault="007400E3" w:rsidP="007400E3">
      <w:pPr>
        <w:pStyle w:val="Paragraphedeliste"/>
        <w:numPr>
          <w:ilvl w:val="0"/>
          <w:numId w:val="10"/>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اللغة: ثاروا على القاموس الشعري ونادوا باستعمال معجم يستعمل في الحياة.</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ورؤية العقاد النقدية للشعر تقوم على ثلاثة مقاييس: التجربة الإنسانية – الشعر تعبير عن الذات ووجدان الشاعر – القصيدة الشعرية بنية وليست أجزاء متناثرة.</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وبذلك يرى أن عيوب الشعراء في عصره هي: التفكك والإحالة والتقليد والولوع بالأعراض دون الجواهر.</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وهذه العيوب هي التي أبعدتهم عن الشعر الحقيقي والشعر عند الديوانيين هو التعبير الجميل عن الشعور الصادق وهو أيضا الاتصال بالحياة والاحساس بها.</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الممارسات النقدية لجماعة الديوان</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مارس العقاد والمازني النقد فتناول العقاد شعر شوقي والمازني نقد حافظ إبراهيم وحاولا تطبيق والمقاييس التي استقرت عندهم من خلال ثقافتها التراثية </w:t>
      </w:r>
      <w:proofErr w:type="spellStart"/>
      <w:r w:rsidRPr="006C35DA">
        <w:rPr>
          <w:rFonts w:ascii="Simplified Arabic" w:hAnsi="Simplified Arabic" w:cs="Simplified Arabic"/>
          <w:sz w:val="32"/>
          <w:szCs w:val="32"/>
          <w:rtl/>
        </w:rPr>
        <w:t>واطلاعتهما</w:t>
      </w:r>
      <w:proofErr w:type="spellEnd"/>
      <w:r w:rsidRPr="006C35DA">
        <w:rPr>
          <w:rFonts w:ascii="Simplified Arabic" w:hAnsi="Simplified Arabic" w:cs="Simplified Arabic"/>
          <w:sz w:val="32"/>
          <w:szCs w:val="32"/>
          <w:rtl/>
        </w:rPr>
        <w:t xml:space="preserve"> الغريبة.</w:t>
      </w:r>
    </w:p>
    <w:p w:rsidR="007400E3" w:rsidRPr="006C35DA" w:rsidRDefault="007400E3" w:rsidP="007400E3">
      <w:pPr>
        <w:spacing w:line="276" w:lineRule="auto"/>
        <w:jc w:val="both"/>
        <w:rPr>
          <w:rFonts w:ascii="Simplified Arabic" w:hAnsi="Simplified Arabic" w:cs="Simplified Arabic"/>
          <w:sz w:val="32"/>
          <w:szCs w:val="32"/>
          <w:rtl/>
        </w:rPr>
      </w:pPr>
    </w:p>
    <w:p w:rsidR="007400E3" w:rsidRPr="006C35DA" w:rsidRDefault="007400E3" w:rsidP="007400E3">
      <w:pPr>
        <w:spacing w:line="276" w:lineRule="auto"/>
        <w:jc w:val="center"/>
        <w:rPr>
          <w:rFonts w:ascii="Simplified Arabic" w:eastAsia="Times New Roman" w:hAnsi="Simplified Arabic" w:cs="Simplified Arabic"/>
          <w:b/>
          <w:bCs/>
          <w:sz w:val="36"/>
          <w:szCs w:val="36"/>
          <w:rtl/>
        </w:rPr>
      </w:pPr>
      <w:r w:rsidRPr="006C35DA">
        <w:rPr>
          <w:rFonts w:ascii="Simplified Arabic" w:eastAsia="Times New Roman" w:hAnsi="Simplified Arabic" w:cs="Simplified Arabic"/>
          <w:b/>
          <w:bCs/>
          <w:sz w:val="36"/>
          <w:szCs w:val="36"/>
          <w:rtl/>
        </w:rPr>
        <w:t>المحاضرة الرابعة: الرابطة القلمية</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يرتبط الحديث عن الرابطة القلمية بمؤسسها "ميخائيل نعيمة" (1889- 1977) فهو في الطليعة من دعاه التجديد في الادب العربي خلال العقدين الثاني والثالث من القرن العشرين قاد هذه الدعوة في المهجر الامريكي في الوقت الذي قاد فيه العقاد وزملائه في مصر.</w:t>
      </w:r>
    </w:p>
    <w:p w:rsidR="007400E3" w:rsidRPr="006C35DA" w:rsidRDefault="007400E3" w:rsidP="007400E3">
      <w:pPr>
        <w:spacing w:line="276" w:lineRule="auto"/>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إسهامات "ميخائيل نعيمة" في النقد:</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lastRenderedPageBreak/>
        <w:t xml:space="preserve">مفهوم النقد الادبي في كتابه "الغربال" تحديدا دقيقا على أنه تمييز جيد للأعمال الادبية من </w:t>
      </w:r>
      <w:proofErr w:type="spellStart"/>
      <w:r w:rsidRPr="006C35DA">
        <w:rPr>
          <w:rFonts w:ascii="Simplified Arabic" w:eastAsia="Times New Roman" w:hAnsi="Simplified Arabic" w:cs="Simplified Arabic"/>
          <w:sz w:val="32"/>
          <w:szCs w:val="32"/>
          <w:rtl/>
        </w:rPr>
        <w:t>رديئها</w:t>
      </w:r>
      <w:proofErr w:type="spellEnd"/>
      <w:r w:rsidRPr="006C35DA">
        <w:rPr>
          <w:rFonts w:ascii="Simplified Arabic" w:eastAsia="Times New Roman" w:hAnsi="Simplified Arabic" w:cs="Simplified Arabic"/>
          <w:sz w:val="32"/>
          <w:szCs w:val="32"/>
          <w:rtl/>
        </w:rPr>
        <w:t xml:space="preserve"> وكشف</w:t>
      </w:r>
      <w:r>
        <w:rPr>
          <w:rFonts w:ascii="Simplified Arabic" w:eastAsia="Times New Roman" w:hAnsi="Simplified Arabic" w:cs="Simplified Arabic" w:hint="cs"/>
          <w:sz w:val="32"/>
          <w:szCs w:val="32"/>
          <w:rtl/>
        </w:rPr>
        <w:t xml:space="preserve"> ما</w:t>
      </w:r>
      <w:r w:rsidRPr="006C35DA">
        <w:rPr>
          <w:rFonts w:ascii="Simplified Arabic" w:eastAsia="Times New Roman" w:hAnsi="Simplified Arabic" w:cs="Simplified Arabic"/>
          <w:sz w:val="32"/>
          <w:szCs w:val="32"/>
          <w:rtl/>
        </w:rPr>
        <w:t xml:space="preserve"> فيها من جمال وقبح كما ذهب إلى أن مقاييس النقد تختلف باختلاف النقاد وقوتهم ونواياهم واخلاصهم لعملهم النقدي </w:t>
      </w:r>
      <w:r>
        <w:rPr>
          <w:rFonts w:ascii="Simplified Arabic" w:eastAsia="Times New Roman" w:hAnsi="Simplified Arabic" w:cs="Simplified Arabic" w:hint="cs"/>
          <w:sz w:val="32"/>
          <w:szCs w:val="32"/>
          <w:rtl/>
        </w:rPr>
        <w:t>يتمثل</w:t>
      </w:r>
      <w:r w:rsidRPr="006C35DA">
        <w:rPr>
          <w:rFonts w:ascii="Simplified Arabic" w:eastAsia="Times New Roman" w:hAnsi="Simplified Arabic" w:cs="Simplified Arabic"/>
          <w:sz w:val="32"/>
          <w:szCs w:val="32"/>
          <w:rtl/>
        </w:rPr>
        <w:t xml:space="preserve"> منهج "ميخائيل نعيمة" النقدي بأنه تأثر انطباعي ذلك لاعتقاده ان لكل ناقد غرباله الخاص ومقاييسه النقدية الخاصة به ومدى التجاوب الحاصل بين الناقد والأثر الادبي.</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إن جوهر الأدب عند "ميخائيل نعيمة" هو ما يخلفه الاثر الادبي من انطباعات وخواطر لدى الناقد ومن هنا اختلف واتسع مجال النقد وتقويم الاعمال باختلاف الامزجة والثقافة والاذواق.</w:t>
      </w:r>
    </w:p>
    <w:p w:rsidR="007400E3" w:rsidRPr="006C35DA" w:rsidRDefault="007400E3" w:rsidP="007400E3">
      <w:pPr>
        <w:numPr>
          <w:ilvl w:val="0"/>
          <w:numId w:val="12"/>
        </w:numPr>
        <w:spacing w:line="276" w:lineRule="auto"/>
        <w:contextualSpacing/>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مفهوم الادب:</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يهدف كتاب "الغربال" 1923 الى تأسيس تصور نقدي مغاير والدعوة إلى أدب جديد والهجوم العنيف على الأدب العربي التقليدي ولذلك حاول نعيمه ان يعيد النظر في وظيفة الادب وفي طرق نقده بعقليه متفتحة وفي هذا الصدى "ميخائيل نعيمة" ان الادب الحقيقي هو الرسول بين الكاتب والقارئ فالأدب تعبير عن الحياة الاجتماعية والنفسية هذا التحديد للأدب كان نابعا من احتكاك "نعيمة" بالثقافة الغربية ومجتمعاتها.</w:t>
      </w:r>
    </w:p>
    <w:p w:rsidR="007400E3" w:rsidRPr="006C35DA" w:rsidRDefault="007400E3" w:rsidP="007400E3">
      <w:pPr>
        <w:numPr>
          <w:ilvl w:val="0"/>
          <w:numId w:val="12"/>
        </w:numPr>
        <w:spacing w:line="276" w:lineRule="auto"/>
        <w:contextualSpacing/>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مفهوم الكاتب:</w:t>
      </w:r>
    </w:p>
    <w:p w:rsidR="007400E3" w:rsidRPr="006C35DA" w:rsidRDefault="007400E3" w:rsidP="007400E3">
      <w:pPr>
        <w:spacing w:line="276" w:lineRule="auto"/>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اعتبر "نعيمة" الكاتب نبيا وفيلسوفا ومصورا وموسيقيا وكاهنا.</w:t>
      </w:r>
    </w:p>
    <w:p w:rsidR="007400E3" w:rsidRPr="006C35DA" w:rsidRDefault="007400E3" w:rsidP="007400E3">
      <w:pPr>
        <w:numPr>
          <w:ilvl w:val="0"/>
          <w:numId w:val="12"/>
        </w:numPr>
        <w:spacing w:line="276" w:lineRule="auto"/>
        <w:contextualSpacing/>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مفهوم الشعر:</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 xml:space="preserve">يعتبر "نعيمة" من رواد الشعر الحديث فقد انشا رؤيته عن الشعر انطلاقا من تشبعه بالأدب الروسي والادب الامريكي والاطلاع على فلسفة الشرق لذلك يقول عن الشعر هو: " جارف وحنين دائم الى ارض لم تعرفها ولن تعرفها، باب أبدي لمعانقة الكون بأسره والاتحاد مع كل ما في الكون من جماد ونبات وحيوان، ذات روحية تتمدد حتى تلامس اطرافها </w:t>
      </w:r>
      <w:proofErr w:type="gramStart"/>
      <w:r w:rsidRPr="006C35DA">
        <w:rPr>
          <w:rFonts w:ascii="Simplified Arabic" w:eastAsia="Times New Roman" w:hAnsi="Simplified Arabic" w:cs="Simplified Arabic"/>
          <w:sz w:val="32"/>
          <w:szCs w:val="32"/>
          <w:rtl/>
        </w:rPr>
        <w:t>اطراف</w:t>
      </w:r>
      <w:proofErr w:type="gramEnd"/>
      <w:r w:rsidRPr="006C35DA">
        <w:rPr>
          <w:rFonts w:ascii="Simplified Arabic" w:eastAsia="Times New Roman" w:hAnsi="Simplified Arabic" w:cs="Simplified Arabic"/>
          <w:sz w:val="32"/>
          <w:szCs w:val="32"/>
          <w:rtl/>
        </w:rPr>
        <w:t xml:space="preserve"> الذات العالمية".</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 xml:space="preserve">يعقد "ميخائيل نعيمة" مقارنة بين الخيال والايمان والعقل والمنطق فالعقل </w:t>
      </w:r>
      <w:proofErr w:type="gramStart"/>
      <w:r w:rsidRPr="006C35DA">
        <w:rPr>
          <w:rFonts w:ascii="Simplified Arabic" w:eastAsia="Times New Roman" w:hAnsi="Simplified Arabic" w:cs="Simplified Arabic"/>
          <w:sz w:val="32"/>
          <w:szCs w:val="32"/>
          <w:rtl/>
        </w:rPr>
        <w:t>اذا</w:t>
      </w:r>
      <w:proofErr w:type="gramEnd"/>
      <w:r w:rsidRPr="006C35DA">
        <w:rPr>
          <w:rFonts w:ascii="Simplified Arabic" w:eastAsia="Times New Roman" w:hAnsi="Simplified Arabic" w:cs="Simplified Arabic"/>
          <w:sz w:val="32"/>
          <w:szCs w:val="32"/>
          <w:rtl/>
        </w:rPr>
        <w:t xml:space="preserve"> تسامى كان خيال والخيال اذا انحط كان عقل والمنطق إذا لانت مفاصله صار ايمانا والايمان اذا أصيب بتصلب في </w:t>
      </w:r>
      <w:r w:rsidRPr="006C35DA">
        <w:rPr>
          <w:rFonts w:ascii="Simplified Arabic" w:eastAsia="Times New Roman" w:hAnsi="Simplified Arabic" w:cs="Simplified Arabic"/>
          <w:sz w:val="32"/>
          <w:szCs w:val="32"/>
          <w:rtl/>
        </w:rPr>
        <w:lastRenderedPageBreak/>
        <w:t>شرايينه ساره منطقا، نادى "ميخائيل نعيمة" ايضا بصدق العاطفة والتي يسميها الإخلاص فيما يقوله الأديب اي الصوت الداخلي الذي يولد تجاذبا بين القلم والأنامل.</w:t>
      </w:r>
    </w:p>
    <w:p w:rsidR="007400E3" w:rsidRPr="006C35DA" w:rsidRDefault="007400E3" w:rsidP="007400E3">
      <w:pPr>
        <w:numPr>
          <w:ilvl w:val="0"/>
          <w:numId w:val="12"/>
        </w:numPr>
        <w:spacing w:line="276" w:lineRule="auto"/>
        <w:contextualSpacing/>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مفهوم اللغة:</w:t>
      </w:r>
    </w:p>
    <w:p w:rsidR="007400E3" w:rsidRPr="006C35DA" w:rsidRDefault="007400E3" w:rsidP="007400E3">
      <w:pPr>
        <w:spacing w:line="276" w:lineRule="auto"/>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يرى "ميخائيل" أن قيمة اللغة فيما ترمز إليه من فكر وعاطفة.</w:t>
      </w:r>
    </w:p>
    <w:p w:rsidR="007400E3" w:rsidRPr="006C35DA" w:rsidRDefault="007400E3" w:rsidP="007400E3">
      <w:pPr>
        <w:numPr>
          <w:ilvl w:val="0"/>
          <w:numId w:val="12"/>
        </w:numPr>
        <w:spacing w:line="276" w:lineRule="auto"/>
        <w:contextualSpacing/>
        <w:jc w:val="both"/>
        <w:rPr>
          <w:rFonts w:ascii="Simplified Arabic" w:eastAsia="Times New Roman" w:hAnsi="Simplified Arabic" w:cs="Simplified Arabic"/>
          <w:b/>
          <w:bCs/>
          <w:sz w:val="32"/>
          <w:szCs w:val="32"/>
          <w:rtl/>
        </w:rPr>
      </w:pPr>
      <w:r w:rsidRPr="006C35DA">
        <w:rPr>
          <w:rFonts w:ascii="Simplified Arabic" w:eastAsia="Times New Roman" w:hAnsi="Simplified Arabic" w:cs="Simplified Arabic"/>
          <w:b/>
          <w:bCs/>
          <w:sz w:val="32"/>
          <w:szCs w:val="32"/>
          <w:rtl/>
        </w:rPr>
        <w:t>مفهوم النقد في كتاب الغربال:</w:t>
      </w:r>
    </w:p>
    <w:p w:rsidR="007400E3" w:rsidRPr="006C35DA" w:rsidRDefault="007400E3" w:rsidP="007400E3">
      <w:pPr>
        <w:numPr>
          <w:ilvl w:val="1"/>
          <w:numId w:val="12"/>
        </w:numPr>
        <w:spacing w:line="276" w:lineRule="auto"/>
        <w:ind w:left="707"/>
        <w:contextualSpacing/>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 xml:space="preserve">يركز </w:t>
      </w:r>
      <w:r>
        <w:rPr>
          <w:rFonts w:ascii="Simplified Arabic" w:eastAsia="Times New Roman" w:hAnsi="Simplified Arabic" w:cs="Simplified Arabic" w:hint="cs"/>
          <w:sz w:val="32"/>
          <w:szCs w:val="32"/>
          <w:rtl/>
        </w:rPr>
        <w:t>كتاب</w:t>
      </w:r>
      <w:r w:rsidRPr="006C35DA">
        <w:rPr>
          <w:rFonts w:ascii="Simplified Arabic" w:eastAsia="Times New Roman" w:hAnsi="Simplified Arabic" w:cs="Simplified Arabic"/>
          <w:sz w:val="32"/>
          <w:szCs w:val="32"/>
          <w:rtl/>
        </w:rPr>
        <w:t xml:space="preserve"> الغربال على أهمية النقد كنشاط ادبي معاصر وعلى قضايا أخرى ترتبط بالأديب واللغة والقراءة والنص والمثاقفة.</w:t>
      </w:r>
    </w:p>
    <w:p w:rsidR="007400E3" w:rsidRPr="006C35DA" w:rsidRDefault="007400E3" w:rsidP="007400E3">
      <w:pPr>
        <w:numPr>
          <w:ilvl w:val="1"/>
          <w:numId w:val="12"/>
        </w:numPr>
        <w:spacing w:line="276" w:lineRule="auto"/>
        <w:ind w:left="707"/>
        <w:contextualSpacing/>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حدد مفهوم الغربلة والتي تعني عنده غربله ما يكتبه قسم من الناس من افكار شعور وميول وهو الذي يدعى الادب فمهنه الناقه تتمثل في غربله الافكار.</w:t>
      </w:r>
    </w:p>
    <w:p w:rsidR="007400E3" w:rsidRPr="006C35DA" w:rsidRDefault="007400E3" w:rsidP="007400E3">
      <w:pPr>
        <w:numPr>
          <w:ilvl w:val="1"/>
          <w:numId w:val="12"/>
        </w:numPr>
        <w:spacing w:line="276" w:lineRule="auto"/>
        <w:ind w:left="707"/>
        <w:contextualSpacing/>
        <w:jc w:val="both"/>
        <w:rPr>
          <w:rFonts w:ascii="Simplified Arabic" w:eastAsia="Times New Roman" w:hAnsi="Simplified Arabic" w:cs="Simplified Arabic"/>
          <w:sz w:val="32"/>
          <w:szCs w:val="32"/>
        </w:rPr>
      </w:pPr>
      <w:r w:rsidRPr="006C35DA">
        <w:rPr>
          <w:rFonts w:ascii="Simplified Arabic" w:eastAsia="Times New Roman" w:hAnsi="Simplified Arabic" w:cs="Simplified Arabic"/>
          <w:sz w:val="32"/>
          <w:szCs w:val="32"/>
          <w:rtl/>
        </w:rPr>
        <w:t>يرى "نعيمة" أن النقد ينصب على النص لأنه هو موضوع الغربلة لا صاحبه.</w:t>
      </w:r>
    </w:p>
    <w:p w:rsidR="007400E3" w:rsidRPr="006C35DA" w:rsidRDefault="007400E3" w:rsidP="007400E3">
      <w:pPr>
        <w:numPr>
          <w:ilvl w:val="1"/>
          <w:numId w:val="12"/>
        </w:numPr>
        <w:spacing w:line="276" w:lineRule="auto"/>
        <w:ind w:left="707"/>
        <w:contextualSpacing/>
        <w:jc w:val="both"/>
        <w:rPr>
          <w:rFonts w:ascii="Simplified Arabic" w:eastAsia="Times New Roman" w:hAnsi="Simplified Arabic" w:cs="Simplified Arabic"/>
          <w:sz w:val="32"/>
          <w:szCs w:val="32"/>
          <w:rtl/>
        </w:rPr>
      </w:pPr>
      <w:r w:rsidRPr="006C35DA">
        <w:rPr>
          <w:rFonts w:ascii="Simplified Arabic" w:eastAsia="Times New Roman" w:hAnsi="Simplified Arabic" w:cs="Simplified Arabic"/>
          <w:sz w:val="32"/>
          <w:szCs w:val="32"/>
          <w:rtl/>
        </w:rPr>
        <w:t>تختلف في رأيه مقاييس النقد باختلاف النقاد لذلك فالناقد هو (مبدع- مولد- مرشد) في تصوره.</w:t>
      </w:r>
    </w:p>
    <w:p w:rsidR="007400E3" w:rsidRPr="006C35DA" w:rsidRDefault="007400E3" w:rsidP="007400E3">
      <w:pPr>
        <w:spacing w:line="276" w:lineRule="auto"/>
        <w:ind w:firstLine="566"/>
        <w:jc w:val="both"/>
        <w:rPr>
          <w:rFonts w:ascii="Simplified Arabic" w:eastAsia="Times New Roman" w:hAnsi="Simplified Arabic" w:cs="Simplified Arabic"/>
          <w:sz w:val="32"/>
          <w:szCs w:val="32"/>
        </w:rPr>
      </w:pPr>
      <w:proofErr w:type="gramStart"/>
      <w:r>
        <w:rPr>
          <w:rFonts w:ascii="Simplified Arabic" w:eastAsia="Times New Roman" w:hAnsi="Simplified Arabic" w:cs="Simplified Arabic" w:hint="cs"/>
          <w:sz w:val="32"/>
          <w:szCs w:val="32"/>
          <w:rtl/>
        </w:rPr>
        <w:t>و مما</w:t>
      </w:r>
      <w:proofErr w:type="gramEnd"/>
      <w:r w:rsidRPr="006C35DA">
        <w:rPr>
          <w:rFonts w:ascii="Simplified Arabic" w:eastAsia="Times New Roman" w:hAnsi="Simplified Arabic" w:cs="Simplified Arabic"/>
          <w:sz w:val="32"/>
          <w:szCs w:val="32"/>
          <w:rtl/>
        </w:rPr>
        <w:t xml:space="preserve"> تقدم نستنتج ان الناقد الحقيقي عند "ميخائيل نعيمة" هو من يكشف عن جوهر النصوص وهو الإدراك الواعي لعملية الكتابة فالناقد يتذوق النصوص ويقدم لنا مفاهيم ذاتية وموضوعية انطلاقا من مقاييس نقديه يصنعها الناقد من خلال تأمله في وظيفة الأدب في الحياة الاجتماعية والحاجات الإنسانية التي نخصصها (حاجتنا الى الجمال والموسيقى والحقيقة).</w:t>
      </w:r>
    </w:p>
    <w:p w:rsidR="007400E3" w:rsidRPr="00D6405F" w:rsidRDefault="007400E3" w:rsidP="007400E3">
      <w:pPr>
        <w:spacing w:line="276" w:lineRule="auto"/>
        <w:jc w:val="center"/>
        <w:rPr>
          <w:rFonts w:ascii="Simplified Arabic" w:hAnsi="Simplified Arabic" w:cs="Simplified Arabic"/>
          <w:b/>
          <w:bCs/>
          <w:sz w:val="36"/>
          <w:szCs w:val="36"/>
          <w:rtl/>
        </w:rPr>
      </w:pPr>
      <w:r w:rsidRPr="00D6405F">
        <w:rPr>
          <w:rFonts w:ascii="Simplified Arabic" w:hAnsi="Simplified Arabic" w:cs="Simplified Arabic"/>
          <w:b/>
          <w:bCs/>
          <w:sz w:val="36"/>
          <w:szCs w:val="36"/>
          <w:rtl/>
        </w:rPr>
        <w:t>المحاضرة الخامسة جماعة أبولو</w:t>
      </w:r>
    </w:p>
    <w:p w:rsidR="007400E3"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ظهرت جماعة أبولو كجمعية أدبية نقدية مجددة، ترفع لواء التجديد وتكرس مفاهيمه، فقد ظهرت لي ظروف خلو الساحة الأدبية لا سيما بعد الخلاف الذي شبّ بين أعضاء مدرسة الديوان.</w:t>
      </w:r>
    </w:p>
    <w:p w:rsidR="007400E3" w:rsidRDefault="007400E3" w:rsidP="007400E3">
      <w:pPr>
        <w:spacing w:line="276" w:lineRule="auto"/>
        <w:jc w:val="lowKashida"/>
        <w:rPr>
          <w:rFonts w:ascii="Simplified Arabic" w:hAnsi="Simplified Arabic" w:cs="Simplified Arabic"/>
          <w:sz w:val="32"/>
          <w:szCs w:val="32"/>
          <w:rtl/>
        </w:rPr>
      </w:pPr>
    </w:p>
    <w:p w:rsidR="007400E3" w:rsidRDefault="007400E3" w:rsidP="007400E3">
      <w:pPr>
        <w:spacing w:line="276" w:lineRule="auto"/>
        <w:jc w:val="lowKashida"/>
        <w:rPr>
          <w:rFonts w:ascii="Simplified Arabic" w:hAnsi="Simplified Arabic" w:cs="Simplified Arabic"/>
          <w:sz w:val="32"/>
          <w:szCs w:val="32"/>
          <w:rtl/>
        </w:rPr>
      </w:pPr>
    </w:p>
    <w:p w:rsidR="007400E3" w:rsidRPr="006C35DA" w:rsidRDefault="007400E3" w:rsidP="007400E3">
      <w:pPr>
        <w:spacing w:line="276" w:lineRule="auto"/>
        <w:jc w:val="lowKashida"/>
        <w:rPr>
          <w:rFonts w:ascii="Simplified Arabic" w:hAnsi="Simplified Arabic" w:cs="Simplified Arabic"/>
          <w:b/>
          <w:bCs/>
          <w:sz w:val="32"/>
          <w:szCs w:val="32"/>
          <w:rtl/>
        </w:rPr>
      </w:pPr>
      <w:bookmarkStart w:id="0" w:name="_GoBack"/>
      <w:bookmarkEnd w:id="0"/>
      <w:r w:rsidRPr="006C35DA">
        <w:rPr>
          <w:rFonts w:ascii="Simplified Arabic" w:hAnsi="Simplified Arabic" w:cs="Simplified Arabic"/>
          <w:b/>
          <w:bCs/>
          <w:sz w:val="32"/>
          <w:szCs w:val="32"/>
          <w:rtl/>
        </w:rPr>
        <w:lastRenderedPageBreak/>
        <w:t>التسمية والنشأة</w:t>
      </w:r>
    </w:p>
    <w:p w:rsidR="007400E3" w:rsidRPr="006C35DA" w:rsidRDefault="007400E3" w:rsidP="007400E3">
      <w:p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أبولو: هو رب الشعر والموسيقى في الميثولوجيا الاغريقية، لا يفرق بين مذهب ومذهب، فدعوة أبولو كانت للجميع.</w:t>
      </w:r>
    </w:p>
    <w:p w:rsidR="007400E3" w:rsidRPr="006C35DA"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دعا إليها الشاعر أحمد زكي أبو شادي 1955، وأسندت رئاستها لأحمد شوقي 1932 ثم تقلدها مطران. </w:t>
      </w:r>
    </w:p>
    <w:p w:rsidR="007400E3" w:rsidRPr="006C35DA"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ومن عوامل ظهور جماعة أبولو تأخر حركة التعليم وتعثر الكثير من الصحف والمجلات وخلو الساحة الأدبية إلا من المقلدين المحافظين وبالإضافة إلى موت جماعة الديوان. </w:t>
      </w:r>
    </w:p>
    <w:p w:rsidR="007400E3" w:rsidRPr="006C35DA"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دعت الجماعة إلى التعبير عن النفس الإنسانية، وعن فلسفة الألم، وضرورة مزج المشاعر بمرائي الجمال في الطبيعة، وإلى الوحدة العضوية وإلى صدق العاطفة والبعد عن الزيف. </w:t>
      </w:r>
    </w:p>
    <w:p w:rsidR="007400E3" w:rsidRPr="00B451DD"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من نقاد الجماعة مصطفى </w:t>
      </w:r>
      <w:proofErr w:type="spellStart"/>
      <w:r w:rsidRPr="006C35DA">
        <w:rPr>
          <w:rFonts w:ascii="Simplified Arabic" w:hAnsi="Simplified Arabic" w:cs="Simplified Arabic"/>
          <w:sz w:val="32"/>
          <w:szCs w:val="32"/>
          <w:rtl/>
        </w:rPr>
        <w:t>السحرتي</w:t>
      </w:r>
      <w:proofErr w:type="spellEnd"/>
      <w:r w:rsidRPr="006C35DA">
        <w:rPr>
          <w:rFonts w:ascii="Simplified Arabic" w:hAnsi="Simplified Arabic" w:cs="Simplified Arabic"/>
          <w:sz w:val="32"/>
          <w:szCs w:val="32"/>
          <w:rtl/>
        </w:rPr>
        <w:t xml:space="preserve"> ومن كتبه: الشعر المعاصر، شعر اليوم، النقد الأدبي، ووديع فلسطين ومن كتبه: قضايا الفكر في الأدب المعاصر، والذي تأثر باتجاهات الجماعة دون أن ينتسب إليها، وعبد المنعم خفاجي ومن كتبه: دراسات في الشعر المعاصر، أصول النقد وسيد قطب في كتابه النقد الأدبي أصوله ومناهجه.</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 xml:space="preserve">ملامح التجديد: </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التضحية بالوزن والموسيقى والقافية في مقابل فوائد ومزايا فنية جديدة، ووحدة القصيدة أهم من وحدة البيت.</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الصدق الفني الذي نلميه في المطابقة بين الأدب ومشاعر الأديب وإحساس الجماعة </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البساطة والتلقائية في التعبير والبعد عن التكلف.</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توظيف الخيال الذي يمكننا من فهم العالم الخارجي.</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Pr>
      </w:pPr>
      <w:r w:rsidRPr="006C35DA">
        <w:rPr>
          <w:rFonts w:ascii="Simplified Arabic" w:hAnsi="Simplified Arabic" w:cs="Simplified Arabic"/>
          <w:sz w:val="32"/>
          <w:szCs w:val="32"/>
          <w:rtl/>
        </w:rPr>
        <w:t xml:space="preserve">المزاوجة بين المشاعر والطبيعة وإشراكها ومحاورتها. </w:t>
      </w:r>
    </w:p>
    <w:p w:rsidR="007400E3" w:rsidRPr="006C35DA" w:rsidRDefault="007400E3" w:rsidP="007400E3">
      <w:pPr>
        <w:pStyle w:val="Paragraphedeliste"/>
        <w:numPr>
          <w:ilvl w:val="0"/>
          <w:numId w:val="11"/>
        </w:numPr>
        <w:spacing w:line="276" w:lineRule="auto"/>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تجسيد الطرح الرومانسي التشاؤمي نظرا لما يعيشه العالم الغربي والعربي.</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lastRenderedPageBreak/>
        <w:t xml:space="preserve"> جهود مطران التجديدية</w:t>
      </w:r>
    </w:p>
    <w:p w:rsidR="007400E3" w:rsidRPr="006C35DA" w:rsidRDefault="007400E3" w:rsidP="007400E3">
      <w:pPr>
        <w:spacing w:line="276" w:lineRule="auto"/>
        <w:ind w:firstLine="566"/>
        <w:jc w:val="lowKashida"/>
        <w:rPr>
          <w:rFonts w:ascii="Simplified Arabic" w:hAnsi="Simplified Arabic" w:cs="Simplified Arabic"/>
          <w:sz w:val="32"/>
          <w:szCs w:val="32"/>
          <w:rtl/>
        </w:rPr>
      </w:pPr>
      <w:r w:rsidRPr="006C35DA">
        <w:rPr>
          <w:rFonts w:ascii="Simplified Arabic" w:hAnsi="Simplified Arabic" w:cs="Simplified Arabic"/>
          <w:sz w:val="32"/>
          <w:szCs w:val="32"/>
          <w:rtl/>
        </w:rPr>
        <w:t>خلق مطران آفاقا جديدة من التأمل والأحاسيس والتصوف، من خلال شعره المنظم والمنثور ومـن خـلال كتبـه ومقالاته النقديـة، ومـا تركـه للمكتبـة العربيـة مـن أعمـال روائية ومسرحية مترجمة بأسلوبه الرصين.</w:t>
      </w:r>
    </w:p>
    <w:p w:rsidR="007400E3" w:rsidRPr="006C35DA" w:rsidRDefault="007400E3" w:rsidP="007400E3">
      <w:pPr>
        <w:spacing w:line="276" w:lineRule="auto"/>
        <w:ind w:firstLine="566"/>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دعم مطران وحدة القصيدة وشخصية الفنان ورسالته في الحياة، ولهذا الفنـان آفـاق الخيـال الواسعة ليعبـر عـن كـل شـيء في هذا الوجـود، ذلك التعبير الذي يتنصر للإنسانية وليس مقتصرا على العواطف الذاتية فحسب. </w:t>
      </w:r>
    </w:p>
    <w:p w:rsidR="007400E3" w:rsidRPr="006C35DA" w:rsidRDefault="007400E3" w:rsidP="007400E3">
      <w:pPr>
        <w:spacing w:line="276" w:lineRule="auto"/>
        <w:ind w:firstLine="566"/>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وظيفة الشاعر ليس النظم اللغوي أو الترتيل الانتهازي، بل عليه أن يكون زعيم الفكر ورسول الوجدان وداعية الإصلاح. </w:t>
      </w:r>
    </w:p>
    <w:p w:rsidR="007400E3" w:rsidRPr="006C35DA" w:rsidRDefault="007400E3" w:rsidP="007400E3">
      <w:pPr>
        <w:spacing w:line="276" w:lineRule="auto"/>
        <w:jc w:val="lowKashida"/>
        <w:rPr>
          <w:rFonts w:ascii="Simplified Arabic" w:hAnsi="Simplified Arabic" w:cs="Simplified Arabic"/>
          <w:b/>
          <w:bCs/>
          <w:sz w:val="32"/>
          <w:szCs w:val="32"/>
          <w:rtl/>
        </w:rPr>
      </w:pPr>
      <w:r w:rsidRPr="006C35DA">
        <w:rPr>
          <w:rFonts w:ascii="Simplified Arabic" w:hAnsi="Simplified Arabic" w:cs="Simplified Arabic"/>
          <w:b/>
          <w:bCs/>
          <w:sz w:val="32"/>
          <w:szCs w:val="32"/>
          <w:rtl/>
        </w:rPr>
        <w:t xml:space="preserve">جهود أحمد زكي أبو شادي </w:t>
      </w:r>
    </w:p>
    <w:p w:rsidR="007400E3" w:rsidRPr="006C35DA"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 xml:space="preserve">دعا أبو شادي إلى الشعر المرسل والذي يلتزم فيه الشاعر بحرا واحدا ويتحرر من القافية، حيث تعتبر القافية سدا منيعا يحول بين الشاعر وبين عواطفه، وقد نقل أبو شادي هذا اللون الجديد من الثقافة الإنجليزية، ومن الشعر الإنجليزي الذي نظم على الشعر المرسل مسرحيات شكسبير وفردوس ميلتون المفقود. </w:t>
      </w:r>
    </w:p>
    <w:p w:rsidR="007400E3" w:rsidRPr="006C35DA" w:rsidRDefault="007400E3" w:rsidP="007400E3">
      <w:pPr>
        <w:spacing w:line="276" w:lineRule="auto"/>
        <w:ind w:firstLine="567"/>
        <w:jc w:val="lowKashida"/>
        <w:rPr>
          <w:rFonts w:ascii="Simplified Arabic" w:hAnsi="Simplified Arabic" w:cs="Simplified Arabic"/>
          <w:sz w:val="32"/>
          <w:szCs w:val="32"/>
          <w:rtl/>
        </w:rPr>
      </w:pPr>
      <w:r w:rsidRPr="006C35DA">
        <w:rPr>
          <w:rFonts w:ascii="Simplified Arabic" w:hAnsi="Simplified Arabic" w:cs="Simplified Arabic"/>
          <w:sz w:val="32"/>
          <w:szCs w:val="32"/>
          <w:rtl/>
        </w:rPr>
        <w:t>يتحدث أبو شادي معبرا عن رؤيته الجديدة فيقول : « وإذا قدرنا ألوان هذا الشعر المتجرد أو المرسل أو الحر أو الرمزي أو السريالي ونحوها، فليس معنى نبخس الضروب الأخرى من الشعر حقها، أو ندعو إلى إغفالها، كما يدعو إلى بعض الأدباء الذين لا يقدرون ان ثروة أي لغة هي بمجموع آدابها، وأن الخير كل الخير في تنوع ضروبها، لا في حصرها » أشـار أبـو شـادي فـي أول أعـداد مجلـة أبولـو أن فكـرة الجمعيـة هـي السـمو بالشـعر وغايتها العناية بالشعراء، وإذا كانت الميثولوجيا الإغريقية تتغذى بأبولو رب الشمس والشعر والموسيقى، فنحن في حمى الذكريات التي أصبحت عالمية بكل مـا يسمو بجمال الشعر العربي وبنفوس شعرائه.</w:t>
      </w:r>
    </w:p>
    <w:p w:rsidR="007400E3" w:rsidRPr="006C35DA" w:rsidRDefault="007400E3" w:rsidP="007400E3">
      <w:pPr>
        <w:spacing w:line="276" w:lineRule="auto"/>
        <w:jc w:val="lowKashida"/>
        <w:rPr>
          <w:rFonts w:ascii="Simplified Arabic" w:hAnsi="Simplified Arabic" w:cs="Simplified Arabic"/>
          <w:sz w:val="32"/>
          <w:szCs w:val="32"/>
        </w:rPr>
      </w:pPr>
    </w:p>
    <w:p w:rsidR="007400E3" w:rsidRPr="00D6405F" w:rsidRDefault="007400E3" w:rsidP="007400E3">
      <w:pPr>
        <w:spacing w:line="276" w:lineRule="auto"/>
        <w:jc w:val="center"/>
        <w:rPr>
          <w:rFonts w:ascii="Simplified Arabic" w:hAnsi="Simplified Arabic" w:cs="Simplified Arabic"/>
          <w:b/>
          <w:bCs/>
          <w:sz w:val="36"/>
          <w:szCs w:val="36"/>
          <w:rtl/>
        </w:rPr>
      </w:pPr>
      <w:r w:rsidRPr="00D6405F">
        <w:rPr>
          <w:rFonts w:ascii="Simplified Arabic" w:hAnsi="Simplified Arabic" w:cs="Simplified Arabic"/>
          <w:b/>
          <w:bCs/>
          <w:sz w:val="36"/>
          <w:szCs w:val="36"/>
          <w:rtl/>
        </w:rPr>
        <w:lastRenderedPageBreak/>
        <w:t>المحاضرة السادسة: النقد التاريخي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النقد التاريخي هو نقد سياقي يسوق الدراسة </w:t>
      </w:r>
      <w:r>
        <w:rPr>
          <w:rFonts w:ascii="Simplified Arabic" w:hAnsi="Simplified Arabic" w:cs="Simplified Arabic"/>
          <w:sz w:val="32"/>
          <w:szCs w:val="32"/>
          <w:rtl/>
        </w:rPr>
        <w:t xml:space="preserve">إلى </w:t>
      </w:r>
      <w:r>
        <w:rPr>
          <w:rFonts w:ascii="Simplified Arabic" w:hAnsi="Simplified Arabic" w:cs="Simplified Arabic" w:hint="cs"/>
          <w:sz w:val="32"/>
          <w:szCs w:val="32"/>
          <w:rtl/>
        </w:rPr>
        <w:t>الإطار</w:t>
      </w:r>
      <w:r>
        <w:rPr>
          <w:rFonts w:ascii="Simplified Arabic" w:hAnsi="Simplified Arabic" w:cs="Simplified Arabic"/>
          <w:sz w:val="32"/>
          <w:szCs w:val="32"/>
          <w:rtl/>
        </w:rPr>
        <w:t xml:space="preserve"> الخارجي متبع</w:t>
      </w:r>
      <w:r w:rsidRPr="006C35DA">
        <w:rPr>
          <w:rFonts w:ascii="Simplified Arabic" w:hAnsi="Simplified Arabic" w:cs="Simplified Arabic"/>
          <w:sz w:val="32"/>
          <w:szCs w:val="32"/>
          <w:rtl/>
        </w:rPr>
        <w:t xml:space="preserve"> في ذلك خطوات علمية دقيقه من فرضيات واستقراء واستنباط واستنتاج للخروج بحكم بعيدا عن الذوقية الذاتية التي كانت في النقد القديم، ذلك ان النقد </w:t>
      </w:r>
      <w:r w:rsidRPr="006C35DA">
        <w:rPr>
          <w:rFonts w:ascii="Simplified Arabic" w:hAnsi="Simplified Arabic" w:cs="Simplified Arabic" w:hint="cs"/>
          <w:sz w:val="32"/>
          <w:szCs w:val="32"/>
          <w:rtl/>
        </w:rPr>
        <w:t>أصبح</w:t>
      </w:r>
      <w:r w:rsidRPr="006C35DA">
        <w:rPr>
          <w:rFonts w:ascii="Simplified Arabic" w:hAnsi="Simplified Arabic" w:cs="Simplified Arabic"/>
          <w:sz w:val="32"/>
          <w:szCs w:val="32"/>
          <w:rtl/>
        </w:rPr>
        <w:t xml:space="preserve"> ملزما عليه ان يتحلى بالروح العلمية السائدة في الغرب من اجل البحث عن طرق جديده لقراءة النص الادبي.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ويتكئ النقد التاريخي على سلسلة من المعادلات السببية فالنص ثمره صاحبه والاديب صوره لثقافته والثقافة افراز للبيئة والبيئة جزء من التاريخ، تأريخ للأديب من خلال بيئته وعلى هذا فهو مفيد في دراسة تطور ادبي ما لكن لا في الكشف عن نتائج هذه الدراسة.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ورغم القصور الذي يطبع المنهج التاريخي الا انه يظل واحدا من </w:t>
      </w:r>
      <w:r w:rsidRPr="006C35DA">
        <w:rPr>
          <w:rFonts w:ascii="Simplified Arabic" w:hAnsi="Simplified Arabic" w:cs="Simplified Arabic" w:hint="cs"/>
          <w:sz w:val="32"/>
          <w:szCs w:val="32"/>
          <w:rtl/>
        </w:rPr>
        <w:t>أكثر</w:t>
      </w:r>
      <w:r w:rsidRPr="006C35DA">
        <w:rPr>
          <w:rFonts w:ascii="Simplified Arabic" w:hAnsi="Simplified Arabic" w:cs="Simplified Arabic"/>
          <w:sz w:val="32"/>
          <w:szCs w:val="32"/>
          <w:rtl/>
        </w:rPr>
        <w:t xml:space="preserve"> المناهج اعتمادا في ميدان البحث الادبي لأنه يتتبع الظواهر الأدبية ويدرس تطوراتها فهو المنهج الوحيد الذي يمكننا دراسة المسار الادبي لأي امه من الامم ويعرفنا على الخصائص التي يتميز بها.</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يعد النقد العلمي الذي ظهر في اواخر القرن التاسع عشر شكلا للنقد التاريخي من </w:t>
      </w:r>
      <w:r w:rsidRPr="006C35DA">
        <w:rPr>
          <w:rFonts w:ascii="Simplified Arabic" w:hAnsi="Simplified Arabic" w:cs="Simplified Arabic" w:hint="cs"/>
          <w:sz w:val="32"/>
          <w:szCs w:val="32"/>
          <w:rtl/>
        </w:rPr>
        <w:t>أبرز</w:t>
      </w:r>
      <w:r w:rsidRPr="006C35DA">
        <w:rPr>
          <w:rFonts w:ascii="Simplified Arabic" w:hAnsi="Simplified Arabic" w:cs="Simplified Arabic"/>
          <w:sz w:val="32"/>
          <w:szCs w:val="32"/>
          <w:rtl/>
        </w:rPr>
        <w:t xml:space="preserve"> ممثليه:</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 </w:t>
      </w:r>
      <w:proofErr w:type="spellStart"/>
      <w:r w:rsidRPr="006C35DA">
        <w:rPr>
          <w:rFonts w:ascii="Simplified Arabic" w:hAnsi="Simplified Arabic" w:cs="Simplified Arabic"/>
          <w:sz w:val="32"/>
          <w:szCs w:val="32"/>
          <w:rtl/>
        </w:rPr>
        <w:t>هيبولين</w:t>
      </w:r>
      <w:proofErr w:type="spellEnd"/>
      <w:r w:rsidRPr="006C35DA">
        <w:rPr>
          <w:rFonts w:ascii="Simplified Arabic" w:hAnsi="Simplified Arabic" w:cs="Simplified Arabic"/>
          <w:sz w:val="32"/>
          <w:szCs w:val="32"/>
          <w:rtl/>
        </w:rPr>
        <w:t xml:space="preserve"> تين" (1828- 1893) الفيلسوف والمؤرخ عقد الفرنسي الذي درس الادب في ضوء تأثير العناصر الثلاثة (العرق- البيئة- الزمان).</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وكذلك الناقد "</w:t>
      </w:r>
      <w:proofErr w:type="spellStart"/>
      <w:r>
        <w:rPr>
          <w:rFonts w:ascii="Simplified Arabic" w:hAnsi="Simplified Arabic" w:cs="Simplified Arabic"/>
          <w:sz w:val="32"/>
          <w:szCs w:val="32"/>
          <w:rtl/>
        </w:rPr>
        <w:t>فردينان</w:t>
      </w:r>
      <w:r>
        <w:rPr>
          <w:rFonts w:ascii="Simplified Arabic" w:hAnsi="Simplified Arabic" w:cs="Simplified Arabic" w:hint="cs"/>
          <w:sz w:val="32"/>
          <w:szCs w:val="32"/>
          <w:rtl/>
        </w:rPr>
        <w:t>د</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بر</w:t>
      </w:r>
      <w:r>
        <w:rPr>
          <w:rFonts w:ascii="Simplified Arabic" w:hAnsi="Simplified Arabic" w:cs="Simplified Arabic"/>
          <w:sz w:val="32"/>
          <w:szCs w:val="32"/>
          <w:rtl/>
        </w:rPr>
        <w:t>ونتيا</w:t>
      </w:r>
      <w:r>
        <w:rPr>
          <w:rFonts w:ascii="Simplified Arabic" w:hAnsi="Simplified Arabic" w:cs="Simplified Arabic" w:hint="cs"/>
          <w:sz w:val="32"/>
          <w:szCs w:val="32"/>
          <w:rtl/>
        </w:rPr>
        <w:t>ر</w:t>
      </w:r>
      <w:proofErr w:type="spellEnd"/>
      <w:r w:rsidRPr="006C35DA">
        <w:rPr>
          <w:rFonts w:ascii="Simplified Arabic" w:hAnsi="Simplified Arabic" w:cs="Simplified Arabic"/>
          <w:sz w:val="32"/>
          <w:szCs w:val="32"/>
          <w:rtl/>
        </w:rPr>
        <w:t>" (1849- 1906) الذي آمن بنظرية التطور الدا</w:t>
      </w:r>
      <w:r>
        <w:rPr>
          <w:rFonts w:ascii="Simplified Arabic" w:hAnsi="Simplified Arabic" w:cs="Simplified Arabic" w:hint="cs"/>
          <w:sz w:val="32"/>
          <w:szCs w:val="32"/>
          <w:rtl/>
        </w:rPr>
        <w:t>رو</w:t>
      </w:r>
      <w:r>
        <w:rPr>
          <w:rFonts w:ascii="Simplified Arabic" w:hAnsi="Simplified Arabic" w:cs="Simplified Arabic"/>
          <w:sz w:val="32"/>
          <w:szCs w:val="32"/>
          <w:rtl/>
        </w:rPr>
        <w:t xml:space="preserve">ينية حيث رأى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ن الآداب تتطور وتنقسم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لى خصائص </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 xml:space="preserve">دبيه مثلها مثل الكائنات </w:t>
      </w:r>
      <w:proofErr w:type="gramStart"/>
      <w:r w:rsidRPr="006C35DA">
        <w:rPr>
          <w:rFonts w:ascii="Simplified Arabic" w:hAnsi="Simplified Arabic" w:cs="Simplified Arabic"/>
          <w:sz w:val="32"/>
          <w:szCs w:val="32"/>
          <w:rtl/>
        </w:rPr>
        <w:t>الحيه</w:t>
      </w:r>
      <w:proofErr w:type="gramEnd"/>
      <w:r w:rsidRPr="006C35DA">
        <w:rPr>
          <w:rFonts w:ascii="Simplified Arabic" w:hAnsi="Simplified Arabic" w:cs="Simplified Arabic"/>
          <w:sz w:val="32"/>
          <w:szCs w:val="32"/>
          <w:rtl/>
        </w:rPr>
        <w:t>.</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كذلك من الذين </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رسوا دعائم النقد التاريخي "سانت بيف" (1804- 1869) الذي ركز على شخصيه الاديب ومحيطه وعاداته واخلاقه ومزاجه.</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ويعد الاكاديمي "</w:t>
      </w:r>
      <w:proofErr w:type="spellStart"/>
      <w:r w:rsidRPr="006C35DA">
        <w:rPr>
          <w:rFonts w:ascii="Simplified Arabic" w:hAnsi="Simplified Arabic" w:cs="Simplified Arabic"/>
          <w:sz w:val="32"/>
          <w:szCs w:val="32"/>
          <w:rtl/>
        </w:rPr>
        <w:t>غستاف</w:t>
      </w:r>
      <w:proofErr w:type="spellEnd"/>
      <w:r w:rsidRPr="006C35DA">
        <w:rPr>
          <w:rFonts w:ascii="Simplified Arabic" w:hAnsi="Simplified Arabic" w:cs="Simplified Arabic"/>
          <w:sz w:val="32"/>
          <w:szCs w:val="32"/>
          <w:rtl/>
        </w:rPr>
        <w:t xml:space="preserve"> </w:t>
      </w:r>
      <w:proofErr w:type="spellStart"/>
      <w:r w:rsidRPr="006C35DA">
        <w:rPr>
          <w:rFonts w:ascii="Simplified Arabic" w:hAnsi="Simplified Arabic" w:cs="Simplified Arabic"/>
          <w:sz w:val="32"/>
          <w:szCs w:val="32"/>
          <w:rtl/>
        </w:rPr>
        <w:t>لانسون</w:t>
      </w:r>
      <w:proofErr w:type="spellEnd"/>
      <w:r w:rsidRPr="006C35DA">
        <w:rPr>
          <w:rFonts w:ascii="Simplified Arabic" w:hAnsi="Simplified Arabic" w:cs="Simplified Arabic"/>
          <w:sz w:val="32"/>
          <w:szCs w:val="32"/>
          <w:rtl/>
        </w:rPr>
        <w:t xml:space="preserve">" (1857- 1934) الرائد الاكبر للمنهج التاريخي حيث كتب مقاله مشهورة (منهج تاريخ الادب) حدد من خلالها خطوات المنهج منطلقا بعد قانون </w:t>
      </w:r>
      <w:proofErr w:type="spellStart"/>
      <w:r w:rsidRPr="006C35DA">
        <w:rPr>
          <w:rFonts w:ascii="Simplified Arabic" w:hAnsi="Simplified Arabic" w:cs="Simplified Arabic"/>
          <w:sz w:val="32"/>
          <w:szCs w:val="32"/>
          <w:rtl/>
        </w:rPr>
        <w:t>اللانسونية</w:t>
      </w:r>
      <w:proofErr w:type="spellEnd"/>
      <w:r w:rsidRPr="006C35DA">
        <w:rPr>
          <w:rFonts w:ascii="Simplified Arabic" w:hAnsi="Simplified Arabic" w:cs="Simplified Arabic"/>
          <w:sz w:val="32"/>
          <w:szCs w:val="32"/>
          <w:rtl/>
        </w:rPr>
        <w:t xml:space="preserve"> اما في النقد العربي فيقتضي ان تكون نهايات الربع الاول من القرن العشرين تاريخا لبداية الممارسة النقدية </w:t>
      </w:r>
      <w:r w:rsidRPr="006C35DA">
        <w:rPr>
          <w:rFonts w:ascii="Simplified Arabic" w:hAnsi="Simplified Arabic" w:cs="Simplified Arabic"/>
          <w:sz w:val="32"/>
          <w:szCs w:val="32"/>
          <w:rtl/>
        </w:rPr>
        <w:lastRenderedPageBreak/>
        <w:t xml:space="preserve">التاريخية على يد نقاد تتلمذوا على رموز المدرسة الفرنسية كالدكتور احمد ضيف (1880- 1945)، وطه حسين (1890- 1965) وزكي مبارك (1893- 1952)، وأحمد أمين (1886- 1954) ويعتبر محمد مندور (1907- 1956) اول من ارسى معالم </w:t>
      </w:r>
      <w:proofErr w:type="spellStart"/>
      <w:r w:rsidRPr="006C35DA">
        <w:rPr>
          <w:rFonts w:ascii="Simplified Arabic" w:hAnsi="Simplified Arabic" w:cs="Simplified Arabic"/>
          <w:sz w:val="32"/>
          <w:szCs w:val="32"/>
          <w:rtl/>
        </w:rPr>
        <w:t>اللانسونية</w:t>
      </w:r>
      <w:proofErr w:type="spellEnd"/>
      <w:r>
        <w:rPr>
          <w:rFonts w:ascii="Simplified Arabic" w:hAnsi="Simplified Arabic" w:cs="Simplified Arabic" w:hint="cs"/>
          <w:sz w:val="32"/>
          <w:szCs w:val="32"/>
          <w:rtl/>
        </w:rPr>
        <w:t xml:space="preserve"> في</w:t>
      </w:r>
      <w:r w:rsidRPr="006C35DA">
        <w:rPr>
          <w:rFonts w:ascii="Simplified Arabic" w:hAnsi="Simplified Arabic" w:cs="Simplified Arabic"/>
          <w:sz w:val="32"/>
          <w:szCs w:val="32"/>
          <w:rtl/>
        </w:rPr>
        <w:t xml:space="preserve"> النقد العربي من خلال كتابه "النقد المنهجي عند العرب" وترجمته لمقاله </w:t>
      </w:r>
      <w:proofErr w:type="spellStart"/>
      <w:r w:rsidRPr="006C35DA">
        <w:rPr>
          <w:rFonts w:ascii="Simplified Arabic" w:hAnsi="Simplified Arabic" w:cs="Simplified Arabic"/>
          <w:sz w:val="32"/>
          <w:szCs w:val="32"/>
          <w:rtl/>
        </w:rPr>
        <w:t>لانسون</w:t>
      </w:r>
      <w:proofErr w:type="spellEnd"/>
      <w:r w:rsidRPr="006C35DA">
        <w:rPr>
          <w:rFonts w:ascii="Simplified Arabic" w:hAnsi="Simplified Arabic" w:cs="Simplified Arabic"/>
          <w:sz w:val="32"/>
          <w:szCs w:val="32"/>
          <w:rtl/>
        </w:rPr>
        <w:t>، و منذ الستينات اخذ النقد التاريخي في الازدهار على يد الباحثين ومن رمو</w:t>
      </w:r>
      <w:r>
        <w:rPr>
          <w:rFonts w:ascii="Simplified Arabic" w:hAnsi="Simplified Arabic" w:cs="Simplified Arabic"/>
          <w:sz w:val="32"/>
          <w:szCs w:val="32"/>
          <w:rtl/>
        </w:rPr>
        <w:t>ز هذا المنهج شوقي ضيف، وعمر الد</w:t>
      </w:r>
      <w:r w:rsidRPr="006C35DA">
        <w:rPr>
          <w:rFonts w:ascii="Simplified Arabic" w:hAnsi="Simplified Arabic" w:cs="Simplified Arabic"/>
          <w:sz w:val="32"/>
          <w:szCs w:val="32"/>
          <w:rtl/>
        </w:rPr>
        <w:t>سوقي، محمد الصالح الجابري، ابو القاسم سعد الله، صالح خزمي، عبد الله ركيبي، محمد ناصر، عباس الجراري. شكري فيصل.</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اتسم النقد التاريخي بعده خصائص منها:</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الاهتمام بالمبدع والبيئة الإبداعية على حساب النص الادبي وتحويل النصوص إلى وثائق يستعان بها على تأكيد الحقائق التاريخية.</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التركيز على المضمون </w:t>
      </w:r>
      <w:r>
        <w:rPr>
          <w:rFonts w:ascii="Simplified Arabic" w:hAnsi="Simplified Arabic" w:cs="Simplified Arabic" w:hint="cs"/>
          <w:sz w:val="32"/>
          <w:szCs w:val="32"/>
          <w:rtl/>
        </w:rPr>
        <w:t xml:space="preserve">وسياقاته </w:t>
      </w:r>
      <w:r w:rsidRPr="006C35DA">
        <w:rPr>
          <w:rFonts w:ascii="Simplified Arabic" w:hAnsi="Simplified Arabic" w:cs="Simplified Arabic" w:hint="cs"/>
          <w:sz w:val="32"/>
          <w:szCs w:val="32"/>
          <w:rtl/>
        </w:rPr>
        <w:t>الخارجية</w:t>
      </w:r>
      <w:r w:rsidRPr="006C35DA">
        <w:rPr>
          <w:rFonts w:ascii="Simplified Arabic" w:hAnsi="Simplified Arabic" w:cs="Simplified Arabic"/>
          <w:sz w:val="32"/>
          <w:szCs w:val="32"/>
          <w:rtl/>
        </w:rPr>
        <w:t xml:space="preserve"> وتغييب الخصوصية الأدبية للنص.</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التعامل مع النصوص المدروسة على انها مخطوطات تحتاج الى التوثيق او تحف مجهولة مع محاولة تم شتاتها وتأكيدها بالوثائق والصور والفهارس.</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الاهتمام بدراسة المدونات ال</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 xml:space="preserve">دبية الممتدة تاريخيا مع التركيز على </w:t>
      </w:r>
      <w:proofErr w:type="gramStart"/>
      <w:r w:rsidRPr="006C35DA">
        <w:rPr>
          <w:rFonts w:ascii="Simplified Arabic" w:hAnsi="Simplified Arabic" w:cs="Simplified Arabic"/>
          <w:sz w:val="32"/>
          <w:szCs w:val="32"/>
          <w:rtl/>
        </w:rPr>
        <w:t>اكثر</w:t>
      </w:r>
      <w:proofErr w:type="gramEnd"/>
      <w:r w:rsidRPr="006C35DA">
        <w:rPr>
          <w:rFonts w:ascii="Simplified Arabic" w:hAnsi="Simplified Arabic" w:cs="Simplified Arabic"/>
          <w:sz w:val="32"/>
          <w:szCs w:val="32"/>
          <w:rtl/>
        </w:rPr>
        <w:t xml:space="preserve"> النصوص تمثيلا للمرحلة التاريخية المدروسة.</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هكذا ف</w:t>
      </w:r>
      <w:r>
        <w:rPr>
          <w:rFonts w:ascii="Simplified Arabic" w:hAnsi="Simplified Arabic" w:cs="Simplified Arabic" w:hint="cs"/>
          <w:sz w:val="32"/>
          <w:szCs w:val="32"/>
          <w:rtl/>
        </w:rPr>
        <w:t>إ</w:t>
      </w:r>
      <w:r>
        <w:rPr>
          <w:rFonts w:ascii="Simplified Arabic" w:hAnsi="Simplified Arabic" w:cs="Simplified Arabic"/>
          <w:sz w:val="32"/>
          <w:szCs w:val="32"/>
          <w:rtl/>
        </w:rPr>
        <w:t>ن ظهور النقد التاريخي منص</w:t>
      </w:r>
      <w:r>
        <w:rPr>
          <w:rFonts w:ascii="Simplified Arabic" w:hAnsi="Simplified Arabic" w:cs="Simplified Arabic" w:hint="cs"/>
          <w:sz w:val="32"/>
          <w:szCs w:val="32"/>
          <w:rtl/>
        </w:rPr>
        <w:t>ب</w:t>
      </w:r>
      <w:r w:rsidRPr="006C35DA">
        <w:rPr>
          <w:rFonts w:ascii="Simplified Arabic" w:hAnsi="Simplified Arabic" w:cs="Simplified Arabic"/>
          <w:sz w:val="32"/>
          <w:szCs w:val="32"/>
          <w:rtl/>
        </w:rPr>
        <w:t xml:space="preserve"> على توفير المادة الا</w:t>
      </w:r>
      <w:r>
        <w:rPr>
          <w:rFonts w:ascii="Simplified Arabic" w:hAnsi="Simplified Arabic" w:cs="Simplified Arabic"/>
          <w:sz w:val="32"/>
          <w:szCs w:val="32"/>
          <w:rtl/>
        </w:rPr>
        <w:t xml:space="preserve">دبية اما دراستها فإنها اوسع من </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ن يستوعبها هذا القالب النقدي الضيق.</w:t>
      </w:r>
    </w:p>
    <w:p w:rsidR="007400E3" w:rsidRPr="006C35DA" w:rsidRDefault="007400E3" w:rsidP="007400E3">
      <w:pPr>
        <w:spacing w:line="276" w:lineRule="auto"/>
        <w:jc w:val="both"/>
        <w:rPr>
          <w:rFonts w:ascii="Simplified Arabic" w:hAnsi="Simplified Arabic" w:cs="Simplified Arabic"/>
          <w:sz w:val="32"/>
          <w:szCs w:val="32"/>
          <w:rtl/>
        </w:rPr>
      </w:pPr>
    </w:p>
    <w:p w:rsidR="007400E3" w:rsidRPr="006C35DA" w:rsidRDefault="007400E3" w:rsidP="007400E3">
      <w:pPr>
        <w:spacing w:line="276" w:lineRule="auto"/>
        <w:jc w:val="both"/>
        <w:rPr>
          <w:rFonts w:ascii="Simplified Arabic" w:hAnsi="Simplified Arabic" w:cs="Simplified Arabic"/>
          <w:sz w:val="32"/>
          <w:szCs w:val="32"/>
          <w:rtl/>
        </w:rPr>
      </w:pPr>
    </w:p>
    <w:p w:rsidR="007400E3" w:rsidRDefault="007400E3" w:rsidP="007400E3">
      <w:pPr>
        <w:spacing w:line="276" w:lineRule="auto"/>
        <w:jc w:val="both"/>
        <w:rPr>
          <w:rFonts w:ascii="Simplified Arabic" w:hAnsi="Simplified Arabic" w:cs="Simplified Arabic"/>
          <w:sz w:val="32"/>
          <w:szCs w:val="32"/>
          <w:rtl/>
        </w:rPr>
      </w:pPr>
    </w:p>
    <w:p w:rsidR="007400E3" w:rsidRPr="006C35DA" w:rsidRDefault="007400E3" w:rsidP="007400E3">
      <w:pPr>
        <w:spacing w:line="276" w:lineRule="auto"/>
        <w:jc w:val="both"/>
        <w:rPr>
          <w:rFonts w:ascii="Simplified Arabic" w:hAnsi="Simplified Arabic" w:cs="Simplified Arabic"/>
          <w:sz w:val="32"/>
          <w:szCs w:val="32"/>
          <w:rtl/>
        </w:rPr>
      </w:pPr>
    </w:p>
    <w:p w:rsidR="007400E3" w:rsidRPr="00D6405F" w:rsidRDefault="007400E3" w:rsidP="007400E3">
      <w:pPr>
        <w:spacing w:line="276" w:lineRule="auto"/>
        <w:jc w:val="center"/>
        <w:rPr>
          <w:rFonts w:ascii="Simplified Arabic" w:hAnsi="Simplified Arabic" w:cs="Simplified Arabic"/>
          <w:b/>
          <w:bCs/>
          <w:sz w:val="36"/>
          <w:szCs w:val="36"/>
          <w:rtl/>
        </w:rPr>
      </w:pPr>
      <w:r w:rsidRPr="00D6405F">
        <w:rPr>
          <w:rFonts w:ascii="Simplified Arabic" w:hAnsi="Simplified Arabic" w:cs="Simplified Arabic"/>
          <w:b/>
          <w:bCs/>
          <w:sz w:val="36"/>
          <w:szCs w:val="36"/>
          <w:rtl/>
        </w:rPr>
        <w:lastRenderedPageBreak/>
        <w:t>المحاضرة السابعة: النقد النفسي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هو النقد الذي يستمد آلياته النقدية من نظريه التحليل النفسي التي اسسها الطبيب النمساوي </w:t>
      </w:r>
      <w:proofErr w:type="spellStart"/>
      <w:r w:rsidRPr="006C35DA">
        <w:rPr>
          <w:rFonts w:ascii="Simplified Arabic" w:hAnsi="Simplified Arabic" w:cs="Simplified Arabic"/>
          <w:sz w:val="32"/>
          <w:szCs w:val="32"/>
          <w:rtl/>
        </w:rPr>
        <w:t>سيغموند</w:t>
      </w:r>
      <w:proofErr w:type="spellEnd"/>
      <w:r w:rsidRPr="006C35DA">
        <w:rPr>
          <w:rFonts w:ascii="Simplified Arabic" w:hAnsi="Simplified Arabic" w:cs="Simplified Arabic"/>
          <w:sz w:val="32"/>
          <w:szCs w:val="32"/>
          <w:rtl/>
        </w:rPr>
        <w:t xml:space="preserve"> فرويد بحيث فسر م</w:t>
      </w:r>
      <w:r>
        <w:rPr>
          <w:rFonts w:ascii="Simplified Arabic" w:hAnsi="Simplified Arabic" w:cs="Simplified Arabic"/>
          <w:sz w:val="32"/>
          <w:szCs w:val="32"/>
          <w:rtl/>
        </w:rPr>
        <w:t xml:space="preserve">ن خلالها السلوك البشري فقد رده </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لى منطقه اللاوعي ال</w:t>
      </w:r>
      <w:r>
        <w:rPr>
          <w:rFonts w:ascii="Simplified Arabic" w:hAnsi="Simplified Arabic" w:cs="Simplified Arabic" w:hint="cs"/>
          <w:sz w:val="32"/>
          <w:szCs w:val="32"/>
          <w:rtl/>
        </w:rPr>
        <w:t>ل</w:t>
      </w:r>
      <w:r>
        <w:rPr>
          <w:rFonts w:ascii="Simplified Arabic" w:hAnsi="Simplified Arabic" w:cs="Simplified Arabic"/>
          <w:sz w:val="32"/>
          <w:szCs w:val="32"/>
          <w:rtl/>
        </w:rPr>
        <w:t>ا</w:t>
      </w:r>
      <w:r w:rsidRPr="006C35DA">
        <w:rPr>
          <w:rFonts w:ascii="Simplified Arabic" w:hAnsi="Simplified Arabic" w:cs="Simplified Arabic"/>
          <w:sz w:val="32"/>
          <w:szCs w:val="32"/>
          <w:rtl/>
        </w:rPr>
        <w:t>شعور حيث تخزن في هذه المنطقة كل الرغبات المكبوتة التي تشبه عن طريق الاحلام اليقظة او النوم او الاعمال الابداعية شعر، نثر، رسم، موسيقى</w:t>
      </w:r>
      <w:proofErr w:type="gramStart"/>
      <w:r w:rsidRPr="006C35DA">
        <w:rPr>
          <w:rFonts w:ascii="Simplified Arabic" w:hAnsi="Simplified Arabic" w:cs="Simplified Arabic"/>
          <w:sz w:val="32"/>
          <w:szCs w:val="32"/>
          <w:rtl/>
        </w:rPr>
        <w:t>... .</w:t>
      </w:r>
      <w:proofErr w:type="gramEnd"/>
    </w:p>
    <w:p w:rsidR="007400E3" w:rsidRPr="006C35DA" w:rsidRDefault="007400E3" w:rsidP="007400E3">
      <w:p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مجالات النقد النفسي: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في دراسته للأعمال الابداعية يرتكز النقد النفسي على:</w:t>
      </w:r>
    </w:p>
    <w:p w:rsidR="007400E3" w:rsidRPr="006C35DA" w:rsidRDefault="007400E3" w:rsidP="007400E3">
      <w:pPr>
        <w:pStyle w:val="Paragraphedeliste"/>
        <w:numPr>
          <w:ilvl w:val="0"/>
          <w:numId w:val="1"/>
        </w:num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عملية ال</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بداع الفني ذلك أن العنصر النفسي أ</w:t>
      </w:r>
      <w:r>
        <w:rPr>
          <w:rFonts w:ascii="Simplified Arabic" w:hAnsi="Simplified Arabic" w:cs="Simplified Arabic" w:hint="cs"/>
          <w:sz w:val="32"/>
          <w:szCs w:val="32"/>
          <w:rtl/>
        </w:rPr>
        <w:t>ص</w:t>
      </w:r>
      <w:r w:rsidRPr="006C35DA">
        <w:rPr>
          <w:rFonts w:ascii="Simplified Arabic" w:hAnsi="Simplified Arabic" w:cs="Simplified Arabic"/>
          <w:sz w:val="32"/>
          <w:szCs w:val="32"/>
          <w:rtl/>
        </w:rPr>
        <w:t>ل من أصول العمل الأدبي أي أنه تجربه شعوريه تستجيب لمؤثرات نفسيه ويرى فرويد انه يمكن النظر الى العمل الادبي من خلال علاقته بالنشاط البشري (اللعب، التخيل، الحلم)، وفي كل هذه الحالات يصنع عالما خاصا به والإبداع شبيه بالحلم من حيث انه انفلات من الرقابة وهروبا من الواقع وقد ركز</w:t>
      </w:r>
      <w:r>
        <w:rPr>
          <w:rFonts w:ascii="Simplified Arabic" w:hAnsi="Simplified Arabic" w:cs="Simplified Arabic"/>
          <w:sz w:val="32"/>
          <w:szCs w:val="32"/>
          <w:rtl/>
        </w:rPr>
        <w:t xml:space="preserve"> فرويد على هذه النقطة ارتباط ال</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بداع بالحلم ولذلك قسم النفس البشرية الى ثلاث مناطق الانا والهو والانا العليا.</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اعتمد فرويد مجموعه من العقد اهمها الغريزة الجنسية ومن </w:t>
      </w:r>
      <w:r w:rsidRPr="006C35DA">
        <w:rPr>
          <w:rFonts w:ascii="Simplified Arabic" w:hAnsi="Simplified Arabic" w:cs="Simplified Arabic" w:hint="cs"/>
          <w:sz w:val="32"/>
          <w:szCs w:val="32"/>
          <w:rtl/>
        </w:rPr>
        <w:t>أبرز</w:t>
      </w:r>
      <w:r w:rsidRPr="006C35DA">
        <w:rPr>
          <w:rFonts w:ascii="Simplified Arabic" w:hAnsi="Simplified Arabic" w:cs="Simplified Arabic"/>
          <w:sz w:val="32"/>
          <w:szCs w:val="32"/>
          <w:rtl/>
        </w:rPr>
        <w:t xml:space="preserve"> هذه العقد عقده </w:t>
      </w:r>
      <w:r>
        <w:rPr>
          <w:rFonts w:ascii="Simplified Arabic" w:hAnsi="Simplified Arabic" w:cs="Simplified Arabic" w:hint="cs"/>
          <w:sz w:val="32"/>
          <w:szCs w:val="32"/>
          <w:rtl/>
        </w:rPr>
        <w:t xml:space="preserve">أوديب، </w:t>
      </w:r>
      <w:r>
        <w:rPr>
          <w:rFonts w:ascii="Simplified Arabic" w:hAnsi="Simplified Arabic" w:cs="Simplified Arabic"/>
          <w:sz w:val="32"/>
          <w:szCs w:val="32"/>
          <w:rtl/>
        </w:rPr>
        <w:t xml:space="preserve">التي تعني ميل الذكر </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لى امه جنسيا وعقده</w:t>
      </w:r>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الكترا</w:t>
      </w:r>
      <w:proofErr w:type="spellEnd"/>
      <w:r>
        <w:rPr>
          <w:rFonts w:ascii="Simplified Arabic" w:hAnsi="Simplified Arabic" w:cs="Simplified Arabic"/>
          <w:sz w:val="32"/>
          <w:szCs w:val="32"/>
          <w:rtl/>
        </w:rPr>
        <w:t xml:space="preserve"> التي تعني ميل البنت </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لى ابيها.</w:t>
      </w:r>
    </w:p>
    <w:p w:rsidR="007400E3" w:rsidRDefault="007400E3" w:rsidP="007400E3">
      <w:pPr>
        <w:pStyle w:val="Paragraphedeliste"/>
        <w:numPr>
          <w:ilvl w:val="0"/>
          <w:numId w:val="1"/>
        </w:numPr>
        <w:spacing w:line="276" w:lineRule="auto"/>
        <w:jc w:val="both"/>
        <w:rPr>
          <w:rFonts w:ascii="Simplified Arabic" w:hAnsi="Simplified Arabic" w:cs="Simplified Arabic"/>
          <w:sz w:val="32"/>
          <w:szCs w:val="32"/>
        </w:rPr>
      </w:pPr>
      <w:r w:rsidRPr="006C35DA">
        <w:rPr>
          <w:rFonts w:ascii="Simplified Arabic" w:hAnsi="Simplified Arabic" w:cs="Simplified Arabic"/>
          <w:sz w:val="32"/>
          <w:szCs w:val="32"/>
          <w:rtl/>
        </w:rPr>
        <w:t>النص والتلقي: وهنا يهتم الناقد بمدى تأثر المتلقي بالنص أي التركيز على استج</w:t>
      </w:r>
      <w:r>
        <w:rPr>
          <w:rFonts w:ascii="Simplified Arabic" w:hAnsi="Simplified Arabic" w:cs="Simplified Arabic"/>
          <w:sz w:val="32"/>
          <w:szCs w:val="32"/>
          <w:rtl/>
        </w:rPr>
        <w:t>ابة المتلقي نفسيا لهذا العمل ال</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دبي.</w:t>
      </w:r>
    </w:p>
    <w:p w:rsidR="007400E3" w:rsidRPr="0075366F" w:rsidRDefault="007400E3" w:rsidP="007400E3">
      <w:pPr>
        <w:spacing w:line="276" w:lineRule="auto"/>
        <w:ind w:left="360"/>
        <w:jc w:val="both"/>
        <w:rPr>
          <w:rFonts w:ascii="Simplified Arabic" w:hAnsi="Simplified Arabic" w:cs="Simplified Arabic"/>
          <w:b/>
          <w:bCs/>
          <w:sz w:val="32"/>
          <w:szCs w:val="32"/>
          <w:rtl/>
        </w:rPr>
      </w:pPr>
      <w:r w:rsidRPr="0075366F">
        <w:rPr>
          <w:rFonts w:ascii="Simplified Arabic" w:hAnsi="Simplified Arabic" w:cs="Simplified Arabic"/>
          <w:b/>
          <w:bCs/>
          <w:sz w:val="32"/>
          <w:szCs w:val="32"/>
          <w:rtl/>
        </w:rPr>
        <w:t>مبادئ النقد النفسي:</w:t>
      </w:r>
    </w:p>
    <w:p w:rsidR="007400E3" w:rsidRPr="0075366F" w:rsidRDefault="007400E3" w:rsidP="007400E3">
      <w:pPr>
        <w:spacing w:line="276" w:lineRule="auto"/>
        <w:ind w:left="360"/>
        <w:jc w:val="both"/>
        <w:rPr>
          <w:rFonts w:ascii="Simplified Arabic" w:hAnsi="Simplified Arabic" w:cs="Simplified Arabic"/>
          <w:sz w:val="32"/>
          <w:szCs w:val="32"/>
          <w:rtl/>
        </w:rPr>
      </w:pPr>
      <w:r w:rsidRPr="0075366F">
        <w:rPr>
          <w:rFonts w:ascii="Simplified Arabic" w:hAnsi="Simplified Arabic" w:cs="Simplified Arabic"/>
          <w:sz w:val="32"/>
          <w:szCs w:val="32"/>
          <w:rtl/>
        </w:rPr>
        <w:t>- ربط النص بلاشعور صاحبه.</w:t>
      </w:r>
    </w:p>
    <w:p w:rsidR="007400E3" w:rsidRPr="0075366F" w:rsidRDefault="007400E3" w:rsidP="007400E3">
      <w:pPr>
        <w:spacing w:line="276" w:lineRule="auto"/>
        <w:ind w:left="360"/>
        <w:jc w:val="both"/>
        <w:rPr>
          <w:rFonts w:ascii="Simplified Arabic" w:hAnsi="Simplified Arabic" w:cs="Simplified Arabic"/>
          <w:sz w:val="32"/>
          <w:szCs w:val="32"/>
          <w:rtl/>
        </w:rPr>
      </w:pPr>
      <w:r w:rsidRPr="0075366F">
        <w:rPr>
          <w:rFonts w:ascii="Simplified Arabic" w:hAnsi="Simplified Arabic" w:cs="Simplified Arabic"/>
          <w:sz w:val="32"/>
          <w:szCs w:val="32"/>
          <w:rtl/>
        </w:rPr>
        <w:t>- وجود بيئة نفسية متجذرة في لا وعي المبدع تتجلى بشكل رمزي على سطح النص واثناء تحليل النص لابد من استحضارها.</w:t>
      </w:r>
    </w:p>
    <w:p w:rsidR="007400E3" w:rsidRPr="0075366F" w:rsidRDefault="007400E3" w:rsidP="007400E3">
      <w:pPr>
        <w:spacing w:line="276" w:lineRule="auto"/>
        <w:ind w:left="360"/>
        <w:jc w:val="both"/>
        <w:rPr>
          <w:rFonts w:ascii="Simplified Arabic" w:hAnsi="Simplified Arabic" w:cs="Simplified Arabic"/>
          <w:sz w:val="32"/>
          <w:szCs w:val="32"/>
          <w:rtl/>
        </w:rPr>
      </w:pPr>
      <w:r w:rsidRPr="0075366F">
        <w:rPr>
          <w:rFonts w:ascii="Simplified Arabic" w:hAnsi="Simplified Arabic" w:cs="Simplified Arabic"/>
          <w:sz w:val="32"/>
          <w:szCs w:val="32"/>
          <w:rtl/>
        </w:rPr>
        <w:lastRenderedPageBreak/>
        <w:t>- اعتبار الشخصيات الموجودة في الأعمال الادبية شخصيات حقيقيه لأنها تعبر عن رغبات مكبوتة في شعور المبدع.</w:t>
      </w:r>
    </w:p>
    <w:p w:rsidR="007400E3" w:rsidRPr="0075366F" w:rsidRDefault="007400E3" w:rsidP="007400E3">
      <w:pPr>
        <w:spacing w:line="276" w:lineRule="auto"/>
        <w:ind w:left="360"/>
        <w:jc w:val="both"/>
        <w:rPr>
          <w:rFonts w:ascii="Simplified Arabic" w:hAnsi="Simplified Arabic" w:cs="Simplified Arabic"/>
          <w:sz w:val="32"/>
          <w:szCs w:val="32"/>
          <w:rtl/>
        </w:rPr>
      </w:pPr>
      <w:r w:rsidRPr="0075366F">
        <w:rPr>
          <w:rFonts w:ascii="Simplified Arabic" w:hAnsi="Simplified Arabic" w:cs="Simplified Arabic"/>
          <w:sz w:val="32"/>
          <w:szCs w:val="32"/>
          <w:rtl/>
        </w:rPr>
        <w:t>- الاديب شخص عص</w:t>
      </w:r>
      <w:r>
        <w:rPr>
          <w:rFonts w:ascii="Simplified Arabic" w:hAnsi="Simplified Arabic" w:cs="Simplified Arabic" w:hint="cs"/>
          <w:sz w:val="32"/>
          <w:szCs w:val="32"/>
          <w:rtl/>
        </w:rPr>
        <w:t>ا</w:t>
      </w:r>
      <w:r w:rsidRPr="0075366F">
        <w:rPr>
          <w:rFonts w:ascii="Simplified Arabic" w:hAnsi="Simplified Arabic" w:cs="Simplified Arabic"/>
          <w:sz w:val="32"/>
          <w:szCs w:val="32"/>
          <w:rtl/>
        </w:rPr>
        <w:t>بي يحاول ان يعرض رغباته في شكل رمزي مقبول اجتماعيا.</w:t>
      </w:r>
    </w:p>
    <w:p w:rsidR="007400E3" w:rsidRPr="006C35DA" w:rsidRDefault="007400E3" w:rsidP="007400E3">
      <w:p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رواد المنهج النفسي في النقد العربي: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xml:space="preserve">من </w:t>
      </w:r>
      <w:r w:rsidRPr="006C35DA">
        <w:rPr>
          <w:rFonts w:ascii="Simplified Arabic" w:hAnsi="Simplified Arabic" w:cs="Simplified Arabic" w:hint="cs"/>
          <w:sz w:val="32"/>
          <w:szCs w:val="32"/>
          <w:rtl/>
        </w:rPr>
        <w:t>أبرز</w:t>
      </w:r>
      <w:r w:rsidRPr="006C35DA">
        <w:rPr>
          <w:rFonts w:ascii="Simplified Arabic" w:hAnsi="Simplified Arabic" w:cs="Simplified Arabic"/>
          <w:sz w:val="32"/>
          <w:szCs w:val="32"/>
          <w:rtl/>
        </w:rPr>
        <w:t xml:space="preserve"> الذين تأثروا بهذا المنهج وطبقوه في دراستهم:</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مصطفى سويف، من خلال كتابه الاسس النفسية للإبداع الفني، في الشع</w:t>
      </w:r>
      <w:r>
        <w:rPr>
          <w:rFonts w:ascii="Simplified Arabic" w:hAnsi="Simplified Arabic" w:cs="Simplified Arabic"/>
          <w:sz w:val="32"/>
          <w:szCs w:val="32"/>
          <w:rtl/>
        </w:rPr>
        <w:t>ر خاصه، وكتاب دراسات نفسيه في ا</w:t>
      </w:r>
      <w:r>
        <w:rPr>
          <w:rFonts w:ascii="Simplified Arabic" w:hAnsi="Simplified Arabic" w:cs="Simplified Arabic" w:hint="cs"/>
          <w:sz w:val="32"/>
          <w:szCs w:val="32"/>
          <w:rtl/>
        </w:rPr>
        <w:t>لإ</w:t>
      </w:r>
      <w:r w:rsidRPr="006C35DA">
        <w:rPr>
          <w:rFonts w:ascii="Simplified Arabic" w:hAnsi="Simplified Arabic" w:cs="Simplified Arabic"/>
          <w:sz w:val="32"/>
          <w:szCs w:val="32"/>
          <w:rtl/>
        </w:rPr>
        <w:t>بداع والتلقي.</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عباس محمود العقاد، تبن</w:t>
      </w:r>
      <w:r>
        <w:rPr>
          <w:rFonts w:ascii="Simplified Arabic" w:hAnsi="Simplified Arabic" w:cs="Simplified Arabic" w:hint="cs"/>
          <w:sz w:val="32"/>
          <w:szCs w:val="32"/>
          <w:rtl/>
        </w:rPr>
        <w:t>ى</w:t>
      </w:r>
      <w:r w:rsidRPr="006C35DA">
        <w:rPr>
          <w:rFonts w:ascii="Simplified Arabic" w:hAnsi="Simplified Arabic" w:cs="Simplified Arabic"/>
          <w:sz w:val="32"/>
          <w:szCs w:val="32"/>
          <w:rtl/>
        </w:rPr>
        <w:t xml:space="preserve"> هذا المنهج في دراسته النقدية وفضله ع</w:t>
      </w:r>
      <w:r>
        <w:rPr>
          <w:rFonts w:ascii="Simplified Arabic" w:hAnsi="Simplified Arabic" w:cs="Simplified Arabic"/>
          <w:sz w:val="32"/>
          <w:szCs w:val="32"/>
          <w:rtl/>
        </w:rPr>
        <w:t xml:space="preserve">لى كل المناهج النقدية بحيث سعى </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لى معرفه نفس الشاعر وكيف تؤثر في كلامه وعلى نفوس الناس من خلال استنباط مفاتيح الشخصية معتمدا على ظروف عصره وبيئته والنشأة والثقافة وعوامل الوراثة والاستقرار الفطري من جانب تكوين الشخصية التكوين المزاجي والخلقي والنفسي.</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محمود </w:t>
      </w:r>
      <w:proofErr w:type="spellStart"/>
      <w:r>
        <w:rPr>
          <w:rFonts w:ascii="Simplified Arabic" w:hAnsi="Simplified Arabic" w:cs="Simplified Arabic"/>
          <w:sz w:val="32"/>
          <w:szCs w:val="32"/>
          <w:rtl/>
        </w:rPr>
        <w:t>النويه</w:t>
      </w:r>
      <w:r>
        <w:rPr>
          <w:rFonts w:ascii="Simplified Arabic" w:hAnsi="Simplified Arabic" w:cs="Simplified Arabic" w:hint="cs"/>
          <w:sz w:val="32"/>
          <w:szCs w:val="32"/>
          <w:rtl/>
        </w:rPr>
        <w:t>ي</w:t>
      </w:r>
      <w:proofErr w:type="spellEnd"/>
      <w:r w:rsidRPr="006C35DA">
        <w:rPr>
          <w:rFonts w:ascii="Simplified Arabic" w:hAnsi="Simplified Arabic" w:cs="Simplified Arabic"/>
          <w:sz w:val="32"/>
          <w:szCs w:val="32"/>
          <w:rtl/>
        </w:rPr>
        <w:t xml:space="preserve"> وكتابيه، شخصيه بشار، نفسيه ابي نواس.</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شاكر عبد الحميد وكتابه، الاسس النفسية للإبداع الفني في القصة القصيرة.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عز الدين اسماعيل في كتابه، التفسير النفسي للأدب.</w:t>
      </w:r>
    </w:p>
    <w:p w:rsidR="007400E3" w:rsidRPr="006C35DA" w:rsidRDefault="007400E3" w:rsidP="007400E3">
      <w:pPr>
        <w:spacing w:line="276" w:lineRule="auto"/>
        <w:jc w:val="both"/>
        <w:rPr>
          <w:rFonts w:ascii="Simplified Arabic" w:hAnsi="Simplified Arabic" w:cs="Simplified Arabic"/>
          <w:b/>
          <w:bCs/>
          <w:sz w:val="32"/>
          <w:szCs w:val="32"/>
          <w:rtl/>
        </w:rPr>
      </w:pPr>
      <w:r w:rsidRPr="006C35DA">
        <w:rPr>
          <w:rFonts w:ascii="Simplified Arabic" w:hAnsi="Simplified Arabic" w:cs="Simplified Arabic"/>
          <w:b/>
          <w:bCs/>
          <w:sz w:val="32"/>
          <w:szCs w:val="32"/>
          <w:rtl/>
        </w:rPr>
        <w:t>عيوب النقد النفسي:</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التركيز على ذات المبدع على حساب النص.</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المبالغة في ربط النص بلا وعي صاحبه.</w:t>
      </w:r>
    </w:p>
    <w:p w:rsidR="007400E3" w:rsidRPr="006C35DA" w:rsidRDefault="007400E3" w:rsidP="007400E3">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ال</w:t>
      </w:r>
      <w:r>
        <w:rPr>
          <w:rFonts w:ascii="Simplified Arabic" w:hAnsi="Simplified Arabic" w:cs="Simplified Arabic" w:hint="cs"/>
          <w:sz w:val="32"/>
          <w:szCs w:val="32"/>
          <w:rtl/>
        </w:rPr>
        <w:t>إ</w:t>
      </w:r>
      <w:r w:rsidRPr="006C35DA">
        <w:rPr>
          <w:rFonts w:ascii="Simplified Arabic" w:hAnsi="Simplified Arabic" w:cs="Simplified Arabic"/>
          <w:sz w:val="32"/>
          <w:szCs w:val="32"/>
          <w:rtl/>
        </w:rPr>
        <w:t>فراط في التفسير الجنسي للرموز الفنية.</w:t>
      </w:r>
    </w:p>
    <w:p w:rsidR="007400E3" w:rsidRPr="006C35DA" w:rsidRDefault="007400E3" w:rsidP="007400E3">
      <w:pPr>
        <w:spacing w:line="276" w:lineRule="auto"/>
        <w:jc w:val="both"/>
        <w:rPr>
          <w:rFonts w:ascii="Simplified Arabic" w:hAnsi="Simplified Arabic" w:cs="Simplified Arabic"/>
          <w:sz w:val="32"/>
          <w:szCs w:val="32"/>
          <w:rtl/>
        </w:rPr>
      </w:pPr>
      <w:r w:rsidRPr="006C35DA">
        <w:rPr>
          <w:rFonts w:ascii="Simplified Arabic" w:hAnsi="Simplified Arabic" w:cs="Simplified Arabic"/>
          <w:sz w:val="32"/>
          <w:szCs w:val="32"/>
          <w:rtl/>
        </w:rPr>
        <w:t>- الاهتمام بالمضمون النفسي على حساب الشكل.</w:t>
      </w:r>
    </w:p>
    <w:p w:rsidR="00FC3784" w:rsidRPr="007400E3" w:rsidRDefault="007400E3" w:rsidP="007400E3">
      <w:pPr>
        <w:spacing w:line="276" w:lineRule="auto"/>
        <w:jc w:val="both"/>
        <w:rPr>
          <w:rFonts w:ascii="Simplified Arabic" w:hAnsi="Simplified Arabic" w:cs="Simplified Arabic"/>
          <w:sz w:val="32"/>
          <w:szCs w:val="32"/>
        </w:rPr>
      </w:pPr>
      <w:r>
        <w:rPr>
          <w:rFonts w:ascii="Simplified Arabic" w:hAnsi="Simplified Arabic" w:cs="Simplified Arabic"/>
          <w:sz w:val="32"/>
          <w:szCs w:val="32"/>
          <w:rtl/>
        </w:rPr>
        <w:t>- الاهتمام بالنصوص ال</w:t>
      </w:r>
      <w:r>
        <w:rPr>
          <w:rFonts w:ascii="Simplified Arabic" w:hAnsi="Simplified Arabic" w:cs="Simplified Arabic" w:hint="cs"/>
          <w:sz w:val="32"/>
          <w:szCs w:val="32"/>
          <w:rtl/>
        </w:rPr>
        <w:t>أ</w:t>
      </w:r>
      <w:r w:rsidRPr="006C35DA">
        <w:rPr>
          <w:rFonts w:ascii="Simplified Arabic" w:hAnsi="Simplified Arabic" w:cs="Simplified Arabic"/>
          <w:sz w:val="32"/>
          <w:szCs w:val="32"/>
          <w:rtl/>
        </w:rPr>
        <w:t>كثر تمثيلا للفرضيات السيكولوجية على حساب الجودة والابداع.</w:t>
      </w:r>
    </w:p>
    <w:sectPr w:rsidR="00FC3784" w:rsidRPr="007400E3" w:rsidSect="007400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D3B"/>
    <w:multiLevelType w:val="hybridMultilevel"/>
    <w:tmpl w:val="99A82B4E"/>
    <w:lvl w:ilvl="0" w:tplc="04090011">
      <w:start w:val="1"/>
      <w:numFmt w:val="decimal"/>
      <w:lvlText w:val="%1)"/>
      <w:lvlJc w:val="left"/>
      <w:pPr>
        <w:ind w:left="720" w:hanging="360"/>
      </w:pPr>
    </w:lvl>
    <w:lvl w:ilvl="1" w:tplc="CE78509E">
      <w:numFmt w:val="bullet"/>
      <w:lvlText w:val="-"/>
      <w:lvlJc w:val="left"/>
      <w:pPr>
        <w:ind w:left="1440" w:hanging="360"/>
      </w:pPr>
      <w:rPr>
        <w:rFonts w:ascii="Simplified Arabic" w:eastAsiaTheme="minorEastAsia"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105A7"/>
    <w:multiLevelType w:val="hybridMultilevel"/>
    <w:tmpl w:val="EAF2FA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66801"/>
    <w:multiLevelType w:val="hybridMultilevel"/>
    <w:tmpl w:val="575AA5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63CFE"/>
    <w:multiLevelType w:val="hybridMultilevel"/>
    <w:tmpl w:val="1ECE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E6C45"/>
    <w:multiLevelType w:val="hybridMultilevel"/>
    <w:tmpl w:val="CAFCB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6551"/>
    <w:multiLevelType w:val="hybridMultilevel"/>
    <w:tmpl w:val="C6BEF80A"/>
    <w:lvl w:ilvl="0" w:tplc="958246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00EC8"/>
    <w:multiLevelType w:val="hybridMultilevel"/>
    <w:tmpl w:val="E84A115C"/>
    <w:lvl w:ilvl="0" w:tplc="100E67D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B01CF"/>
    <w:multiLevelType w:val="hybridMultilevel"/>
    <w:tmpl w:val="048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247DD"/>
    <w:multiLevelType w:val="hybridMultilevel"/>
    <w:tmpl w:val="47026ABC"/>
    <w:lvl w:ilvl="0" w:tplc="24E2771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D79E4"/>
    <w:multiLevelType w:val="hybridMultilevel"/>
    <w:tmpl w:val="F2B2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2195"/>
    <w:multiLevelType w:val="hybridMultilevel"/>
    <w:tmpl w:val="76D8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D1772"/>
    <w:multiLevelType w:val="hybridMultilevel"/>
    <w:tmpl w:val="525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3"/>
  </w:num>
  <w:num w:numId="5">
    <w:abstractNumId w:val="6"/>
  </w:num>
  <w:num w:numId="6">
    <w:abstractNumId w:val="5"/>
  </w:num>
  <w:num w:numId="7">
    <w:abstractNumId w:val="9"/>
  </w:num>
  <w:num w:numId="8">
    <w:abstractNumId w:val="4"/>
  </w:num>
  <w:num w:numId="9">
    <w:abstractNumId w:val="11"/>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E3"/>
    <w:rsid w:val="007400E3"/>
    <w:rsid w:val="00FC37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7FE5"/>
  <w15:chartTrackingRefBased/>
  <w15:docId w15:val="{BC0905B2-9414-4597-94BB-15EDC95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E3"/>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0820-CCE4-4E87-A8B1-01F7FE84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2738</Words>
  <Characters>15065</Characters>
  <Application>Microsoft Office Word</Application>
  <DocSecurity>0</DocSecurity>
  <Lines>125</Lines>
  <Paragraphs>35</Paragraphs>
  <ScaleCrop>false</ScaleCrop>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1</cp:revision>
  <dcterms:created xsi:type="dcterms:W3CDTF">2021-12-06T11:48:00Z</dcterms:created>
  <dcterms:modified xsi:type="dcterms:W3CDTF">2021-12-06T11:55:00Z</dcterms:modified>
</cp:coreProperties>
</file>