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8CE" w:rsidRDefault="000338CE" w:rsidP="000338CE">
      <w:pPr>
        <w:bidi w:val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338CE" w:rsidRDefault="000338CE" w:rsidP="000338CE">
      <w:pPr>
        <w:bidi w:val="0"/>
        <w:jc w:val="center"/>
        <w:rPr>
          <w:rFonts w:ascii="Times New Roman" w:hAnsi="Times New Roman" w:cs="Times New Roman"/>
          <w:sz w:val="28"/>
          <w:szCs w:val="28"/>
        </w:rPr>
      </w:pPr>
      <w:r w:rsidRPr="000338CE">
        <w:rPr>
          <w:rFonts w:ascii="Times New Roman" w:hAnsi="Times New Roman" w:cs="Times New Roman"/>
          <w:sz w:val="28"/>
          <w:szCs w:val="28"/>
        </w:rPr>
        <w:t>Module: Culture &amp; Civilisation of Language</w:t>
      </w:r>
    </w:p>
    <w:p w:rsidR="00316BFE" w:rsidRDefault="000338CE" w:rsidP="000338CE">
      <w:pPr>
        <w:bidi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Third </w:t>
      </w:r>
      <w:r w:rsidRPr="000338CE">
        <w:rPr>
          <w:rFonts w:ascii="Times New Roman" w:hAnsi="Times New Roman" w:cs="Times New Roman"/>
          <w:sz w:val="28"/>
          <w:szCs w:val="28"/>
        </w:rPr>
        <w:t>Semester (British Civilisation)</w:t>
      </w:r>
    </w:p>
    <w:p w:rsidR="000338CE" w:rsidRDefault="000338CE" w:rsidP="000338CE">
      <w:pPr>
        <w:bidi w:val="0"/>
        <w:jc w:val="both"/>
        <w:rPr>
          <w:rFonts w:ascii="Times New Roman" w:hAnsi="Times New Roman" w:cs="Times New Roman"/>
          <w:sz w:val="28"/>
          <w:szCs w:val="28"/>
        </w:rPr>
      </w:pPr>
      <w:r w:rsidRPr="000338CE">
        <w:rPr>
          <w:rFonts w:ascii="Times New Roman" w:hAnsi="Times New Roman" w:cs="Times New Roman"/>
          <w:sz w:val="28"/>
          <w:szCs w:val="28"/>
        </w:rPr>
        <w:t>1. Prehistoric Britain</w:t>
      </w:r>
    </w:p>
    <w:p w:rsidR="000338CE" w:rsidRDefault="000338CE" w:rsidP="000338CE">
      <w:pPr>
        <w:bidi w:val="0"/>
        <w:jc w:val="both"/>
        <w:rPr>
          <w:rFonts w:ascii="Times New Roman" w:hAnsi="Times New Roman" w:cs="Times New Roman"/>
          <w:sz w:val="28"/>
          <w:szCs w:val="28"/>
        </w:rPr>
      </w:pPr>
      <w:r w:rsidRPr="000338CE">
        <w:rPr>
          <w:rFonts w:ascii="Times New Roman" w:hAnsi="Times New Roman" w:cs="Times New Roman"/>
          <w:sz w:val="28"/>
          <w:szCs w:val="28"/>
        </w:rPr>
        <w:t xml:space="preserve"> a. The ice age </w:t>
      </w:r>
    </w:p>
    <w:p w:rsidR="000338CE" w:rsidRDefault="000338CE" w:rsidP="000338CE">
      <w:pPr>
        <w:bidi w:val="0"/>
        <w:jc w:val="both"/>
        <w:rPr>
          <w:rFonts w:ascii="Times New Roman" w:hAnsi="Times New Roman" w:cs="Times New Roman"/>
          <w:sz w:val="28"/>
          <w:szCs w:val="28"/>
        </w:rPr>
      </w:pPr>
      <w:r w:rsidRPr="000338CE">
        <w:rPr>
          <w:rFonts w:ascii="Times New Roman" w:hAnsi="Times New Roman" w:cs="Times New Roman"/>
          <w:sz w:val="28"/>
          <w:szCs w:val="28"/>
        </w:rPr>
        <w:t xml:space="preserve">b. The stone age </w:t>
      </w:r>
    </w:p>
    <w:p w:rsidR="000338CE" w:rsidRDefault="000338CE" w:rsidP="000338CE">
      <w:pPr>
        <w:bidi w:val="0"/>
        <w:jc w:val="both"/>
        <w:rPr>
          <w:rFonts w:ascii="Times New Roman" w:hAnsi="Times New Roman" w:cs="Times New Roman"/>
          <w:sz w:val="28"/>
          <w:szCs w:val="28"/>
        </w:rPr>
      </w:pPr>
      <w:r w:rsidRPr="000338CE">
        <w:rPr>
          <w:rFonts w:ascii="Times New Roman" w:hAnsi="Times New Roman" w:cs="Times New Roman"/>
          <w:sz w:val="28"/>
          <w:szCs w:val="28"/>
        </w:rPr>
        <w:t>c. The bronze age</w:t>
      </w:r>
    </w:p>
    <w:p w:rsidR="000338CE" w:rsidRDefault="000338CE" w:rsidP="000338CE">
      <w:pPr>
        <w:bidi w:val="0"/>
        <w:jc w:val="both"/>
        <w:rPr>
          <w:rFonts w:ascii="Times New Roman" w:hAnsi="Times New Roman" w:cs="Times New Roman"/>
          <w:sz w:val="28"/>
          <w:szCs w:val="28"/>
        </w:rPr>
      </w:pPr>
      <w:r w:rsidRPr="000338CE">
        <w:rPr>
          <w:rFonts w:ascii="Times New Roman" w:hAnsi="Times New Roman" w:cs="Times New Roman"/>
          <w:sz w:val="28"/>
          <w:szCs w:val="28"/>
        </w:rPr>
        <w:t xml:space="preserve"> d. The iron age (the Celts)</w:t>
      </w:r>
    </w:p>
    <w:p w:rsidR="000338CE" w:rsidRDefault="000338CE" w:rsidP="000338CE">
      <w:pPr>
        <w:bidi w:val="0"/>
        <w:jc w:val="both"/>
        <w:rPr>
          <w:rFonts w:ascii="Times New Roman" w:hAnsi="Times New Roman" w:cs="Times New Roman"/>
          <w:sz w:val="28"/>
          <w:szCs w:val="28"/>
        </w:rPr>
      </w:pPr>
      <w:r w:rsidRPr="000338CE">
        <w:rPr>
          <w:rFonts w:ascii="Times New Roman" w:hAnsi="Times New Roman" w:cs="Times New Roman"/>
          <w:sz w:val="28"/>
          <w:szCs w:val="28"/>
        </w:rPr>
        <w:t xml:space="preserve"> 2. Roman Britain (43-410) </w:t>
      </w:r>
    </w:p>
    <w:p w:rsidR="000338CE" w:rsidRDefault="000338CE" w:rsidP="000338CE">
      <w:pPr>
        <w:bidi w:val="0"/>
        <w:jc w:val="both"/>
        <w:rPr>
          <w:rFonts w:ascii="Times New Roman" w:hAnsi="Times New Roman" w:cs="Times New Roman"/>
          <w:sz w:val="28"/>
          <w:szCs w:val="28"/>
        </w:rPr>
      </w:pPr>
      <w:r w:rsidRPr="000338CE">
        <w:rPr>
          <w:rFonts w:ascii="Times New Roman" w:hAnsi="Times New Roman" w:cs="Times New Roman"/>
          <w:sz w:val="28"/>
          <w:szCs w:val="28"/>
        </w:rPr>
        <w:t xml:space="preserve">3. The Germanic invasion and settlement- (410-1066) </w:t>
      </w:r>
    </w:p>
    <w:p w:rsidR="000338CE" w:rsidRDefault="000338CE" w:rsidP="000338CE">
      <w:pPr>
        <w:bidi w:val="0"/>
        <w:jc w:val="both"/>
        <w:rPr>
          <w:rFonts w:ascii="Times New Roman" w:hAnsi="Times New Roman" w:cs="Times New Roman"/>
          <w:sz w:val="28"/>
          <w:szCs w:val="28"/>
        </w:rPr>
      </w:pPr>
      <w:r w:rsidRPr="000338CE">
        <w:rPr>
          <w:rFonts w:ascii="Times New Roman" w:hAnsi="Times New Roman" w:cs="Times New Roman"/>
          <w:sz w:val="28"/>
          <w:szCs w:val="28"/>
        </w:rPr>
        <w:t xml:space="preserve">a. The invaders and the beginning of the conquest </w:t>
      </w:r>
    </w:p>
    <w:p w:rsidR="000338CE" w:rsidRDefault="000338CE" w:rsidP="000338CE">
      <w:pPr>
        <w:bidi w:val="0"/>
        <w:jc w:val="both"/>
        <w:rPr>
          <w:rFonts w:ascii="Times New Roman" w:hAnsi="Times New Roman" w:cs="Times New Roman"/>
          <w:sz w:val="28"/>
          <w:szCs w:val="28"/>
        </w:rPr>
      </w:pPr>
      <w:r w:rsidRPr="000338CE">
        <w:rPr>
          <w:rFonts w:ascii="Times New Roman" w:hAnsi="Times New Roman" w:cs="Times New Roman"/>
          <w:sz w:val="28"/>
          <w:szCs w:val="28"/>
        </w:rPr>
        <w:t xml:space="preserve">b. Stages and waves of settlement </w:t>
      </w:r>
    </w:p>
    <w:p w:rsidR="000338CE" w:rsidRDefault="000338CE" w:rsidP="000338CE">
      <w:pPr>
        <w:bidi w:val="0"/>
        <w:jc w:val="both"/>
        <w:rPr>
          <w:rFonts w:ascii="Times New Roman" w:hAnsi="Times New Roman" w:cs="Times New Roman"/>
          <w:sz w:val="28"/>
          <w:szCs w:val="28"/>
        </w:rPr>
      </w:pPr>
      <w:r w:rsidRPr="000338CE">
        <w:rPr>
          <w:rFonts w:ascii="Times New Roman" w:hAnsi="Times New Roman" w:cs="Times New Roman"/>
          <w:sz w:val="28"/>
          <w:szCs w:val="28"/>
        </w:rPr>
        <w:t xml:space="preserve">c. Predominance of the Anglo-Saxons </w:t>
      </w:r>
    </w:p>
    <w:p w:rsidR="000338CE" w:rsidRDefault="000338CE" w:rsidP="000338CE">
      <w:pPr>
        <w:bidi w:val="0"/>
        <w:jc w:val="both"/>
        <w:rPr>
          <w:rFonts w:ascii="Times New Roman" w:hAnsi="Times New Roman" w:cs="Times New Roman"/>
          <w:sz w:val="28"/>
          <w:szCs w:val="28"/>
        </w:rPr>
      </w:pPr>
      <w:r w:rsidRPr="000338CE">
        <w:rPr>
          <w:rFonts w:ascii="Times New Roman" w:hAnsi="Times New Roman" w:cs="Times New Roman"/>
          <w:sz w:val="28"/>
          <w:szCs w:val="28"/>
        </w:rPr>
        <w:t xml:space="preserve">d. Establishments of the Anglo-Saxons </w:t>
      </w:r>
    </w:p>
    <w:p w:rsidR="000338CE" w:rsidRDefault="000338CE" w:rsidP="000338CE">
      <w:pPr>
        <w:bidi w:val="0"/>
        <w:jc w:val="both"/>
        <w:rPr>
          <w:rFonts w:ascii="Times New Roman" w:hAnsi="Times New Roman" w:cs="Times New Roman"/>
          <w:sz w:val="28"/>
          <w:szCs w:val="28"/>
        </w:rPr>
      </w:pPr>
      <w:r w:rsidRPr="000338CE">
        <w:rPr>
          <w:rFonts w:ascii="Times New Roman" w:hAnsi="Times New Roman" w:cs="Times New Roman"/>
          <w:sz w:val="28"/>
          <w:szCs w:val="28"/>
        </w:rPr>
        <w:t>4. The Germanic invasion and settlement</w:t>
      </w:r>
    </w:p>
    <w:p w:rsidR="000338CE" w:rsidRDefault="000338CE" w:rsidP="000338CE">
      <w:pPr>
        <w:bidi w:val="0"/>
        <w:jc w:val="both"/>
        <w:rPr>
          <w:rFonts w:ascii="Times New Roman" w:hAnsi="Times New Roman" w:cs="Times New Roman"/>
          <w:sz w:val="28"/>
          <w:szCs w:val="28"/>
        </w:rPr>
      </w:pPr>
      <w:r w:rsidRPr="000338CE">
        <w:rPr>
          <w:rFonts w:ascii="Times New Roman" w:hAnsi="Times New Roman" w:cs="Times New Roman"/>
          <w:sz w:val="28"/>
          <w:szCs w:val="28"/>
        </w:rPr>
        <w:t>-The Vikings</w:t>
      </w:r>
    </w:p>
    <w:p w:rsidR="000338CE" w:rsidRDefault="000338CE" w:rsidP="000338CE">
      <w:pPr>
        <w:bidi w:val="0"/>
        <w:jc w:val="both"/>
        <w:rPr>
          <w:rFonts w:ascii="Times New Roman" w:hAnsi="Times New Roman" w:cs="Times New Roman"/>
          <w:sz w:val="28"/>
          <w:szCs w:val="28"/>
        </w:rPr>
      </w:pPr>
      <w:r w:rsidRPr="000338CE">
        <w:rPr>
          <w:rFonts w:ascii="Times New Roman" w:hAnsi="Times New Roman" w:cs="Times New Roman"/>
          <w:sz w:val="28"/>
          <w:szCs w:val="28"/>
        </w:rPr>
        <w:t xml:space="preserve"> 5. The Celtic kingdoms (during the Germanic period) </w:t>
      </w:r>
    </w:p>
    <w:p w:rsidR="000338CE" w:rsidRDefault="000338CE" w:rsidP="000338CE">
      <w:pPr>
        <w:bidi w:val="0"/>
        <w:jc w:val="both"/>
        <w:rPr>
          <w:rFonts w:ascii="Times New Roman" w:hAnsi="Times New Roman" w:cs="Times New Roman"/>
          <w:sz w:val="28"/>
          <w:szCs w:val="28"/>
        </w:rPr>
      </w:pPr>
      <w:r w:rsidRPr="000338CE">
        <w:rPr>
          <w:rFonts w:ascii="Times New Roman" w:hAnsi="Times New Roman" w:cs="Times New Roman"/>
          <w:sz w:val="28"/>
          <w:szCs w:val="28"/>
        </w:rPr>
        <w:t>a. Wales</w:t>
      </w:r>
    </w:p>
    <w:p w:rsidR="000338CE" w:rsidRDefault="000338CE" w:rsidP="000338CE">
      <w:pPr>
        <w:bidi w:val="0"/>
        <w:jc w:val="both"/>
        <w:rPr>
          <w:rFonts w:ascii="Times New Roman" w:hAnsi="Times New Roman" w:cs="Times New Roman"/>
          <w:sz w:val="28"/>
          <w:szCs w:val="28"/>
        </w:rPr>
      </w:pPr>
      <w:r w:rsidRPr="000338CE">
        <w:rPr>
          <w:rFonts w:ascii="Times New Roman" w:hAnsi="Times New Roman" w:cs="Times New Roman"/>
          <w:sz w:val="28"/>
          <w:szCs w:val="28"/>
        </w:rPr>
        <w:t xml:space="preserve"> b. Ireland </w:t>
      </w:r>
    </w:p>
    <w:p w:rsidR="000338CE" w:rsidRDefault="000338CE" w:rsidP="000338CE">
      <w:pPr>
        <w:bidi w:val="0"/>
        <w:jc w:val="both"/>
        <w:rPr>
          <w:rFonts w:ascii="Times New Roman" w:hAnsi="Times New Roman" w:cs="Times New Roman"/>
          <w:sz w:val="28"/>
          <w:szCs w:val="28"/>
        </w:rPr>
      </w:pPr>
      <w:r w:rsidRPr="000338CE">
        <w:rPr>
          <w:rFonts w:ascii="Times New Roman" w:hAnsi="Times New Roman" w:cs="Times New Roman"/>
          <w:sz w:val="28"/>
          <w:szCs w:val="28"/>
        </w:rPr>
        <w:t xml:space="preserve">c. Scotland </w:t>
      </w:r>
    </w:p>
    <w:p w:rsidR="000338CE" w:rsidRDefault="000338CE" w:rsidP="000338CE">
      <w:pPr>
        <w:bidi w:val="0"/>
        <w:jc w:val="both"/>
        <w:rPr>
          <w:rFonts w:ascii="Times New Roman" w:hAnsi="Times New Roman" w:cs="Times New Roman"/>
          <w:sz w:val="28"/>
          <w:szCs w:val="28"/>
        </w:rPr>
      </w:pPr>
      <w:r w:rsidRPr="000338CE">
        <w:rPr>
          <w:rFonts w:ascii="Times New Roman" w:hAnsi="Times New Roman" w:cs="Times New Roman"/>
          <w:sz w:val="28"/>
          <w:szCs w:val="28"/>
        </w:rPr>
        <w:t xml:space="preserve">6. Early middle ages (1066-1272) </w:t>
      </w:r>
    </w:p>
    <w:p w:rsidR="000338CE" w:rsidRDefault="000338CE" w:rsidP="000338CE">
      <w:pPr>
        <w:bidi w:val="0"/>
        <w:jc w:val="both"/>
        <w:rPr>
          <w:rFonts w:ascii="Times New Roman" w:hAnsi="Times New Roman" w:cs="Times New Roman"/>
          <w:sz w:val="28"/>
          <w:szCs w:val="28"/>
        </w:rPr>
      </w:pPr>
      <w:r w:rsidRPr="000338CE">
        <w:rPr>
          <w:rFonts w:ascii="Times New Roman" w:hAnsi="Times New Roman" w:cs="Times New Roman"/>
          <w:sz w:val="28"/>
          <w:szCs w:val="28"/>
        </w:rPr>
        <w:t xml:space="preserve">a. The Norman conquest </w:t>
      </w:r>
    </w:p>
    <w:p w:rsidR="000338CE" w:rsidRDefault="000338CE" w:rsidP="000338CE">
      <w:pPr>
        <w:bidi w:val="0"/>
        <w:jc w:val="both"/>
        <w:rPr>
          <w:rFonts w:ascii="Times New Roman" w:hAnsi="Times New Roman" w:cs="Times New Roman"/>
          <w:sz w:val="28"/>
          <w:szCs w:val="28"/>
        </w:rPr>
      </w:pPr>
      <w:r w:rsidRPr="000338CE">
        <w:rPr>
          <w:rFonts w:ascii="Times New Roman" w:hAnsi="Times New Roman" w:cs="Times New Roman"/>
          <w:sz w:val="28"/>
          <w:szCs w:val="28"/>
        </w:rPr>
        <w:t xml:space="preserve">b. The feudal state (11th-13th cc): the Feudal system and kinship </w:t>
      </w:r>
    </w:p>
    <w:p w:rsidR="000338CE" w:rsidRDefault="000338CE" w:rsidP="000338CE">
      <w:pPr>
        <w:bidi w:val="0"/>
        <w:jc w:val="both"/>
        <w:rPr>
          <w:rFonts w:ascii="Times New Roman" w:hAnsi="Times New Roman" w:cs="Times New Roman"/>
          <w:sz w:val="28"/>
          <w:szCs w:val="28"/>
        </w:rPr>
      </w:pPr>
      <w:r w:rsidRPr="000338CE">
        <w:rPr>
          <w:rFonts w:ascii="Times New Roman" w:hAnsi="Times New Roman" w:cs="Times New Roman"/>
          <w:sz w:val="28"/>
          <w:szCs w:val="28"/>
        </w:rPr>
        <w:t xml:space="preserve">7. Late middle ages (1272-1485) </w:t>
      </w:r>
    </w:p>
    <w:p w:rsidR="000338CE" w:rsidRDefault="000338CE" w:rsidP="000338CE">
      <w:pPr>
        <w:bidi w:val="0"/>
        <w:jc w:val="both"/>
        <w:rPr>
          <w:rFonts w:ascii="Times New Roman" w:hAnsi="Times New Roman" w:cs="Times New Roman"/>
          <w:sz w:val="28"/>
          <w:szCs w:val="28"/>
        </w:rPr>
      </w:pPr>
      <w:r w:rsidRPr="000338CE">
        <w:rPr>
          <w:rFonts w:ascii="Times New Roman" w:hAnsi="Times New Roman" w:cs="Times New Roman"/>
          <w:sz w:val="28"/>
          <w:szCs w:val="28"/>
        </w:rPr>
        <w:lastRenderedPageBreak/>
        <w:t xml:space="preserve">- The decline of feudalism (14th-15thcc): The crisis of kinship, </w:t>
      </w:r>
    </w:p>
    <w:p w:rsidR="000338CE" w:rsidRDefault="000338CE" w:rsidP="000338CE">
      <w:pPr>
        <w:bidi w:val="0"/>
        <w:jc w:val="both"/>
        <w:rPr>
          <w:rFonts w:ascii="Times New Roman" w:hAnsi="Times New Roman" w:cs="Times New Roman"/>
          <w:sz w:val="28"/>
          <w:szCs w:val="28"/>
        </w:rPr>
      </w:pPr>
      <w:r w:rsidRPr="000338CE">
        <w:rPr>
          <w:rFonts w:ascii="Times New Roman" w:hAnsi="Times New Roman" w:cs="Times New Roman"/>
          <w:sz w:val="28"/>
          <w:szCs w:val="28"/>
        </w:rPr>
        <w:t xml:space="preserve">The Magna Carta charter and the beginning of Parliament, the Hundred Years War (1337-1453), </w:t>
      </w:r>
    </w:p>
    <w:p w:rsidR="000338CE" w:rsidRDefault="000338CE" w:rsidP="000338CE">
      <w:pPr>
        <w:bidi w:val="0"/>
        <w:jc w:val="both"/>
        <w:rPr>
          <w:rFonts w:ascii="Times New Roman" w:hAnsi="Times New Roman" w:cs="Times New Roman"/>
          <w:sz w:val="28"/>
          <w:szCs w:val="28"/>
        </w:rPr>
      </w:pPr>
      <w:r w:rsidRPr="000338CE">
        <w:rPr>
          <w:rFonts w:ascii="Times New Roman" w:hAnsi="Times New Roman" w:cs="Times New Roman"/>
          <w:sz w:val="28"/>
          <w:szCs w:val="28"/>
        </w:rPr>
        <w:t xml:space="preserve">the Black Death (1348-1351) and the Peasants’ Revolt (1381), </w:t>
      </w:r>
    </w:p>
    <w:p w:rsidR="000338CE" w:rsidRDefault="000338CE" w:rsidP="000338CE">
      <w:pPr>
        <w:bidi w:val="0"/>
        <w:jc w:val="both"/>
        <w:rPr>
          <w:rFonts w:ascii="Times New Roman" w:hAnsi="Times New Roman" w:cs="Times New Roman"/>
          <w:sz w:val="28"/>
          <w:szCs w:val="28"/>
        </w:rPr>
      </w:pPr>
      <w:r w:rsidRPr="000338CE">
        <w:rPr>
          <w:rFonts w:ascii="Times New Roman" w:hAnsi="Times New Roman" w:cs="Times New Roman"/>
          <w:sz w:val="28"/>
          <w:szCs w:val="28"/>
        </w:rPr>
        <w:t>the Wars of the Roses (1455-1485) 8.</w:t>
      </w:r>
    </w:p>
    <w:p w:rsidR="000338CE" w:rsidRDefault="000338CE" w:rsidP="000338CE">
      <w:pPr>
        <w:bidi w:val="0"/>
        <w:jc w:val="both"/>
        <w:rPr>
          <w:rFonts w:ascii="Times New Roman" w:hAnsi="Times New Roman" w:cs="Times New Roman"/>
          <w:sz w:val="28"/>
          <w:szCs w:val="28"/>
        </w:rPr>
      </w:pPr>
      <w:r w:rsidRPr="000338CE">
        <w:rPr>
          <w:rFonts w:ascii="Times New Roman" w:hAnsi="Times New Roman" w:cs="Times New Roman"/>
          <w:sz w:val="28"/>
          <w:szCs w:val="28"/>
        </w:rPr>
        <w:t xml:space="preserve"> The Tudors era- (1485-1603)</w:t>
      </w:r>
    </w:p>
    <w:p w:rsidR="000338CE" w:rsidRDefault="000338CE" w:rsidP="000338CE">
      <w:pPr>
        <w:bidi w:val="0"/>
        <w:jc w:val="both"/>
        <w:rPr>
          <w:rFonts w:ascii="Times New Roman" w:hAnsi="Times New Roman" w:cs="Times New Roman"/>
          <w:sz w:val="28"/>
          <w:szCs w:val="28"/>
        </w:rPr>
      </w:pPr>
      <w:r w:rsidRPr="000338CE">
        <w:rPr>
          <w:rFonts w:ascii="Times New Roman" w:hAnsi="Times New Roman" w:cs="Times New Roman"/>
          <w:sz w:val="28"/>
          <w:szCs w:val="28"/>
        </w:rPr>
        <w:t xml:space="preserve"> a. The Birth of nation state </w:t>
      </w:r>
    </w:p>
    <w:p w:rsidR="000338CE" w:rsidRDefault="000338CE" w:rsidP="000338CE">
      <w:pPr>
        <w:bidi w:val="0"/>
        <w:jc w:val="both"/>
        <w:rPr>
          <w:rFonts w:ascii="Times New Roman" w:hAnsi="Times New Roman" w:cs="Times New Roman"/>
          <w:sz w:val="28"/>
          <w:szCs w:val="28"/>
        </w:rPr>
      </w:pPr>
      <w:r w:rsidRPr="000338CE">
        <w:rPr>
          <w:rFonts w:ascii="Times New Roman" w:hAnsi="Times New Roman" w:cs="Times New Roman"/>
          <w:sz w:val="28"/>
          <w:szCs w:val="28"/>
        </w:rPr>
        <w:t xml:space="preserve">b. The new Monarchy </w:t>
      </w:r>
    </w:p>
    <w:p w:rsidR="000338CE" w:rsidRDefault="000338CE" w:rsidP="000338CE">
      <w:pPr>
        <w:bidi w:val="0"/>
        <w:jc w:val="both"/>
        <w:rPr>
          <w:rFonts w:ascii="Times New Roman" w:hAnsi="Times New Roman" w:cs="Times New Roman"/>
          <w:sz w:val="28"/>
          <w:szCs w:val="28"/>
        </w:rPr>
      </w:pPr>
      <w:r w:rsidRPr="000338CE">
        <w:rPr>
          <w:rFonts w:ascii="Times New Roman" w:hAnsi="Times New Roman" w:cs="Times New Roman"/>
          <w:sz w:val="28"/>
          <w:szCs w:val="28"/>
        </w:rPr>
        <w:t xml:space="preserve">c. The Reformation </w:t>
      </w:r>
    </w:p>
    <w:p w:rsidR="000338CE" w:rsidRDefault="000338CE" w:rsidP="000338CE">
      <w:pPr>
        <w:bidi w:val="0"/>
        <w:jc w:val="both"/>
        <w:rPr>
          <w:rFonts w:ascii="Times New Roman" w:hAnsi="Times New Roman" w:cs="Times New Roman"/>
          <w:sz w:val="28"/>
          <w:szCs w:val="28"/>
        </w:rPr>
      </w:pPr>
      <w:r w:rsidRPr="000338CE">
        <w:rPr>
          <w:rFonts w:ascii="Times New Roman" w:hAnsi="Times New Roman" w:cs="Times New Roman"/>
          <w:sz w:val="28"/>
          <w:szCs w:val="28"/>
        </w:rPr>
        <w:t>d. The Protestant-Catholic struggle</w:t>
      </w:r>
    </w:p>
    <w:p w:rsidR="000338CE" w:rsidRDefault="000338CE" w:rsidP="000338CE">
      <w:pPr>
        <w:bidi w:val="0"/>
        <w:jc w:val="both"/>
        <w:rPr>
          <w:rFonts w:ascii="Times New Roman" w:hAnsi="Times New Roman" w:cs="Times New Roman"/>
          <w:sz w:val="28"/>
          <w:szCs w:val="28"/>
        </w:rPr>
      </w:pPr>
      <w:r w:rsidRPr="000338CE">
        <w:rPr>
          <w:rFonts w:ascii="Times New Roman" w:hAnsi="Times New Roman" w:cs="Times New Roman"/>
          <w:sz w:val="28"/>
          <w:szCs w:val="28"/>
        </w:rPr>
        <w:t xml:space="preserve">9. The Tudors era-2 (England and her neighbours) </w:t>
      </w:r>
    </w:p>
    <w:p w:rsidR="000338CE" w:rsidRDefault="000338CE" w:rsidP="000338CE">
      <w:pPr>
        <w:bidi w:val="0"/>
        <w:jc w:val="both"/>
        <w:rPr>
          <w:rFonts w:ascii="Times New Roman" w:hAnsi="Times New Roman" w:cs="Times New Roman"/>
          <w:sz w:val="28"/>
          <w:szCs w:val="28"/>
        </w:rPr>
      </w:pPr>
      <w:r w:rsidRPr="000338CE">
        <w:rPr>
          <w:rFonts w:ascii="Times New Roman" w:hAnsi="Times New Roman" w:cs="Times New Roman"/>
          <w:sz w:val="28"/>
          <w:szCs w:val="28"/>
        </w:rPr>
        <w:t>a. The Tudors foreign policy</w:t>
      </w:r>
    </w:p>
    <w:p w:rsidR="000338CE" w:rsidRDefault="000338CE" w:rsidP="000338CE">
      <w:pPr>
        <w:bidi w:val="0"/>
        <w:jc w:val="both"/>
        <w:rPr>
          <w:rFonts w:ascii="Times New Roman" w:hAnsi="Times New Roman" w:cs="Times New Roman"/>
          <w:sz w:val="28"/>
          <w:szCs w:val="28"/>
        </w:rPr>
      </w:pPr>
      <w:r w:rsidRPr="000338CE">
        <w:rPr>
          <w:rFonts w:ascii="Times New Roman" w:hAnsi="Times New Roman" w:cs="Times New Roman"/>
          <w:sz w:val="28"/>
          <w:szCs w:val="28"/>
        </w:rPr>
        <w:t xml:space="preserve"> b. The new trading empire </w:t>
      </w:r>
    </w:p>
    <w:p w:rsidR="000338CE" w:rsidRDefault="000338CE" w:rsidP="000338CE">
      <w:pPr>
        <w:bidi w:val="0"/>
        <w:jc w:val="both"/>
        <w:rPr>
          <w:rFonts w:ascii="Times New Roman" w:hAnsi="Times New Roman" w:cs="Times New Roman"/>
          <w:sz w:val="28"/>
          <w:szCs w:val="28"/>
        </w:rPr>
      </w:pPr>
      <w:r w:rsidRPr="000338CE">
        <w:rPr>
          <w:rFonts w:ascii="Times New Roman" w:hAnsi="Times New Roman" w:cs="Times New Roman"/>
          <w:sz w:val="28"/>
          <w:szCs w:val="28"/>
        </w:rPr>
        <w:t xml:space="preserve">c. The Tudors efforts to bring Wales under English control </w:t>
      </w:r>
    </w:p>
    <w:p w:rsidR="000338CE" w:rsidRDefault="000338CE" w:rsidP="000338CE">
      <w:pPr>
        <w:bidi w:val="0"/>
        <w:jc w:val="both"/>
        <w:rPr>
          <w:rFonts w:ascii="Times New Roman" w:hAnsi="Times New Roman" w:cs="Times New Roman"/>
          <w:sz w:val="28"/>
          <w:szCs w:val="28"/>
        </w:rPr>
      </w:pPr>
      <w:r w:rsidRPr="000338CE">
        <w:rPr>
          <w:rFonts w:ascii="Times New Roman" w:hAnsi="Times New Roman" w:cs="Times New Roman"/>
          <w:sz w:val="28"/>
          <w:szCs w:val="28"/>
        </w:rPr>
        <w:t xml:space="preserve">d. Mary Queen of scots and the Scottish reformation </w:t>
      </w:r>
    </w:p>
    <w:p w:rsidR="000338CE" w:rsidRDefault="000338CE" w:rsidP="000338CE">
      <w:pPr>
        <w:bidi w:val="0"/>
        <w:jc w:val="both"/>
        <w:rPr>
          <w:rFonts w:ascii="Times New Roman" w:hAnsi="Times New Roman" w:cs="Times New Roman"/>
          <w:sz w:val="28"/>
          <w:szCs w:val="28"/>
        </w:rPr>
      </w:pPr>
      <w:r w:rsidRPr="000338CE">
        <w:rPr>
          <w:rFonts w:ascii="Times New Roman" w:hAnsi="Times New Roman" w:cs="Times New Roman"/>
          <w:sz w:val="28"/>
          <w:szCs w:val="28"/>
        </w:rPr>
        <w:t xml:space="preserve">e. A Scottish king for England </w:t>
      </w:r>
    </w:p>
    <w:p w:rsidR="000338CE" w:rsidRDefault="000338CE" w:rsidP="000338CE">
      <w:pPr>
        <w:bidi w:val="0"/>
        <w:jc w:val="both"/>
        <w:rPr>
          <w:rFonts w:ascii="Times New Roman" w:hAnsi="Times New Roman" w:cs="Times New Roman"/>
          <w:sz w:val="28"/>
          <w:szCs w:val="28"/>
        </w:rPr>
      </w:pPr>
      <w:r w:rsidRPr="000338CE">
        <w:rPr>
          <w:rFonts w:ascii="Times New Roman" w:hAnsi="Times New Roman" w:cs="Times New Roman"/>
          <w:sz w:val="28"/>
          <w:szCs w:val="28"/>
        </w:rPr>
        <w:t xml:space="preserve">10. The Stuarts era (1603-1714) </w:t>
      </w:r>
    </w:p>
    <w:p w:rsidR="000338CE" w:rsidRDefault="000338CE" w:rsidP="000338CE">
      <w:pPr>
        <w:bidi w:val="0"/>
        <w:jc w:val="both"/>
        <w:rPr>
          <w:rFonts w:ascii="Times New Roman" w:hAnsi="Times New Roman" w:cs="Times New Roman"/>
          <w:sz w:val="28"/>
          <w:szCs w:val="28"/>
        </w:rPr>
      </w:pPr>
      <w:r w:rsidRPr="000338CE">
        <w:rPr>
          <w:rFonts w:ascii="Times New Roman" w:hAnsi="Times New Roman" w:cs="Times New Roman"/>
          <w:sz w:val="28"/>
          <w:szCs w:val="28"/>
        </w:rPr>
        <w:t>a. Crown and Parliament</w:t>
      </w:r>
    </w:p>
    <w:p w:rsidR="000338CE" w:rsidRDefault="000338CE" w:rsidP="000338CE">
      <w:pPr>
        <w:bidi w:val="0"/>
        <w:jc w:val="both"/>
        <w:rPr>
          <w:rFonts w:ascii="Times New Roman" w:hAnsi="Times New Roman" w:cs="Times New Roman"/>
          <w:sz w:val="28"/>
          <w:szCs w:val="28"/>
        </w:rPr>
      </w:pPr>
      <w:r w:rsidRPr="000338CE">
        <w:rPr>
          <w:rFonts w:ascii="Times New Roman" w:hAnsi="Times New Roman" w:cs="Times New Roman"/>
          <w:sz w:val="28"/>
          <w:szCs w:val="28"/>
        </w:rPr>
        <w:t xml:space="preserve">b. Republican and Restoration </w:t>
      </w:r>
    </w:p>
    <w:p w:rsidR="000338CE" w:rsidRPr="000338CE" w:rsidRDefault="000338CE" w:rsidP="000338CE">
      <w:pPr>
        <w:bidi w:val="0"/>
        <w:jc w:val="both"/>
        <w:rPr>
          <w:rFonts w:ascii="Times New Roman" w:hAnsi="Times New Roman" w:cs="Times New Roman"/>
          <w:sz w:val="28"/>
          <w:szCs w:val="28"/>
        </w:rPr>
      </w:pPr>
      <w:r w:rsidRPr="000338CE">
        <w:rPr>
          <w:rFonts w:ascii="Times New Roman" w:hAnsi="Times New Roman" w:cs="Times New Roman"/>
          <w:sz w:val="28"/>
          <w:szCs w:val="28"/>
        </w:rPr>
        <w:t>c. Catholicism, the Crown and the new constitutional monarchy / The question of Scotland and Ireland / Foreign relations</w:t>
      </w:r>
    </w:p>
    <w:sectPr w:rsidR="000338CE" w:rsidRPr="000338CE" w:rsidSect="0004613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8CE"/>
    <w:rsid w:val="000338CE"/>
    <w:rsid w:val="0004613D"/>
    <w:rsid w:val="0031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D-C</dc:creator>
  <cp:lastModifiedBy>D-C</cp:lastModifiedBy>
  <cp:revision>2</cp:revision>
  <dcterms:created xsi:type="dcterms:W3CDTF">2021-10-09T22:10:00Z</dcterms:created>
  <dcterms:modified xsi:type="dcterms:W3CDTF">2021-10-09T22:18:00Z</dcterms:modified>
</cp:coreProperties>
</file>